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D0D95" w:rsidP="008D0D95" w:rsidRDefault="008D0D95" w14:paraId="2E5556EA"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color w:val="000000"/>
          <w:sz w:val="48"/>
          <w:szCs w:val="48"/>
        </w:rPr>
        <w:t>Miércoles</w:t>
      </w:r>
      <w:r>
        <w:rPr>
          <w:rStyle w:val="eop"/>
          <w:rFonts w:ascii="Montserrat" w:hAnsi="Montserrat" w:cs="Segoe UI"/>
          <w:color w:val="000000"/>
          <w:sz w:val="48"/>
          <w:szCs w:val="48"/>
        </w:rPr>
        <w:t> </w:t>
      </w:r>
    </w:p>
    <w:p w:rsidR="008D0D95" w:rsidP="008D0D95" w:rsidRDefault="005D0943" w14:paraId="1AF42554" w14:textId="0A0A0316">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color w:val="000000"/>
          <w:sz w:val="56"/>
          <w:szCs w:val="56"/>
        </w:rPr>
        <w:t>19</w:t>
      </w:r>
      <w:r w:rsidR="008D0D95">
        <w:rPr>
          <w:rStyle w:val="eop"/>
          <w:rFonts w:ascii="Montserrat" w:hAnsi="Montserrat" w:cs="Segoe UI"/>
          <w:color w:val="000000"/>
          <w:sz w:val="56"/>
          <w:szCs w:val="56"/>
        </w:rPr>
        <w:t> </w:t>
      </w:r>
    </w:p>
    <w:p w:rsidR="008D0D95" w:rsidP="008D0D95" w:rsidRDefault="008D0D95" w14:paraId="2348C496"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color w:val="000000"/>
          <w:sz w:val="48"/>
          <w:szCs w:val="48"/>
        </w:rPr>
        <w:t>de julio</w:t>
      </w:r>
      <w:r>
        <w:rPr>
          <w:rStyle w:val="eop"/>
          <w:rFonts w:ascii="Montserrat" w:hAnsi="Montserrat" w:cs="Segoe UI"/>
          <w:color w:val="000000"/>
          <w:sz w:val="48"/>
          <w:szCs w:val="48"/>
        </w:rPr>
        <w:t> </w:t>
      </w:r>
    </w:p>
    <w:p w:rsidR="008D0D95" w:rsidP="008D0D95" w:rsidRDefault="008D0D95" w14:paraId="39AA6364"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Montserrat" w:hAnsi="Montserrat" w:cs="Segoe UI"/>
          <w:color w:val="000000"/>
          <w:sz w:val="40"/>
          <w:szCs w:val="40"/>
        </w:rPr>
        <w:t> </w:t>
      </w:r>
    </w:p>
    <w:p w:rsidR="008D0D95" w:rsidP="008D0D95" w:rsidRDefault="008D0D95" w14:paraId="58B3D64F" w14:textId="400B839F">
      <w:pPr>
        <w:pStyle w:val="paragraph"/>
        <w:spacing w:before="0" w:beforeAutospacing="0" w:after="0" w:afterAutospacing="0"/>
        <w:jc w:val="center"/>
        <w:textAlignment w:val="baseline"/>
        <w:rPr>
          <w:rStyle w:val="eop"/>
          <w:rFonts w:ascii="Montserrat" w:hAnsi="Montserrat" w:cs="Segoe UI"/>
          <w:color w:val="000000"/>
          <w:sz w:val="52"/>
          <w:szCs w:val="52"/>
        </w:rPr>
      </w:pPr>
      <w:r>
        <w:rPr>
          <w:rStyle w:val="normaltextrun"/>
          <w:rFonts w:ascii="Montserrat" w:hAnsi="Montserrat" w:cs="Segoe UI"/>
          <w:b/>
          <w:bCs/>
          <w:color w:val="000000"/>
          <w:sz w:val="52"/>
          <w:szCs w:val="52"/>
        </w:rPr>
        <w:t>Sexto de Primaria</w:t>
      </w:r>
      <w:r>
        <w:rPr>
          <w:rStyle w:val="eop"/>
          <w:rFonts w:ascii="Montserrat" w:hAnsi="Montserrat" w:cs="Segoe UI"/>
          <w:color w:val="000000"/>
          <w:sz w:val="52"/>
          <w:szCs w:val="52"/>
        </w:rPr>
        <w:t> </w:t>
      </w:r>
    </w:p>
    <w:p w:rsidR="008D0D95" w:rsidP="008D0D95" w:rsidRDefault="008D0D95" w14:paraId="14C54B33" w14:textId="77777777">
      <w:pPr>
        <w:pStyle w:val="paragraph"/>
        <w:spacing w:before="0" w:beforeAutospacing="0" w:after="0" w:afterAutospacing="0"/>
        <w:jc w:val="center"/>
        <w:textAlignment w:val="baseline"/>
        <w:rPr>
          <w:rFonts w:ascii="Segoe UI" w:hAnsi="Segoe UI" w:cs="Segoe UI"/>
          <w:sz w:val="18"/>
          <w:szCs w:val="18"/>
        </w:rPr>
      </w:pPr>
    </w:p>
    <w:p w:rsidR="008D0D95" w:rsidP="008D0D95" w:rsidRDefault="008D0D95" w14:paraId="06316C85" w14:textId="60588C4E">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color w:val="000000"/>
          <w:sz w:val="52"/>
          <w:szCs w:val="52"/>
        </w:rPr>
        <w:t>Formación Cívica y Ética</w:t>
      </w:r>
    </w:p>
    <w:p w:rsidR="008D0D95" w:rsidP="008D0D95" w:rsidRDefault="008D0D95" w14:paraId="311CD94C"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Montserrat" w:hAnsi="Montserrat" w:cs="Segoe UI"/>
          <w:color w:val="000000"/>
          <w:sz w:val="40"/>
          <w:szCs w:val="40"/>
        </w:rPr>
        <w:t> </w:t>
      </w:r>
    </w:p>
    <w:p w:rsidR="008D0D95" w:rsidP="008D0D95" w:rsidRDefault="008D0D95" w14:paraId="3AC90E2E" w14:textId="53CCA154">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i/>
          <w:iCs/>
          <w:sz w:val="48"/>
          <w:szCs w:val="48"/>
        </w:rPr>
        <w:t>Iniciativas de ley</w:t>
      </w:r>
    </w:p>
    <w:p w:rsidR="008D0D95" w:rsidRDefault="008D0D95" w14:paraId="7A2E8116" w14:textId="651B175C"/>
    <w:p w:rsidRPr="008D0D95" w:rsidR="008D0D95" w:rsidP="159EC91E" w:rsidRDefault="008D0D95" w14:paraId="55F366E5"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Style w:val="Textoennegrita"/>
          <w:rFonts w:ascii="Montserrat" w:hAnsi="Montserrat" w:cs="Helvetica"/>
          <w:color w:val="000000" w:themeColor="text1" w:themeTint="FF" w:themeShade="FF"/>
          <w:sz w:val="22"/>
          <w:szCs w:val="22"/>
        </w:rPr>
        <w:t>Aprendizaje esperado: </w:t>
      </w:r>
      <w:r w:rsidRPr="159EC91E" w:rsidR="159EC91E">
        <w:rPr>
          <w:rFonts w:ascii="Montserrat" w:hAnsi="Montserrat" w:cs="Helvetica"/>
          <w:i w:val="1"/>
          <w:iCs w:val="1"/>
          <w:color w:val="000000" w:themeColor="text1" w:themeTint="FF" w:themeShade="FF"/>
          <w:sz w:val="22"/>
          <w:szCs w:val="22"/>
        </w:rPr>
        <w:t>valora la democracia como un proceso dinámico en construcción y la reconoce como una forma de gobierno y de vida que implica corresponsabilidad entre la ciudadanía y el gobierno.</w:t>
      </w:r>
      <w:r w:rsidRPr="159EC91E" w:rsidR="159EC91E">
        <w:rPr>
          <w:rFonts w:ascii="Montserrat" w:hAnsi="Montserrat" w:cs="Helvetica"/>
          <w:color w:val="000000" w:themeColor="text1" w:themeTint="FF" w:themeShade="FF"/>
          <w:sz w:val="22"/>
          <w:szCs w:val="22"/>
        </w:rPr>
        <w:t>  </w:t>
      </w:r>
    </w:p>
    <w:p w:rsidRPr="008D0D95" w:rsidR="008D0D95" w:rsidP="008D0D95" w:rsidRDefault="008D0D95" w14:paraId="75BF4E88"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rsidRPr="008D0D95" w:rsidR="008D0D95" w:rsidP="159EC91E" w:rsidRDefault="008D0D95" w14:paraId="4734B476" w14:textId="77777777" w14:noSpellErr="1">
      <w:pPr>
        <w:pStyle w:val="NormalWeb"/>
        <w:spacing w:before="0" w:beforeAutospacing="off" w:after="150" w:afterAutospacing="off"/>
        <w:jc w:val="both"/>
        <w:rPr>
          <w:rFonts w:ascii="Montserrat" w:hAnsi="Montserrat" w:cs="Helvetica"/>
          <w:i w:val="1"/>
          <w:iCs w:val="1"/>
          <w:color w:val="000000" w:themeColor="text1"/>
          <w:sz w:val="22"/>
          <w:szCs w:val="22"/>
        </w:rPr>
      </w:pPr>
      <w:r w:rsidRPr="159EC91E" w:rsidR="159EC91E">
        <w:rPr>
          <w:rStyle w:val="Textoennegrita"/>
          <w:rFonts w:ascii="Montserrat" w:hAnsi="Montserrat" w:cs="Helvetica"/>
          <w:color w:val="000000" w:themeColor="text1" w:themeTint="FF" w:themeShade="FF"/>
          <w:sz w:val="22"/>
          <w:szCs w:val="22"/>
        </w:rPr>
        <w:t>Énfasis: </w:t>
      </w:r>
      <w:r w:rsidRPr="159EC91E" w:rsidR="159EC91E">
        <w:rPr>
          <w:rFonts w:ascii="Montserrat" w:hAnsi="Montserrat" w:cs="Helvetica"/>
          <w:i w:val="1"/>
          <w:iCs w:val="1"/>
          <w:color w:val="000000" w:themeColor="text1" w:themeTint="FF" w:themeShade="FF"/>
          <w:sz w:val="22"/>
          <w:szCs w:val="22"/>
        </w:rPr>
        <w:t>analiza cómo en la democracia autoridades y ciudadanos participan en construcción de mejores leyes presentando iniciativas.  </w:t>
      </w:r>
    </w:p>
    <w:p w:rsidRPr="008D0D95" w:rsidR="008D0D95" w:rsidP="008D0D95" w:rsidRDefault="008D0D95" w14:paraId="4BFBF2DA"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rsidRPr="008D0D95" w:rsidR="008D0D95" w:rsidP="008D0D95" w:rsidRDefault="008D0D95" w14:paraId="1BA062D3" w14:textId="77777777">
      <w:pPr>
        <w:pStyle w:val="NormalWeb"/>
        <w:spacing w:before="0" w:beforeAutospacing="0" w:after="150" w:afterAutospacing="0"/>
        <w:rPr>
          <w:rFonts w:ascii="Montserrat" w:hAnsi="Montserrat" w:cs="Helvetica"/>
          <w:color w:val="000000" w:themeColor="text1"/>
          <w:sz w:val="28"/>
          <w:szCs w:val="28"/>
        </w:rPr>
      </w:pPr>
      <w:r w:rsidRPr="008D0D95">
        <w:rPr>
          <w:rStyle w:val="Textoennegrita"/>
          <w:rFonts w:ascii="Montserrat" w:hAnsi="Montserrat" w:cs="Helvetica"/>
          <w:color w:val="000000" w:themeColor="text1"/>
          <w:sz w:val="28"/>
          <w:szCs w:val="28"/>
        </w:rPr>
        <w:t>¿Qué vamos a aprender? </w:t>
      </w:r>
    </w:p>
    <w:p w:rsidRPr="008D0D95" w:rsidR="008D0D95" w:rsidP="008D0D95" w:rsidRDefault="008D0D95" w14:paraId="72FBF305"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rsidRPr="008D0D95" w:rsidR="008D0D95" w:rsidP="159EC91E" w:rsidRDefault="008D0D95" w14:paraId="46A6F3C3"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Valorarás la democracia como un proceso dinámico en construcción y de reconocerla como una forma de gobierno y de vida que implica corresponsabilidad entre la ciudadanía y el gobierno, en este proceso te centrarás en analizar cómo en la democracia, autoridades y ciudadanos que participan en construcción de mejores leyes presentando iniciativas.  </w:t>
      </w:r>
    </w:p>
    <w:p w:rsidRPr="008D0D95" w:rsidR="008D0D95" w:rsidP="159EC91E" w:rsidRDefault="008D0D95" w14:paraId="0DE25DE1"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w:t>
      </w:r>
    </w:p>
    <w:p w:rsidRPr="008D0D95" w:rsidR="008D0D95" w:rsidP="159EC91E" w:rsidRDefault="008D0D95" w14:paraId="403832A4"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w:t>
      </w:r>
    </w:p>
    <w:p w:rsidRPr="008D0D95" w:rsidR="008D0D95" w:rsidP="159EC91E" w:rsidRDefault="008D0D95" w14:paraId="46FB965E" w14:textId="77777777" w14:noSpellErr="1">
      <w:pPr>
        <w:pStyle w:val="NormalWeb"/>
        <w:spacing w:before="0" w:beforeAutospacing="off" w:after="150" w:afterAutospacing="off"/>
        <w:jc w:val="both"/>
        <w:rPr>
          <w:rFonts w:ascii="Montserrat" w:hAnsi="Montserrat" w:cs="Helvetica"/>
          <w:color w:val="000000" w:themeColor="text1"/>
          <w:sz w:val="28"/>
          <w:szCs w:val="28"/>
        </w:rPr>
      </w:pPr>
      <w:r w:rsidRPr="159EC91E" w:rsidR="159EC91E">
        <w:rPr>
          <w:rStyle w:val="Textoennegrita"/>
          <w:rFonts w:ascii="Montserrat" w:hAnsi="Montserrat" w:cs="Helvetica"/>
          <w:color w:val="000000" w:themeColor="text1" w:themeTint="FF" w:themeShade="FF"/>
          <w:sz w:val="28"/>
          <w:szCs w:val="28"/>
        </w:rPr>
        <w:t>¿Qué hacemos? </w:t>
      </w:r>
    </w:p>
    <w:p w:rsidRPr="008D0D95" w:rsidR="008D0D95" w:rsidP="159EC91E" w:rsidRDefault="008D0D95" w14:paraId="3CC4775B"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w:t>
      </w:r>
    </w:p>
    <w:p w:rsidRPr="008D0D95" w:rsidR="008D0D95" w:rsidP="159EC91E" w:rsidRDefault="008D0D95" w14:paraId="5823A46A"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Recuerda lo que aprendiste la sesión pasada. </w:t>
      </w:r>
    </w:p>
    <w:p w:rsidRPr="008D0D95" w:rsidR="008D0D95" w:rsidP="159EC91E" w:rsidRDefault="008D0D95" w14:paraId="6A6765D9" w14:textId="77777777" w14:noSpellErr="1">
      <w:pPr>
        <w:pStyle w:val="NormalWeb"/>
        <w:numPr>
          <w:ilvl w:val="0"/>
          <w:numId w:val="1"/>
        </w:numPr>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Revisaste el papel de las autoridades y las decisiones que deben tomar para que el país funcione. </w:t>
      </w:r>
    </w:p>
    <w:p w:rsidRPr="008D0D95" w:rsidR="008D0D95" w:rsidP="159EC91E" w:rsidRDefault="008D0D95" w14:paraId="1BBB32E4" w14:textId="77777777" w14:noSpellErr="1">
      <w:pPr>
        <w:pStyle w:val="NormalWeb"/>
        <w:numPr>
          <w:ilvl w:val="0"/>
          <w:numId w:val="1"/>
        </w:numPr>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Aprendiste que tienes derecho a dar seguimiento a los gobernantes que todas y todos elegimos y opinar sobre cómo actúan. </w:t>
      </w:r>
    </w:p>
    <w:p w:rsidRPr="008D0D95" w:rsidR="008D0D95" w:rsidP="159EC91E" w:rsidRDefault="008D0D95" w14:paraId="779C0E5F" w14:textId="77777777" w14:noSpellErr="1">
      <w:pPr>
        <w:pStyle w:val="NormalWeb"/>
        <w:numPr>
          <w:ilvl w:val="0"/>
          <w:numId w:val="2"/>
        </w:numPr>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Conociste la división de poderes en nuestro país: el legislativo, ejecutivo y judicial. El poder ejecutivo lo integran la Presidencia y las Secretarías de Estado; el poder legislativo se integra por diputadas, diputados, así como senadoras y senadores; y el poder judicial lo integran las ministras y ministros, magistradas y magistrados, así como juezas y jueces. </w:t>
      </w:r>
    </w:p>
    <w:p w:rsidRPr="008D0D95" w:rsidR="008D0D95" w:rsidP="159EC91E" w:rsidRDefault="008D0D95" w14:paraId="38E03F88"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w:t>
      </w:r>
    </w:p>
    <w:p w:rsidRPr="008D0D95" w:rsidR="008D0D95" w:rsidP="159EC91E" w:rsidRDefault="008D0D95" w14:paraId="0DF22957"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Para finalizar este repaso, revisa el video siguiente. </w:t>
      </w:r>
    </w:p>
    <w:p w:rsidRPr="008D0D95" w:rsidR="008D0D95" w:rsidP="008D0D95" w:rsidRDefault="008D0D95" w14:paraId="1E28956C"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rsidRPr="008D0D95" w:rsidR="008D0D95" w:rsidP="008D0D95" w:rsidRDefault="008D0D95" w14:paraId="15F90729"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noProof/>
          <w:color w:val="000000" w:themeColor="text1"/>
          <w:sz w:val="22"/>
          <w:szCs w:val="22"/>
        </w:rPr>
        <w:drawing>
          <wp:inline distT="0" distB="0" distL="0" distR="0" wp14:anchorId="0CD54457" wp14:editId="134E9E07">
            <wp:extent cx="5544627" cy="4163266"/>
            <wp:effectExtent l="0" t="0" r="0" b="8890"/>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faz de usuario gráfica&#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9039" cy="4174088"/>
                    </a:xfrm>
                    <a:prstGeom prst="rect">
                      <a:avLst/>
                    </a:prstGeom>
                    <a:noFill/>
                    <a:ln>
                      <a:noFill/>
                    </a:ln>
                  </pic:spPr>
                </pic:pic>
              </a:graphicData>
            </a:graphic>
          </wp:inline>
        </w:drawing>
      </w:r>
      <w:r w:rsidRPr="008D0D95">
        <w:rPr>
          <w:rFonts w:ascii="Montserrat" w:hAnsi="Montserrat" w:cs="Helvetica"/>
          <w:color w:val="000000" w:themeColor="text1"/>
          <w:sz w:val="22"/>
          <w:szCs w:val="22"/>
        </w:rPr>
        <w:t> </w:t>
      </w:r>
    </w:p>
    <w:p w:rsidRPr="008D0D95" w:rsidR="008D0D95" w:rsidP="008D0D95" w:rsidRDefault="008D0D95" w14:paraId="0D9468D8"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rsidRPr="008D0D95" w:rsidR="008D0D95" w:rsidP="008D0D95" w:rsidRDefault="008D0D95" w14:paraId="1186DBBF" w14:textId="77777777">
      <w:pPr>
        <w:pStyle w:val="NormalWeb"/>
        <w:numPr>
          <w:ilvl w:val="0"/>
          <w:numId w:val="3"/>
        </w:numPr>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Video. Congreso para Jóvenes, ¿Qué es el Congreso de la Unión? </w:t>
      </w:r>
    </w:p>
    <w:p w:rsidRPr="008D0D95" w:rsidR="008D0D95" w:rsidP="008D0D95" w:rsidRDefault="00E574F8" w14:paraId="7DA8E77B" w14:textId="77777777">
      <w:pPr>
        <w:pStyle w:val="NormalWeb"/>
        <w:spacing w:before="0" w:beforeAutospacing="0" w:after="150" w:afterAutospacing="0"/>
        <w:rPr>
          <w:rFonts w:ascii="Montserrat" w:hAnsi="Montserrat" w:cs="Helvetica"/>
          <w:color w:val="000000" w:themeColor="text1"/>
          <w:sz w:val="22"/>
          <w:szCs w:val="22"/>
        </w:rPr>
      </w:pPr>
      <w:hyperlink w:tgtFrame="_blank" w:history="1" r:id="rId8">
        <w:r w:rsidRPr="008D0D95" w:rsidR="008D0D95">
          <w:rPr>
            <w:rStyle w:val="Hipervnculo"/>
            <w:rFonts w:ascii="Montserrat" w:hAnsi="Montserrat" w:cs="Helvetica"/>
            <w:color w:val="000000" w:themeColor="text1"/>
            <w:sz w:val="22"/>
            <w:szCs w:val="22"/>
          </w:rPr>
          <w:t>https://www.youtube.com/watch?v=WKZ_Y7cuNik</w:t>
        </w:r>
      </w:hyperlink>
      <w:r w:rsidRPr="008D0D95" w:rsidR="008D0D95">
        <w:rPr>
          <w:rFonts w:ascii="Montserrat" w:hAnsi="Montserrat" w:cs="Helvetica"/>
          <w:color w:val="000000" w:themeColor="text1"/>
          <w:sz w:val="22"/>
          <w:szCs w:val="22"/>
        </w:rPr>
        <w:t> </w:t>
      </w:r>
    </w:p>
    <w:p w:rsidRPr="008D0D95" w:rsidR="008D0D95" w:rsidP="008D0D95" w:rsidRDefault="008D0D95" w14:paraId="53C54342"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rsidRPr="008D0D95" w:rsidR="008D0D95" w:rsidP="159EC91E" w:rsidRDefault="008D0D95" w14:paraId="51B21244"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xml:space="preserve">Es claro que lo que pasó en la independencia y la revolución mexicana definieron la organización política y la forma de gobierno que tenemos hasta nuestros días, como viste la sesión pasada, el Congreso de la Unión con sus dos cámaras vigila que, el Poder Ejecutivo, es decir la presidencia y el gabinete, </w:t>
      </w:r>
      <w:r w:rsidRPr="159EC91E" w:rsidR="159EC91E">
        <w:rPr>
          <w:rFonts w:ascii="Montserrat" w:hAnsi="Montserrat" w:cs="Helvetica"/>
          <w:color w:val="000000" w:themeColor="text1" w:themeTint="FF" w:themeShade="FF"/>
          <w:sz w:val="22"/>
          <w:szCs w:val="22"/>
        </w:rPr>
        <w:t>realice sus funciones, pero también defienden tanto los intereses de la ciudadanía y de quienes habitamos en el país, como nuestras demandas. </w:t>
      </w:r>
    </w:p>
    <w:p w:rsidRPr="008D0D95" w:rsidR="008D0D95" w:rsidP="159EC91E" w:rsidRDefault="008D0D95" w14:paraId="3773ABFF"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w:t>
      </w:r>
    </w:p>
    <w:p w:rsidRPr="008D0D95" w:rsidR="008D0D95" w:rsidP="159EC91E" w:rsidRDefault="008D0D95" w14:paraId="6B9A21B0"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Una de las funciones del Congreso de la Unión es crear y modificar leyes, y que estas empiezan con iniciativas. En México, todas y todos tenemos un papel que jugar en la democracia y un mecanismo de la democracia es que tanto la ciudadanía como el gobierno podamos presentar ante el Senado de la República (donde están senadoras y senadores) y en la Cámara de diputadas y diputados, iniciativas de ley que mejoren la vida de todas las personas. </w:t>
      </w:r>
    </w:p>
    <w:p w:rsidRPr="008D0D95" w:rsidR="008D0D95" w:rsidP="159EC91E" w:rsidRDefault="008D0D95" w14:paraId="130B44CB"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w:t>
      </w:r>
    </w:p>
    <w:p w:rsidRPr="008D0D95" w:rsidR="008D0D95" w:rsidP="159EC91E" w:rsidRDefault="008D0D95" w14:paraId="325AC9EF"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Ahora para profundizar en este tema analiza un caso que se encuentra en la página 132 del libro de texto. Es una iniciativa que realizaron alumnas y alumnos de una escuela. </w:t>
      </w:r>
    </w:p>
    <w:p w:rsidRPr="008D0D95" w:rsidR="008D0D95" w:rsidP="159EC91E" w:rsidRDefault="008D0D95" w14:paraId="6001936A"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w:t>
      </w:r>
    </w:p>
    <w:p w:rsidRPr="008D0D95" w:rsidR="008D0D95" w:rsidP="008D0D95" w:rsidRDefault="00E574F8" w14:paraId="37812F30" w14:textId="77777777">
      <w:pPr>
        <w:pStyle w:val="NormalWeb"/>
        <w:spacing w:before="0" w:beforeAutospacing="0" w:after="150" w:afterAutospacing="0"/>
        <w:rPr>
          <w:rFonts w:ascii="Montserrat" w:hAnsi="Montserrat" w:cs="Helvetica"/>
          <w:color w:val="000000" w:themeColor="text1"/>
          <w:sz w:val="22"/>
          <w:szCs w:val="22"/>
        </w:rPr>
      </w:pPr>
      <w:hyperlink w:tgtFrame="_blank" w:history="1" w:anchor="page/132" r:id="rId9">
        <w:r w:rsidRPr="008D0D95" w:rsidR="008D0D95">
          <w:rPr>
            <w:rStyle w:val="Hipervnculo"/>
            <w:rFonts w:ascii="Montserrat" w:hAnsi="Montserrat" w:cs="Helvetica"/>
            <w:color w:val="000000" w:themeColor="text1"/>
            <w:sz w:val="22"/>
            <w:szCs w:val="22"/>
          </w:rPr>
          <w:t>https://libros.conaliteg.gob.mx/20/P6FCA.htm?#page/132</w:t>
        </w:r>
      </w:hyperlink>
      <w:r w:rsidRPr="008D0D95" w:rsidR="008D0D95">
        <w:rPr>
          <w:rFonts w:ascii="Montserrat" w:hAnsi="Montserrat" w:cs="Helvetica"/>
          <w:color w:val="000000" w:themeColor="text1"/>
          <w:sz w:val="22"/>
          <w:szCs w:val="22"/>
        </w:rPr>
        <w:t> </w:t>
      </w:r>
    </w:p>
    <w:p w:rsidRPr="008D0D95" w:rsidR="008D0D95" w:rsidP="008D0D95" w:rsidRDefault="008D0D95" w14:paraId="71FC0A91" w14:textId="1F15E02E">
      <w:pPr>
        <w:pStyle w:val="NormalWeb"/>
        <w:spacing w:before="0" w:beforeAutospacing="0" w:after="150" w:afterAutospacing="0"/>
        <w:jc w:val="center"/>
        <w:rPr>
          <w:rFonts w:ascii="Montserrat" w:hAnsi="Montserrat" w:cs="Helvetica"/>
          <w:color w:val="000000" w:themeColor="text1"/>
          <w:sz w:val="22"/>
          <w:szCs w:val="22"/>
        </w:rPr>
      </w:pPr>
      <w:r w:rsidRPr="008D0D95">
        <w:rPr>
          <w:rFonts w:ascii="Montserrat" w:hAnsi="Montserrat" w:cs="Helvetica"/>
          <w:noProof/>
          <w:color w:val="000000" w:themeColor="text1"/>
          <w:sz w:val="22"/>
          <w:szCs w:val="22"/>
        </w:rPr>
        <w:drawing>
          <wp:inline distT="0" distB="0" distL="0" distR="0" wp14:anchorId="07E1A705" wp14:editId="3ADF2EDE">
            <wp:extent cx="3189299" cy="4199738"/>
            <wp:effectExtent l="0" t="0" r="0" b="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9814" cy="4213585"/>
                    </a:xfrm>
                    <a:prstGeom prst="rect">
                      <a:avLst/>
                    </a:prstGeom>
                    <a:noFill/>
                    <a:ln>
                      <a:noFill/>
                    </a:ln>
                  </pic:spPr>
                </pic:pic>
              </a:graphicData>
            </a:graphic>
          </wp:inline>
        </w:drawing>
      </w:r>
    </w:p>
    <w:p w:rsidRPr="008D0D95" w:rsidR="008D0D95" w:rsidP="008D0D95" w:rsidRDefault="008D0D95" w14:paraId="6D2E5D7A"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rsidRPr="008D0D95" w:rsidR="008D0D95" w:rsidP="159EC91E" w:rsidRDefault="008D0D95" w14:paraId="26C4F474" w14:textId="1BE75518">
      <w:pPr>
        <w:pStyle w:val="NormalWeb"/>
        <w:spacing w:before="0" w:beforeAutospacing="off" w:after="150" w:afterAutospacing="off"/>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xml:space="preserve">La información del libro de </w:t>
      </w:r>
      <w:r w:rsidRPr="159EC91E" w:rsidR="159EC91E">
        <w:rPr>
          <w:rFonts w:ascii="Montserrat" w:hAnsi="Montserrat" w:cs="Helvetica"/>
          <w:color w:val="000000" w:themeColor="text1" w:themeTint="FF" w:themeShade="FF"/>
          <w:sz w:val="22"/>
          <w:szCs w:val="22"/>
        </w:rPr>
        <w:t>texto</w:t>
      </w:r>
      <w:r w:rsidRPr="159EC91E" w:rsidR="159EC91E">
        <w:rPr>
          <w:rFonts w:ascii="Montserrat" w:hAnsi="Montserrat" w:cs="Helvetica"/>
          <w:color w:val="000000" w:themeColor="text1" w:themeTint="FF" w:themeShade="FF"/>
          <w:sz w:val="22"/>
          <w:szCs w:val="22"/>
        </w:rPr>
        <w:t xml:space="preserve"> dice lo siguiente: </w:t>
      </w:r>
    </w:p>
    <w:p w:rsidRPr="008D0D95" w:rsidR="008D0D95" w:rsidP="008D0D95" w:rsidRDefault="008D0D95" w14:paraId="6CE2C59A"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rsidRPr="008D0D95" w:rsidR="008D0D95" w:rsidP="159EC91E" w:rsidRDefault="008D0D95" w14:paraId="52C39F61"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Una iniciativa ciudadana propuesta por el alumnado de una escuela Primaria. </w:t>
      </w:r>
    </w:p>
    <w:p w:rsidRPr="008D0D95" w:rsidR="008D0D95" w:rsidP="159EC91E" w:rsidRDefault="008D0D95" w14:paraId="35C61E96"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Los alumnos y alumnas de una escuela primaria ubicada en un municipio de Quintana Roo encuentran muchos perros callejeros en los alrededores. </w:t>
      </w:r>
    </w:p>
    <w:p w:rsidRPr="008D0D95" w:rsidR="008D0D95" w:rsidP="159EC91E" w:rsidRDefault="008D0D95" w14:paraId="0C902BE0"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Comentan que sus dueñas y dueños no cumplen con lo establecido en la Ley para el cuidado de los animales, pues los perros andan por las calles sin collar de identificación, sin vacunas y enfermos de sarna. El alumnado de sexto decide formular una iniciativa ciudadana dirigida al presidente municipal, explicando la necesidad de realizar campañas sociales para crear conciencia en las personas dueñas de estas mascotas, sobre la importancia de su cuidado. </w:t>
      </w:r>
    </w:p>
    <w:p w:rsidRPr="008D0D95" w:rsidR="008D0D95" w:rsidP="159EC91E" w:rsidRDefault="008D0D95" w14:paraId="11EFD984"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w:t>
      </w:r>
    </w:p>
    <w:p w:rsidRPr="008D0D95" w:rsidR="008D0D95" w:rsidP="159EC91E" w:rsidRDefault="008D0D95" w14:paraId="397845B7"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Es una muy buena propuesta que surge de una problemática que han observado las alumnas y alumnos. Es un peligro para las ciudadanas y ciudadanos que los perros enfermos puedan andar sin cuidados, además, los animalitos también necesitan ser protegidos y curados. </w:t>
      </w:r>
    </w:p>
    <w:p w:rsidRPr="008D0D95" w:rsidR="008D0D95" w:rsidP="159EC91E" w:rsidRDefault="008D0D95" w14:paraId="56175020"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w:t>
      </w:r>
    </w:p>
    <w:p w:rsidRPr="008D0D95" w:rsidR="008D0D95" w:rsidP="159EC91E" w:rsidRDefault="008D0D95" w14:paraId="5769C2E0" w14:textId="77777777" w14:noSpellErr="1">
      <w:pPr>
        <w:pStyle w:val="NormalWeb"/>
        <w:spacing w:before="0" w:beforeAutospacing="off" w:after="150" w:afterAutospacing="off"/>
        <w:jc w:val="both"/>
        <w:rPr>
          <w:rFonts w:ascii="Montserrat" w:hAnsi="Montserrat" w:cs="Helvetica"/>
          <w:color w:val="000000" w:themeColor="text1"/>
          <w:sz w:val="22"/>
          <w:szCs w:val="22"/>
        </w:rPr>
      </w:pPr>
      <w:bookmarkStart w:name="_Int_Es0AQ5qh" w:id="784660860"/>
      <w:r w:rsidRPr="159EC91E" w:rsidR="159EC91E">
        <w:rPr>
          <w:rFonts w:ascii="Montserrat" w:hAnsi="Montserrat" w:cs="Helvetica"/>
          <w:color w:val="000000" w:themeColor="text1" w:themeTint="FF" w:themeShade="FF"/>
          <w:sz w:val="22"/>
          <w:szCs w:val="22"/>
        </w:rPr>
        <w:t>Pero,</w:t>
      </w:r>
      <w:bookmarkEnd w:id="784660860"/>
      <w:r w:rsidRPr="159EC91E" w:rsidR="159EC91E">
        <w:rPr>
          <w:rFonts w:ascii="Montserrat" w:hAnsi="Montserrat" w:cs="Helvetica"/>
          <w:color w:val="000000" w:themeColor="text1" w:themeTint="FF" w:themeShade="FF"/>
          <w:sz w:val="22"/>
          <w:szCs w:val="22"/>
        </w:rPr>
        <w:t xml:space="preserve"> ¿Cuáles son las propuestas específicas que se realizan? </w:t>
      </w:r>
    </w:p>
    <w:p w:rsidRPr="008D0D95" w:rsidR="008D0D95" w:rsidP="008D0D95" w:rsidRDefault="008D0D95" w14:paraId="0F65F0C2"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rsidRPr="008D0D95" w:rsidR="008D0D95" w:rsidP="008D0D95" w:rsidRDefault="008D0D95" w14:paraId="54D1ECBC" w14:textId="6BE8F8F6">
      <w:pPr>
        <w:pStyle w:val="NormalWeb"/>
        <w:spacing w:before="0" w:beforeAutospacing="0" w:after="150" w:afterAutospacing="0"/>
        <w:jc w:val="center"/>
        <w:rPr>
          <w:rFonts w:ascii="Montserrat" w:hAnsi="Montserrat" w:cs="Helvetica"/>
          <w:color w:val="000000" w:themeColor="text1"/>
          <w:sz w:val="22"/>
          <w:szCs w:val="22"/>
        </w:rPr>
      </w:pPr>
      <w:r w:rsidRPr="008D0D95">
        <w:rPr>
          <w:rFonts w:ascii="Montserrat" w:hAnsi="Montserrat" w:cs="Helvetica"/>
          <w:noProof/>
          <w:color w:val="000000" w:themeColor="text1"/>
          <w:sz w:val="22"/>
          <w:szCs w:val="22"/>
        </w:rPr>
        <w:drawing>
          <wp:inline distT="0" distB="0" distL="0" distR="0" wp14:anchorId="50EE249F" wp14:editId="2CC9D25E">
            <wp:extent cx="4819650" cy="3758353"/>
            <wp:effectExtent l="0" t="0" r="0" b="0"/>
            <wp:docPr id="3" name="Imagen 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a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751" cy="3766230"/>
                    </a:xfrm>
                    <a:prstGeom prst="rect">
                      <a:avLst/>
                    </a:prstGeom>
                    <a:noFill/>
                    <a:ln>
                      <a:noFill/>
                    </a:ln>
                  </pic:spPr>
                </pic:pic>
              </a:graphicData>
            </a:graphic>
          </wp:inline>
        </w:drawing>
      </w:r>
    </w:p>
    <w:p w:rsidRPr="008D0D95" w:rsidR="008D0D95" w:rsidP="008D0D95" w:rsidRDefault="008D0D95" w14:paraId="1473D339"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rsidRPr="008D0D95" w:rsidR="008D0D95" w:rsidP="008D0D95" w:rsidRDefault="008D0D95" w14:paraId="3A7AECE7"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Las propuestas son: </w:t>
      </w:r>
    </w:p>
    <w:p w:rsidRPr="008D0D95" w:rsidR="008D0D95" w:rsidP="159EC91E" w:rsidRDefault="008D0D95" w14:paraId="18DF206E" w14:textId="77777777">
      <w:pPr>
        <w:pStyle w:val="NormalWeb"/>
        <w:numPr>
          <w:ilvl w:val="0"/>
          <w:numId w:val="6"/>
        </w:numPr>
        <w:spacing w:before="0" w:beforeAutospacing="0" w:after="150" w:afterAutospacing="0"/>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Uso de collar y correa. </w:t>
      </w:r>
    </w:p>
    <w:p w:rsidRPr="008D0D95" w:rsidR="008D0D95" w:rsidP="159EC91E" w:rsidRDefault="008D0D95" w14:paraId="42EBCC84" w14:textId="77777777">
      <w:pPr>
        <w:pStyle w:val="NormalWeb"/>
        <w:numPr>
          <w:ilvl w:val="0"/>
          <w:numId w:val="6"/>
        </w:numPr>
        <w:spacing w:before="0" w:beforeAutospacing="0" w:after="150" w:afterAutospacing="0"/>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Cuidado. </w:t>
      </w:r>
    </w:p>
    <w:p w:rsidRPr="008D0D95" w:rsidR="008D0D95" w:rsidP="159EC91E" w:rsidRDefault="008D0D95" w14:paraId="6B11B267" w14:textId="77777777">
      <w:pPr>
        <w:pStyle w:val="NormalWeb"/>
        <w:numPr>
          <w:ilvl w:val="0"/>
          <w:numId w:val="6"/>
        </w:numPr>
        <w:spacing w:before="0" w:beforeAutospacing="0" w:after="150" w:afterAutospacing="0"/>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Vacunación y esterilización. </w:t>
      </w:r>
    </w:p>
    <w:p w:rsidRPr="008D0D95" w:rsidR="008D0D95" w:rsidP="159EC91E" w:rsidRDefault="008D0D95" w14:paraId="20F5FA14" w14:textId="77777777">
      <w:pPr>
        <w:pStyle w:val="NormalWeb"/>
        <w:numPr>
          <w:ilvl w:val="0"/>
          <w:numId w:val="6"/>
        </w:numPr>
        <w:spacing w:before="0" w:beforeAutospacing="0" w:after="150" w:afterAutospacing="0"/>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Limpieza. </w:t>
      </w:r>
    </w:p>
    <w:p w:rsidRPr="008D0D95" w:rsidR="008D0D95" w:rsidP="159EC91E" w:rsidRDefault="008D0D95" w14:paraId="17879108" w14:textId="77777777">
      <w:pPr>
        <w:pStyle w:val="NormalWeb"/>
        <w:numPr>
          <w:ilvl w:val="0"/>
          <w:numId w:val="6"/>
        </w:numPr>
        <w:spacing w:before="0" w:beforeAutospacing="0" w:after="150" w:afterAutospacing="0"/>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Campañas para prevenir sarna y garrapatas. </w:t>
      </w:r>
    </w:p>
    <w:p w:rsidRPr="008D0D95" w:rsidR="008D0D95" w:rsidP="008D0D95" w:rsidRDefault="008D0D95" w14:paraId="46D3A97C"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rsidRPr="008D0D95" w:rsidR="008D0D95" w:rsidP="008D0D95" w:rsidRDefault="008D0D95" w14:paraId="4119E21F"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Son varias soluciones las que se proponen en esta iniciativa, sin embargo, para que esto ocurra y se consolide como una ley, aún faltan varios pasos y etapas. Observa el video siguiente. </w:t>
      </w:r>
    </w:p>
    <w:p w:rsidRPr="008D0D95" w:rsidR="008D0D95" w:rsidP="008D0D95" w:rsidRDefault="008D0D95" w14:paraId="1904A491" w14:textId="4EC80EB4">
      <w:pPr>
        <w:pStyle w:val="NormalWeb"/>
        <w:spacing w:before="0" w:beforeAutospacing="0" w:after="150" w:afterAutospacing="0"/>
        <w:jc w:val="center"/>
        <w:rPr>
          <w:rFonts w:ascii="Montserrat" w:hAnsi="Montserrat" w:cs="Helvetica"/>
          <w:color w:val="000000" w:themeColor="text1"/>
          <w:sz w:val="22"/>
          <w:szCs w:val="22"/>
        </w:rPr>
      </w:pPr>
      <w:r w:rsidRPr="008D0D95">
        <w:rPr>
          <w:rFonts w:ascii="Montserrat" w:hAnsi="Montserrat" w:cs="Helvetica"/>
          <w:noProof/>
          <w:color w:val="000000" w:themeColor="text1"/>
          <w:sz w:val="22"/>
          <w:szCs w:val="22"/>
        </w:rPr>
        <w:drawing>
          <wp:inline distT="0" distB="0" distL="0" distR="0" wp14:anchorId="234DE49E" wp14:editId="0D4C9A4C">
            <wp:extent cx="4876800" cy="3676008"/>
            <wp:effectExtent l="0" t="0" r="0" b="1270"/>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724" cy="3685750"/>
                    </a:xfrm>
                    <a:prstGeom prst="rect">
                      <a:avLst/>
                    </a:prstGeom>
                    <a:noFill/>
                    <a:ln>
                      <a:noFill/>
                    </a:ln>
                  </pic:spPr>
                </pic:pic>
              </a:graphicData>
            </a:graphic>
          </wp:inline>
        </w:drawing>
      </w:r>
    </w:p>
    <w:p w:rsidRPr="008D0D95" w:rsidR="008D0D95" w:rsidP="008D0D95" w:rsidRDefault="008D0D95" w14:paraId="622A1854"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rsidRPr="008D0D95" w:rsidR="008D0D95" w:rsidP="008D0D95" w:rsidRDefault="008D0D95" w14:paraId="03F43D90" w14:textId="77777777">
      <w:pPr>
        <w:pStyle w:val="NormalWeb"/>
        <w:numPr>
          <w:ilvl w:val="0"/>
          <w:numId w:val="4"/>
        </w:numPr>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Video. Anímate con Tu Constitución: Iniciativa de Ley. </w:t>
      </w:r>
    </w:p>
    <w:p w:rsidRPr="008D0D95" w:rsidR="008D0D95" w:rsidP="008D0D95" w:rsidRDefault="00E574F8" w14:paraId="4BEA7821" w14:textId="77777777">
      <w:pPr>
        <w:pStyle w:val="NormalWeb"/>
        <w:spacing w:before="0" w:beforeAutospacing="0" w:after="150" w:afterAutospacing="0"/>
        <w:rPr>
          <w:rFonts w:ascii="Montserrat" w:hAnsi="Montserrat" w:cs="Helvetica"/>
          <w:color w:val="000000" w:themeColor="text1"/>
          <w:sz w:val="22"/>
          <w:szCs w:val="22"/>
        </w:rPr>
      </w:pPr>
      <w:hyperlink w:tgtFrame="_blank" w:history="1" r:id="rId13">
        <w:r w:rsidRPr="008D0D95" w:rsidR="008D0D95">
          <w:rPr>
            <w:rStyle w:val="Hipervnculo"/>
            <w:rFonts w:ascii="Montserrat" w:hAnsi="Montserrat" w:cs="Helvetica"/>
            <w:color w:val="000000" w:themeColor="text1"/>
            <w:sz w:val="22"/>
            <w:szCs w:val="22"/>
          </w:rPr>
          <w:t>https://www.youtube.com/watch?v=tj__5EUe-wU</w:t>
        </w:r>
      </w:hyperlink>
      <w:r w:rsidRPr="008D0D95" w:rsidR="008D0D95">
        <w:rPr>
          <w:rFonts w:ascii="Montserrat" w:hAnsi="Montserrat" w:cs="Helvetica"/>
          <w:color w:val="000000" w:themeColor="text1"/>
          <w:sz w:val="22"/>
          <w:szCs w:val="22"/>
        </w:rPr>
        <w:t> </w:t>
      </w:r>
    </w:p>
    <w:p w:rsidRPr="008D0D95" w:rsidR="008D0D95" w:rsidP="008D0D95" w:rsidRDefault="008D0D95" w14:paraId="7D0F7A61"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rsidRPr="008D0D95" w:rsidR="008D0D95" w:rsidP="159EC91E" w:rsidRDefault="008D0D95" w14:paraId="55D6C6C2"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Sin duda es una gran labor, que también se encuentra regulada y establecida en la Constitución Política. Si se revisa el artículo 71 que se mencionó en el video, dice lo siguiente: </w:t>
      </w:r>
    </w:p>
    <w:p w:rsidRPr="008D0D95" w:rsidR="008D0D95" w:rsidP="159EC91E" w:rsidRDefault="008D0D95" w14:paraId="2B93F37E"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w:t>
      </w:r>
    </w:p>
    <w:p w:rsidRPr="008D0D95" w:rsidR="008D0D95" w:rsidP="159EC91E" w:rsidRDefault="008D0D95" w14:paraId="65F0FBA4"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Artículo 71. El derecho de iniciar leyes o decretos compete:  </w:t>
      </w:r>
    </w:p>
    <w:p w:rsidRPr="008D0D95" w:rsidR="008D0D95" w:rsidP="008D0D95" w:rsidRDefault="008D0D95" w14:paraId="68F2BEBB"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rsidRPr="008D0D95" w:rsidR="008D0D95" w:rsidP="159EC91E" w:rsidRDefault="008D0D95" w14:paraId="438C0B50"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xml:space="preserve">I. Al </w:t>
      </w:r>
      <w:bookmarkStart w:name="_Int_WbnduV3b" w:id="431319999"/>
      <w:r w:rsidRPr="159EC91E" w:rsidR="159EC91E">
        <w:rPr>
          <w:rFonts w:ascii="Montserrat" w:hAnsi="Montserrat" w:cs="Helvetica"/>
          <w:color w:val="000000" w:themeColor="text1" w:themeTint="FF" w:themeShade="FF"/>
          <w:sz w:val="22"/>
          <w:szCs w:val="22"/>
        </w:rPr>
        <w:t>Presidente</w:t>
      </w:r>
      <w:bookmarkEnd w:id="431319999"/>
      <w:r w:rsidRPr="159EC91E" w:rsidR="159EC91E">
        <w:rPr>
          <w:rFonts w:ascii="Montserrat" w:hAnsi="Montserrat" w:cs="Helvetica"/>
          <w:color w:val="000000" w:themeColor="text1" w:themeTint="FF" w:themeShade="FF"/>
          <w:sz w:val="22"/>
          <w:szCs w:val="22"/>
        </w:rPr>
        <w:t xml:space="preserve"> de la República. </w:t>
      </w:r>
    </w:p>
    <w:p w:rsidRPr="008D0D95" w:rsidR="008D0D95" w:rsidP="159EC91E" w:rsidRDefault="008D0D95" w14:paraId="6E9ACDCF"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II. A los Diputados y Senadores al Congreso de la Unión. </w:t>
      </w:r>
    </w:p>
    <w:p w:rsidRPr="008D0D95" w:rsidR="008D0D95" w:rsidP="159EC91E" w:rsidRDefault="008D0D95" w14:paraId="43D65E8F"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III. A las Legislaturas de los Estados y de la Ciudad de México. </w:t>
      </w:r>
    </w:p>
    <w:p w:rsidRPr="008D0D95" w:rsidR="008D0D95" w:rsidP="159EC91E" w:rsidRDefault="008D0D95" w14:paraId="11F65E35"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IV. A los ciudadanos en un número equivalente, por lo menos, al cero punto trece por ciento de la lista nominal de electores, en los términos que señalen las leyes. </w:t>
      </w:r>
    </w:p>
    <w:p w:rsidRPr="008D0D95" w:rsidR="008D0D95" w:rsidP="159EC91E" w:rsidRDefault="008D0D95" w14:paraId="3388CAF5"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w:t>
      </w:r>
    </w:p>
    <w:p w:rsidRPr="008D0D95" w:rsidR="008D0D95" w:rsidP="159EC91E" w:rsidRDefault="008D0D95" w14:paraId="21DED938"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xml:space="preserve">Cada iniciativa deberá ser discutida y votada por el Pleno de la Cámara de su origen en un plazo máximo de treinta días naturales. Si no fuere así, la iniciativa, en sus términos y sin mayor trámite, será el primer asunto que deberá ser discutido y votado en la siguiente sesión del Pleno. </w:t>
      </w:r>
      <w:r w:rsidRPr="159EC91E" w:rsidR="159EC91E">
        <w:rPr>
          <w:rFonts w:ascii="Montserrat" w:hAnsi="Montserrat" w:cs="Helvetica"/>
          <w:color w:val="000000" w:themeColor="text1" w:themeTint="FF" w:themeShade="FF"/>
          <w:sz w:val="22"/>
          <w:szCs w:val="22"/>
        </w:rPr>
        <w:t>En caso de ser aprobada o modificada por la Cámara de su origen, el respectivo proyecto de ley o decreto pasará de inmediato a la Cámara revisora, la cual deberá discutirlo y votarlo en el mismo plazo y bajo las condiciones antes señaladas.</w:t>
      </w:r>
      <w:r w:rsidRPr="159EC91E" w:rsidR="159EC91E">
        <w:rPr>
          <w:rFonts w:ascii="Montserrat" w:hAnsi="Montserrat" w:cs="Helvetica"/>
          <w:color w:val="000000" w:themeColor="text1" w:themeTint="FF" w:themeShade="FF"/>
          <w:sz w:val="22"/>
          <w:szCs w:val="22"/>
        </w:rPr>
        <w:t> </w:t>
      </w:r>
    </w:p>
    <w:p w:rsidRPr="008D0D95" w:rsidR="008D0D95" w:rsidP="159EC91E" w:rsidRDefault="008D0D95" w14:paraId="7D40065E"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w:t>
      </w:r>
    </w:p>
    <w:p w:rsidRPr="008D0D95" w:rsidR="008D0D95" w:rsidP="159EC91E" w:rsidRDefault="008D0D95" w14:paraId="1C4139DD"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Cómo podrás darte cuenta es un largo proceso por el que deben atravesar las iniciativas, pero no importa, valdrá la pena y ayudará al bienestar de todas y todos. </w:t>
      </w:r>
    </w:p>
    <w:p w:rsidRPr="008D0D95" w:rsidR="008D0D95" w:rsidP="159EC91E" w:rsidRDefault="008D0D95" w14:paraId="0D55948D"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w:t>
      </w:r>
    </w:p>
    <w:p w:rsidRPr="008D0D95" w:rsidR="008D0D95" w:rsidP="159EC91E" w:rsidRDefault="008D0D95" w14:paraId="2730A0B8"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Ahora revisa paso a paso lo que sucede cuando el Congreso de la Unión recibe una iniciativa ciudadana, este proceso aparece a detalle en la página 133 de tu libro de texto.  </w:t>
      </w:r>
    </w:p>
    <w:p w:rsidRPr="008D0D95" w:rsidR="008D0D95" w:rsidP="159EC91E" w:rsidRDefault="008D0D95" w14:paraId="0F926EDD"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w:t>
      </w:r>
    </w:p>
    <w:p w:rsidRPr="008D0D95" w:rsidR="008D0D95" w:rsidP="159EC91E" w:rsidRDefault="00E574F8" w14:paraId="7FB3DAB7" w14:textId="77777777" w14:noSpellErr="1">
      <w:pPr>
        <w:pStyle w:val="NormalWeb"/>
        <w:spacing w:before="0" w:beforeAutospacing="off" w:after="150" w:afterAutospacing="off"/>
        <w:jc w:val="both"/>
        <w:rPr>
          <w:rFonts w:ascii="Montserrat" w:hAnsi="Montserrat" w:cs="Helvetica"/>
          <w:color w:val="000000" w:themeColor="text1"/>
          <w:sz w:val="22"/>
          <w:szCs w:val="22"/>
        </w:rPr>
      </w:pPr>
      <w:hyperlink w:anchor="page/133" r:id="R00df2f4edd994fec">
        <w:r w:rsidRPr="159EC91E" w:rsidR="159EC91E">
          <w:rPr>
            <w:rStyle w:val="Hipervnculo"/>
            <w:rFonts w:ascii="Montserrat" w:hAnsi="Montserrat" w:cs="Helvetica"/>
            <w:color w:val="000000" w:themeColor="text1" w:themeTint="FF" w:themeShade="FF"/>
            <w:sz w:val="22"/>
            <w:szCs w:val="22"/>
          </w:rPr>
          <w:t>https://libros.conaliteg.gob.mx/20/P6FCA.htm?#page/133</w:t>
        </w:r>
      </w:hyperlink>
      <w:r w:rsidRPr="159EC91E" w:rsidR="159EC91E">
        <w:rPr>
          <w:rFonts w:ascii="Montserrat" w:hAnsi="Montserrat" w:cs="Helvetica"/>
          <w:color w:val="000000" w:themeColor="text1" w:themeTint="FF" w:themeShade="FF"/>
          <w:sz w:val="22"/>
          <w:szCs w:val="22"/>
        </w:rPr>
        <w:t> </w:t>
      </w:r>
    </w:p>
    <w:p w:rsidRPr="008D0D95" w:rsidR="008D0D95" w:rsidP="008D0D95" w:rsidRDefault="008D0D95" w14:paraId="31DA94CB"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noProof/>
          <w:color w:val="000000" w:themeColor="text1"/>
          <w:sz w:val="22"/>
          <w:szCs w:val="22"/>
        </w:rPr>
        <w:drawing>
          <wp:inline distT="0" distB="0" distL="0" distR="0" wp14:anchorId="338302A7" wp14:editId="44098108">
            <wp:extent cx="4895850" cy="6438900"/>
            <wp:effectExtent l="0" t="0" r="0" b="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6438900"/>
                    </a:xfrm>
                    <a:prstGeom prst="rect">
                      <a:avLst/>
                    </a:prstGeom>
                    <a:noFill/>
                    <a:ln>
                      <a:noFill/>
                    </a:ln>
                  </pic:spPr>
                </pic:pic>
              </a:graphicData>
            </a:graphic>
          </wp:inline>
        </w:drawing>
      </w:r>
      <w:r w:rsidRPr="008D0D95">
        <w:rPr>
          <w:rFonts w:ascii="Montserrat" w:hAnsi="Montserrat" w:cs="Helvetica"/>
          <w:color w:val="000000" w:themeColor="text1"/>
          <w:sz w:val="22"/>
          <w:szCs w:val="22"/>
        </w:rPr>
        <w:t> </w:t>
      </w:r>
    </w:p>
    <w:p w:rsidRPr="008D0D95" w:rsidR="008D0D95" w:rsidP="159EC91E" w:rsidRDefault="008D0D95" w14:paraId="298B0265"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Como lo viste en otras sesiones, las personas servidoras públicas están obligadas a cumplir con tratados internacionales para proteger los derechos humanos, algunos tratados tienen que ver con la eliminación de la discriminación racial, la tortura, tratos inhumanos y degradantes, la crueldad, y la violencia contra la mujer, entre otros temas. </w:t>
      </w:r>
    </w:p>
    <w:p w:rsidRPr="008D0D95" w:rsidR="008D0D95" w:rsidP="159EC91E" w:rsidRDefault="008D0D95" w14:paraId="54E79D94"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w:t>
      </w:r>
    </w:p>
    <w:p w:rsidRPr="008D0D95" w:rsidR="008D0D95" w:rsidP="159EC91E" w:rsidRDefault="008D0D95" w14:paraId="54951C25"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Para que no tengas duda respecto al proceso de tu iniciativa ciudadana, repase las partes más importantes del proceso legislativo, en una sopa de letras. </w:t>
      </w:r>
    </w:p>
    <w:p w:rsidRPr="008D0D95" w:rsidR="008D0D95" w:rsidP="008D0D95" w:rsidRDefault="008D0D95" w14:paraId="77658810"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rsidRPr="008D0D95" w:rsidR="008D0D95" w:rsidP="008D0D95" w:rsidRDefault="008D0D95" w14:paraId="0D21B8BD" w14:textId="4883DD40">
      <w:pPr>
        <w:pStyle w:val="NormalWeb"/>
        <w:spacing w:before="0" w:beforeAutospacing="0" w:after="150" w:afterAutospacing="0"/>
        <w:jc w:val="center"/>
        <w:rPr>
          <w:rFonts w:ascii="Montserrat" w:hAnsi="Montserrat" w:cs="Helvetica"/>
          <w:color w:val="000000" w:themeColor="text1"/>
          <w:sz w:val="22"/>
          <w:szCs w:val="22"/>
        </w:rPr>
      </w:pPr>
      <w:r w:rsidRPr="008D0D95">
        <w:rPr>
          <w:rFonts w:ascii="Montserrat" w:hAnsi="Montserrat" w:cs="Helvetica"/>
          <w:noProof/>
          <w:color w:val="000000" w:themeColor="text1"/>
          <w:sz w:val="22"/>
          <w:szCs w:val="22"/>
        </w:rPr>
        <w:drawing>
          <wp:inline distT="0" distB="0" distL="0" distR="0" wp14:anchorId="3BA7EADF" wp14:editId="6E985008">
            <wp:extent cx="2957786" cy="2924175"/>
            <wp:effectExtent l="0" t="0" r="0" b="0"/>
            <wp:docPr id="6" name="Imagen 6" descr="Imagen en blanco y negro de un tecl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en blanco y negro de un teclado&#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7402" cy="2933682"/>
                    </a:xfrm>
                    <a:prstGeom prst="rect">
                      <a:avLst/>
                    </a:prstGeom>
                    <a:noFill/>
                    <a:ln>
                      <a:noFill/>
                    </a:ln>
                  </pic:spPr>
                </pic:pic>
              </a:graphicData>
            </a:graphic>
          </wp:inline>
        </w:drawing>
      </w:r>
    </w:p>
    <w:p w:rsidRPr="008D0D95" w:rsidR="008D0D95" w:rsidP="008D0D95" w:rsidRDefault="008D0D95" w14:paraId="61B8E5ED"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rsidRPr="008D0D95" w:rsidR="008D0D95" w:rsidP="008D0D95" w:rsidRDefault="008D0D95" w14:paraId="0D59A8F1"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Si te es posible emplea el recurso interactivo ubicado en el link siguiente: </w:t>
      </w:r>
    </w:p>
    <w:p w:rsidRPr="008D0D95" w:rsidR="008D0D95" w:rsidP="008D0D95" w:rsidRDefault="00E574F8" w14:paraId="43B2D1FC" w14:textId="77777777">
      <w:pPr>
        <w:pStyle w:val="NormalWeb"/>
        <w:spacing w:before="0" w:beforeAutospacing="0" w:after="150" w:afterAutospacing="0"/>
        <w:rPr>
          <w:rFonts w:ascii="Montserrat" w:hAnsi="Montserrat" w:cs="Helvetica"/>
          <w:color w:val="000000" w:themeColor="text1"/>
          <w:sz w:val="22"/>
          <w:szCs w:val="22"/>
        </w:rPr>
      </w:pPr>
      <w:hyperlink w:tgtFrame="_blank" w:history="1" r:id="rId17">
        <w:r w:rsidRPr="008D0D95" w:rsidR="008D0D95">
          <w:rPr>
            <w:rStyle w:val="Hipervnculo"/>
            <w:rFonts w:ascii="Montserrat" w:hAnsi="Montserrat" w:cs="Helvetica"/>
            <w:color w:val="000000" w:themeColor="text1"/>
            <w:sz w:val="22"/>
            <w:szCs w:val="22"/>
          </w:rPr>
          <w:t>https://wordwall.net/es/resource/14998874/proceso-de-iniciativa-ciudadana</w:t>
        </w:r>
      </w:hyperlink>
      <w:r w:rsidRPr="008D0D95" w:rsidR="008D0D95">
        <w:rPr>
          <w:rFonts w:ascii="Montserrat" w:hAnsi="Montserrat" w:cs="Helvetica"/>
          <w:color w:val="000000" w:themeColor="text1"/>
          <w:sz w:val="22"/>
          <w:szCs w:val="22"/>
        </w:rPr>
        <w:t>  </w:t>
      </w:r>
    </w:p>
    <w:p w:rsidRPr="008D0D95" w:rsidR="008D0D95" w:rsidP="008D0D95" w:rsidRDefault="008D0D95" w14:paraId="3E2E7F5F"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rsidRPr="008D0D95" w:rsidR="008D0D95" w:rsidP="008D0D95" w:rsidRDefault="008D0D95" w14:paraId="18D93CA6" w14:textId="63D65E11">
      <w:pPr>
        <w:pStyle w:val="NormalWeb"/>
        <w:spacing w:before="0" w:beforeAutospacing="0" w:after="150" w:afterAutospacing="0"/>
        <w:jc w:val="center"/>
        <w:rPr>
          <w:rFonts w:ascii="Montserrat" w:hAnsi="Montserrat" w:cs="Helvetica"/>
          <w:color w:val="000000" w:themeColor="text1"/>
          <w:sz w:val="22"/>
          <w:szCs w:val="22"/>
        </w:rPr>
      </w:pPr>
      <w:r w:rsidRPr="008D0D95">
        <w:rPr>
          <w:rFonts w:ascii="Montserrat" w:hAnsi="Montserrat" w:cs="Helvetica"/>
          <w:noProof/>
          <w:color w:val="000000" w:themeColor="text1"/>
          <w:sz w:val="22"/>
          <w:szCs w:val="22"/>
        </w:rPr>
        <w:drawing>
          <wp:inline distT="0" distB="0" distL="0" distR="0" wp14:anchorId="3ADE4B33" wp14:editId="50882A9E">
            <wp:extent cx="3021884" cy="3033395"/>
            <wp:effectExtent l="0" t="0" r="7620" b="0"/>
            <wp:docPr id="7" name="Imagen 7" descr="Imagen de la pantalla de una computado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de la pantalla de una computadora&#10;&#10;Descripción generada automáticamente con confianza baj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2958" cy="3044511"/>
                    </a:xfrm>
                    <a:prstGeom prst="rect">
                      <a:avLst/>
                    </a:prstGeom>
                    <a:noFill/>
                    <a:ln>
                      <a:noFill/>
                    </a:ln>
                  </pic:spPr>
                </pic:pic>
              </a:graphicData>
            </a:graphic>
          </wp:inline>
        </w:drawing>
      </w:r>
    </w:p>
    <w:p w:rsidRPr="008D0D95" w:rsidR="008D0D95" w:rsidP="008D0D95" w:rsidRDefault="008D0D95" w14:paraId="60F87DAD"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rsidRPr="008D0D95" w:rsidR="008D0D95" w:rsidP="159EC91E" w:rsidRDefault="008D0D95" w14:paraId="37FA39BA"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La democracia no sólo está basada en la ciudadanía, también se construye con el respeto y actualización de las leyes y decretos.  </w:t>
      </w:r>
    </w:p>
    <w:p w:rsidRPr="008D0D95" w:rsidR="008D0D95" w:rsidP="008D0D95" w:rsidRDefault="008D0D95" w14:paraId="15857348"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rsidRPr="008D0D95" w:rsidR="008D0D95" w:rsidP="159EC91E" w:rsidRDefault="008D0D95" w14:paraId="3BA45B69"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Y es así, para que los gobiernos cumplan con el mandato de respetar, proteger, promover y garantizar los derechos humanos, como lo dice el artículo primero constitucional. </w:t>
      </w:r>
    </w:p>
    <w:p w:rsidRPr="008D0D95" w:rsidR="008D0D95" w:rsidP="159EC91E" w:rsidRDefault="008D0D95" w14:paraId="2B53A536"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w:t>
      </w:r>
    </w:p>
    <w:p w:rsidRPr="008D0D95" w:rsidR="008D0D95" w:rsidP="159EC91E" w:rsidRDefault="008D0D95" w14:paraId="42F5C8D5"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Una democracia fomenta la participación ciudadana porque aspira a involucrar a todos y todas en la toma de decisiones. </w:t>
      </w:r>
    </w:p>
    <w:p w:rsidRPr="008D0D95" w:rsidR="008D0D95" w:rsidP="159EC91E" w:rsidRDefault="008D0D95" w14:paraId="6A266067"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w:t>
      </w:r>
    </w:p>
    <w:p w:rsidRPr="008D0D95" w:rsidR="008D0D95" w:rsidP="159EC91E" w:rsidRDefault="008D0D95" w14:paraId="5D4D4521"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Además, si toda la ciudadanía se une y se organiza puede exigir a las y los gobernantes electos que cumplan las demandas a las que se comprometieron.  </w:t>
      </w:r>
    </w:p>
    <w:p w:rsidRPr="008D0D95" w:rsidR="008D0D95" w:rsidP="159EC91E" w:rsidRDefault="008D0D95" w14:paraId="7861EA89"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w:t>
      </w:r>
    </w:p>
    <w:p w:rsidRPr="008D0D95" w:rsidR="008D0D95" w:rsidP="159EC91E" w:rsidRDefault="008D0D95" w14:paraId="5F6F8B05"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Revisa estas tres recomendaciones: </w:t>
      </w:r>
    </w:p>
    <w:p w:rsidRPr="008D0D95" w:rsidR="008D0D95" w:rsidP="159EC91E" w:rsidRDefault="008D0D95" w14:paraId="55352564" w14:textId="77777777" w14:noSpellErr="1">
      <w:pPr>
        <w:pStyle w:val="NormalWeb"/>
        <w:numPr>
          <w:ilvl w:val="0"/>
          <w:numId w:val="5"/>
        </w:numPr>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Ponte de acuerdo con las demás personas; dialoguen sobre sus necesidades e intereses; participa en las acciones de tu comunidad. </w:t>
      </w:r>
    </w:p>
    <w:p w:rsidRPr="008D0D95" w:rsidR="008D0D95" w:rsidP="159EC91E" w:rsidRDefault="008D0D95" w14:paraId="72E860B7" w14:textId="77777777" w14:noSpellErr="1">
      <w:pPr>
        <w:pStyle w:val="NormalWeb"/>
        <w:numPr>
          <w:ilvl w:val="0"/>
          <w:numId w:val="5"/>
        </w:numPr>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Debe haber respeto de los acuerdos y compromisos asumidos de forma democrática. </w:t>
      </w:r>
    </w:p>
    <w:p w:rsidRPr="008D0D95" w:rsidR="008D0D95" w:rsidP="159EC91E" w:rsidRDefault="008D0D95" w14:paraId="57D34231" w14:textId="77777777" w14:noSpellErr="1">
      <w:pPr>
        <w:pStyle w:val="NormalWeb"/>
        <w:numPr>
          <w:ilvl w:val="0"/>
          <w:numId w:val="5"/>
        </w:numPr>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Si no te sientes parte de la mayoría, lucha por tus ideales, trabaja para que también se escuche tu voz. </w:t>
      </w:r>
    </w:p>
    <w:p w:rsidRPr="008D0D95" w:rsidR="008D0D95" w:rsidP="159EC91E" w:rsidRDefault="008D0D95" w14:paraId="5E9F396D"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w:t>
      </w:r>
    </w:p>
    <w:p w:rsidRPr="008D0D95" w:rsidR="008D0D95" w:rsidP="008D0D95" w:rsidRDefault="008D0D95" w14:paraId="1D6AEC75"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rsidRPr="008D0D95" w:rsidR="008D0D95" w:rsidP="008D0D95" w:rsidRDefault="008D0D95" w14:paraId="29FE0086" w14:textId="77777777">
      <w:pPr>
        <w:pStyle w:val="NormalWeb"/>
        <w:spacing w:before="0" w:beforeAutospacing="0" w:after="150" w:afterAutospacing="0"/>
        <w:rPr>
          <w:rFonts w:ascii="Montserrat" w:hAnsi="Montserrat" w:cs="Helvetica"/>
          <w:color w:val="000000" w:themeColor="text1"/>
          <w:sz w:val="28"/>
          <w:szCs w:val="28"/>
        </w:rPr>
      </w:pPr>
      <w:r w:rsidRPr="008D0D95">
        <w:rPr>
          <w:rStyle w:val="Textoennegrita"/>
          <w:rFonts w:ascii="Montserrat" w:hAnsi="Montserrat" w:cs="Helvetica"/>
          <w:color w:val="000000" w:themeColor="text1"/>
          <w:sz w:val="28"/>
          <w:szCs w:val="28"/>
        </w:rPr>
        <w:t>El reto de hoy:  </w:t>
      </w:r>
    </w:p>
    <w:p w:rsidRPr="008D0D95" w:rsidR="008D0D95" w:rsidP="008D0D95" w:rsidRDefault="008D0D95" w14:paraId="1066DB1E"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rsidRPr="008D0D95" w:rsidR="008D0D95" w:rsidP="159EC91E" w:rsidRDefault="008D0D95" w14:paraId="54F0B77C" w14:textId="398447E8"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xml:space="preserve">Comenta con algún familiar cercano acerca del tema que revisaste en esta sesión, pídele que te </w:t>
      </w:r>
      <w:r w:rsidRPr="159EC91E" w:rsidR="159EC91E">
        <w:rPr>
          <w:rFonts w:ascii="Montserrat" w:hAnsi="Montserrat" w:cs="Helvetica"/>
          <w:color w:val="000000" w:themeColor="text1" w:themeTint="FF" w:themeShade="FF"/>
          <w:sz w:val="22"/>
          <w:szCs w:val="22"/>
        </w:rPr>
        <w:t>dé</w:t>
      </w:r>
      <w:r w:rsidRPr="159EC91E" w:rsidR="159EC91E">
        <w:rPr>
          <w:rFonts w:ascii="Montserrat" w:hAnsi="Montserrat" w:cs="Helvetica"/>
          <w:color w:val="000000" w:themeColor="text1" w:themeTint="FF" w:themeShade="FF"/>
          <w:sz w:val="22"/>
          <w:szCs w:val="22"/>
        </w:rPr>
        <w:t xml:space="preserve"> su punto de vista sobre las tres recomendaciones y comenten como lo pueden hacer en su comunidad.  </w:t>
      </w:r>
    </w:p>
    <w:p w:rsidRPr="008D0D95" w:rsidR="008D0D95" w:rsidP="159EC91E" w:rsidRDefault="008D0D95" w14:paraId="31BBE29E"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 </w:t>
      </w:r>
    </w:p>
    <w:p w:rsidRPr="008D0D95" w:rsidR="008D0D95" w:rsidP="159EC91E" w:rsidRDefault="008D0D95" w14:paraId="0FF1A7AF" w14:textId="77777777" w14:noSpellErr="1">
      <w:pPr>
        <w:pStyle w:val="NormalWeb"/>
        <w:spacing w:before="0" w:beforeAutospacing="off" w:after="150" w:afterAutospacing="off"/>
        <w:jc w:val="both"/>
        <w:rPr>
          <w:rFonts w:ascii="Montserrat" w:hAnsi="Montserrat" w:cs="Helvetica"/>
          <w:color w:val="000000" w:themeColor="text1"/>
          <w:sz w:val="22"/>
          <w:szCs w:val="22"/>
        </w:rPr>
      </w:pPr>
      <w:r w:rsidRPr="159EC91E" w:rsidR="159EC91E">
        <w:rPr>
          <w:rFonts w:ascii="Montserrat" w:hAnsi="Montserrat" w:cs="Helvetica"/>
          <w:color w:val="000000" w:themeColor="text1" w:themeTint="FF" w:themeShade="FF"/>
          <w:sz w:val="22"/>
          <w:szCs w:val="22"/>
        </w:rPr>
        <w:t>Si te es posible, consulta otros libros o materiales para saber más sobre el tema.  </w:t>
      </w:r>
    </w:p>
    <w:p w:rsidRPr="00E574F8" w:rsidR="008D0D95" w:rsidP="00E574F8" w:rsidRDefault="008D0D95" w14:paraId="48C6FB3B" w14:textId="092AE2DB">
      <w:pPr>
        <w:pStyle w:val="NormalWeb"/>
        <w:spacing w:before="0" w:beforeAutospacing="0" w:after="150" w:afterAutospacing="0"/>
        <w:rPr>
          <w:rFonts w:ascii="Montserrat" w:hAnsi="Montserrat" w:cs="Helvetica"/>
          <w:color w:val="000000" w:themeColor="text1"/>
          <w:sz w:val="26"/>
          <w:szCs w:val="26"/>
        </w:rPr>
      </w:pPr>
      <w:r w:rsidRPr="008D0D95">
        <w:rPr>
          <w:rFonts w:ascii="Montserrat" w:hAnsi="Montserrat" w:cs="Helvetica"/>
          <w:color w:val="000000" w:themeColor="text1"/>
          <w:sz w:val="22"/>
          <w:szCs w:val="22"/>
        </w:rPr>
        <w:t> </w:t>
      </w:r>
      <w:r w:rsidR="00E574F8">
        <w:rPr>
          <w:rStyle w:val="Textoennegrita"/>
          <w:rFonts w:ascii="Montserrat" w:hAnsi="Montserrat" w:cs="Helvetica"/>
          <w:color w:val="000000" w:themeColor="text1"/>
          <w:sz w:val="28"/>
          <w:szCs w:val="28"/>
        </w:rPr>
        <w:t xml:space="preserve">       </w:t>
      </w:r>
      <w:r w:rsidR="00E574F8">
        <w:rPr>
          <w:rStyle w:val="Textoennegrita"/>
          <w:rFonts w:ascii="Montserrat" w:hAnsi="Montserrat" w:cs="Helvetica"/>
          <w:color w:val="000000" w:themeColor="text1"/>
          <w:sz w:val="28"/>
          <w:szCs w:val="28"/>
        </w:rPr>
        <w:tab/>
      </w:r>
      <w:r w:rsidR="00E574F8">
        <w:rPr>
          <w:rStyle w:val="Textoennegrita"/>
          <w:rFonts w:ascii="Montserrat" w:hAnsi="Montserrat" w:cs="Helvetica"/>
          <w:color w:val="000000" w:themeColor="text1"/>
          <w:sz w:val="28"/>
          <w:szCs w:val="28"/>
        </w:rPr>
        <w:tab/>
      </w:r>
      <w:r w:rsidR="00E574F8">
        <w:rPr>
          <w:rStyle w:val="Textoennegrita"/>
          <w:rFonts w:ascii="Montserrat" w:hAnsi="Montserrat" w:cs="Helvetica"/>
          <w:color w:val="000000" w:themeColor="text1"/>
          <w:sz w:val="28"/>
          <w:szCs w:val="28"/>
        </w:rPr>
        <w:tab/>
      </w:r>
      <w:r w:rsidR="00E574F8">
        <w:rPr>
          <w:rStyle w:val="Textoennegrita"/>
          <w:rFonts w:ascii="Montserrat" w:hAnsi="Montserrat" w:cs="Helvetica"/>
          <w:color w:val="000000" w:themeColor="text1"/>
          <w:sz w:val="28"/>
          <w:szCs w:val="28"/>
        </w:rPr>
        <w:tab/>
      </w:r>
      <w:r w:rsidR="00E574F8">
        <w:rPr>
          <w:rStyle w:val="Textoennegrita"/>
          <w:rFonts w:ascii="Montserrat" w:hAnsi="Montserrat" w:cs="Helvetica"/>
          <w:color w:val="000000" w:themeColor="text1"/>
          <w:sz w:val="28"/>
          <w:szCs w:val="28"/>
        </w:rPr>
        <w:t xml:space="preserve"> </w:t>
      </w:r>
      <w:r w:rsidRPr="00E574F8">
        <w:rPr>
          <w:rStyle w:val="Textoennegrita"/>
          <w:rFonts w:ascii="Montserrat" w:hAnsi="Montserrat" w:cs="Helvetica"/>
          <w:color w:val="000000" w:themeColor="text1"/>
          <w:sz w:val="26"/>
          <w:szCs w:val="26"/>
        </w:rPr>
        <w:t>¡Buen trabajo! </w:t>
      </w:r>
    </w:p>
    <w:p w:rsidR="008D0D95" w:rsidP="00E574F8" w:rsidRDefault="008D0D95" w14:paraId="7947806E" w14:textId="2B5A15F7">
      <w:pPr>
        <w:pStyle w:val="NormalWeb"/>
        <w:spacing w:before="0" w:beforeAutospacing="0" w:after="150" w:afterAutospacing="0"/>
        <w:ind w:left="2124"/>
        <w:rPr>
          <w:rStyle w:val="Textoennegrita"/>
          <w:rFonts w:ascii="Montserrat" w:hAnsi="Montserrat" w:cs="Helvetica"/>
          <w:sz w:val="26"/>
          <w:szCs w:val="26"/>
        </w:rPr>
      </w:pPr>
      <w:r w:rsidRPr="00E574F8">
        <w:rPr>
          <w:rFonts w:ascii="Montserrat" w:hAnsi="Montserrat" w:cs="Helvetica"/>
          <w:color w:val="000000" w:themeColor="text1"/>
          <w:sz w:val="26"/>
          <w:szCs w:val="26"/>
        </w:rPr>
        <w:t> </w:t>
      </w:r>
      <w:r w:rsidRPr="00E574F8">
        <w:rPr>
          <w:rStyle w:val="Textoennegrita"/>
          <w:rFonts w:ascii="Montserrat" w:hAnsi="Montserrat" w:cs="Helvetica"/>
          <w:color w:val="000000" w:themeColor="text1"/>
          <w:sz w:val="26"/>
          <w:szCs w:val="26"/>
        </w:rPr>
        <w:t xml:space="preserve">Gracias </w:t>
      </w:r>
      <w:r w:rsidRPr="00E574F8">
        <w:rPr>
          <w:rStyle w:val="Textoennegrita"/>
          <w:rFonts w:ascii="Montserrat" w:hAnsi="Montserrat" w:cs="Helvetica"/>
          <w:sz w:val="26"/>
          <w:szCs w:val="26"/>
        </w:rPr>
        <w:t>por tu esfuerzo. </w:t>
      </w:r>
    </w:p>
    <w:p w:rsidRPr="00E574F8" w:rsidR="00E574F8" w:rsidP="00E574F8" w:rsidRDefault="00E574F8" w14:paraId="38CCFEDC" w14:textId="77777777">
      <w:pPr>
        <w:pStyle w:val="NormalWeb"/>
        <w:spacing w:before="0" w:beforeAutospacing="0" w:after="150" w:afterAutospacing="0"/>
        <w:ind w:left="2124"/>
        <w:rPr>
          <w:rFonts w:ascii="Montserrat" w:hAnsi="Montserrat" w:cs="Helvetica"/>
          <w:sz w:val="26"/>
          <w:szCs w:val="26"/>
        </w:rPr>
      </w:pPr>
    </w:p>
    <w:p w:rsidR="00E574F8" w:rsidP="00E574F8" w:rsidRDefault="00E574F8" w14:paraId="3C38FA46" w14:textId="77777777">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rsidRPr="00E574F8" w:rsidR="00E574F8" w:rsidP="159EC91E" w:rsidRDefault="00E574F8" w14:paraId="07771A11" w14:textId="760DE1EF">
      <w:pPr>
        <w:pStyle w:val="NormalWeb"/>
        <w:spacing w:before="0" w:beforeAutospacing="off" w:after="150" w:afterAutospacing="off"/>
        <w:rPr>
          <w:rFonts w:ascii="Montserrat" w:hAnsi="Montserrat" w:cs="Helvetica"/>
          <w:sz w:val="28"/>
          <w:szCs w:val="28"/>
        </w:rPr>
      </w:pPr>
      <w:r w:rsidRPr="159EC91E" w:rsidR="159EC91E">
        <w:rPr>
          <w:rFonts w:ascii="Montserrat" w:hAnsi="Montserrat" w:cs="Helvetica"/>
          <w:sz w:val="28"/>
          <w:szCs w:val="28"/>
        </w:rPr>
        <w:t> </w:t>
      </w:r>
    </w:p>
    <w:p w:rsidRPr="00E574F8" w:rsidR="008D0D95" w:rsidP="008D0D95" w:rsidRDefault="008D0D95" w14:paraId="544851DF" w14:textId="77777777">
      <w:pPr>
        <w:pStyle w:val="NormalWeb"/>
        <w:spacing w:before="0" w:beforeAutospacing="0" w:after="150" w:afterAutospacing="0"/>
        <w:rPr>
          <w:rFonts w:ascii="Montserrat" w:hAnsi="Montserrat" w:cs="Helvetica"/>
          <w:sz w:val="28"/>
          <w:szCs w:val="28"/>
        </w:rPr>
      </w:pPr>
      <w:r w:rsidRPr="00E574F8">
        <w:rPr>
          <w:rStyle w:val="Textoennegrita"/>
          <w:rFonts w:ascii="Montserrat" w:hAnsi="Montserrat" w:cs="Helvetica"/>
          <w:sz w:val="28"/>
          <w:szCs w:val="28"/>
        </w:rPr>
        <w:t>Para saber más: </w:t>
      </w:r>
    </w:p>
    <w:p w:rsidRPr="00E574F8" w:rsidR="008D0D95" w:rsidP="008D0D95" w:rsidRDefault="008D0D95" w14:paraId="7579B645" w14:textId="77777777">
      <w:pPr>
        <w:pStyle w:val="NormalWeb"/>
        <w:spacing w:before="0" w:beforeAutospacing="0" w:after="150" w:afterAutospacing="0"/>
        <w:rPr>
          <w:rFonts w:ascii="Montserrat" w:hAnsi="Montserrat" w:cs="Helvetica"/>
          <w:color w:val="000000" w:themeColor="text1"/>
          <w:sz w:val="28"/>
          <w:szCs w:val="28"/>
        </w:rPr>
      </w:pPr>
      <w:r w:rsidRPr="00E574F8">
        <w:rPr>
          <w:rFonts w:ascii="Montserrat" w:hAnsi="Montserrat" w:cs="Helvetica"/>
          <w:color w:val="000000" w:themeColor="text1"/>
          <w:sz w:val="28"/>
          <w:szCs w:val="28"/>
        </w:rPr>
        <w:t>Lecturas  </w:t>
      </w:r>
    </w:p>
    <w:p w:rsidRPr="008D0D95" w:rsidR="008D0D95" w:rsidP="008D0D95" w:rsidRDefault="008D0D95" w14:paraId="5952623C" w14:textId="77777777">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rsidR="008D0D95" w:rsidP="008D0D95" w:rsidRDefault="008D0D95" w14:paraId="488F8AA9" w14:textId="77777777">
      <w:pPr>
        <w:pStyle w:val="NormalWeb"/>
        <w:spacing w:before="0" w:beforeAutospacing="0" w:after="150" w:afterAutospacing="0"/>
        <w:rPr>
          <w:rFonts w:ascii="Helvetica" w:hAnsi="Helvetica" w:cs="Helvetica"/>
          <w:color w:val="5D5D5D"/>
          <w:sz w:val="21"/>
          <w:szCs w:val="21"/>
        </w:rPr>
      </w:pPr>
      <w:r>
        <w:rPr>
          <w:rFonts w:ascii="Helvetica" w:hAnsi="Helvetica" w:cs="Helvetica"/>
          <w:noProof/>
          <w:color w:val="5D5D5D"/>
          <w:sz w:val="21"/>
          <w:szCs w:val="21"/>
        </w:rPr>
        <w:drawing>
          <wp:inline distT="0" distB="0" distL="0" distR="0" wp14:anchorId="46429B2B" wp14:editId="245CF42A">
            <wp:extent cx="3181350" cy="4189270"/>
            <wp:effectExtent l="0" t="0" r="0" b="1905"/>
            <wp:docPr id="8" name="Imagen 8"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con confianza m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3890" cy="4205783"/>
                    </a:xfrm>
                    <a:prstGeom prst="rect">
                      <a:avLst/>
                    </a:prstGeom>
                    <a:noFill/>
                    <a:ln>
                      <a:noFill/>
                    </a:ln>
                  </pic:spPr>
                </pic:pic>
              </a:graphicData>
            </a:graphic>
          </wp:inline>
        </w:drawing>
      </w:r>
      <w:r>
        <w:rPr>
          <w:rFonts w:ascii="Helvetica" w:hAnsi="Helvetica" w:cs="Helvetica"/>
          <w:color w:val="5D5D5D"/>
          <w:sz w:val="21"/>
          <w:szCs w:val="21"/>
        </w:rPr>
        <w:t> </w:t>
      </w:r>
    </w:p>
    <w:p w:rsidR="008D0D95" w:rsidP="008D0D95" w:rsidRDefault="00E574F8" w14:paraId="45C760B1" w14:textId="77777777">
      <w:pPr>
        <w:pStyle w:val="NormalWeb"/>
        <w:spacing w:before="0" w:beforeAutospacing="0" w:after="150" w:afterAutospacing="0"/>
        <w:rPr>
          <w:rFonts w:ascii="Helvetica" w:hAnsi="Helvetica" w:cs="Helvetica"/>
          <w:color w:val="5D5D5D"/>
          <w:sz w:val="21"/>
          <w:szCs w:val="21"/>
        </w:rPr>
      </w:pPr>
      <w:hyperlink w:tgtFrame="_blank" w:history="1" r:id="rId20">
        <w:r w:rsidR="008D0D95">
          <w:rPr>
            <w:rStyle w:val="Hipervnculo"/>
            <w:rFonts w:ascii="Helvetica" w:hAnsi="Helvetica" w:cs="Helvetica"/>
            <w:color w:val="337AB7"/>
            <w:sz w:val="21"/>
            <w:szCs w:val="21"/>
          </w:rPr>
          <w:t>https://libros.conaliteg.gob.mx/20/P6FCA.htm</w:t>
        </w:r>
      </w:hyperlink>
      <w:r w:rsidR="008D0D95">
        <w:rPr>
          <w:rFonts w:ascii="Helvetica" w:hAnsi="Helvetica" w:cs="Helvetica"/>
          <w:color w:val="5D5D5D"/>
          <w:sz w:val="21"/>
          <w:szCs w:val="21"/>
        </w:rPr>
        <w:t> </w:t>
      </w:r>
    </w:p>
    <w:p w:rsidR="008D0D95" w:rsidRDefault="008D0D95" w14:paraId="5B5C13B0" w14:textId="77777777"/>
    <w:sectPr w:rsidR="008D0D95">
      <w:headerReference w:type="even" r:id="rId21"/>
      <w:headerReference w:type="default" r:id="rId22"/>
      <w:footerReference w:type="even" r:id="rId23"/>
      <w:footerReference w:type="default" r:id="rId24"/>
      <w:headerReference w:type="first" r:id="rId25"/>
      <w:footerReference w:type="first" r:id="rId26"/>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752FC" w:rsidP="006752FC" w:rsidRDefault="006752FC" w14:paraId="19C9BCC2" w14:textId="77777777">
      <w:pPr>
        <w:spacing w:after="0" w:line="240" w:lineRule="auto"/>
      </w:pPr>
      <w:r>
        <w:separator/>
      </w:r>
    </w:p>
  </w:endnote>
  <w:endnote w:type="continuationSeparator" w:id="0">
    <w:p w:rsidR="006752FC" w:rsidP="006752FC" w:rsidRDefault="006752FC" w14:paraId="0794878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0FFD" w:rsidRDefault="006A0FFD" w14:paraId="3DC7D951"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0FFD" w:rsidP="006A0FFD" w:rsidRDefault="006A0FFD" w14:paraId="50A062DC" w14:textId="77777777">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rsidR="006A0FFD" w:rsidRDefault="006A0FFD" w14:paraId="1C223486"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0FFD" w:rsidRDefault="006A0FFD" w14:paraId="0A5E16DB"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752FC" w:rsidP="006752FC" w:rsidRDefault="006752FC" w14:paraId="6AB72378" w14:textId="77777777">
      <w:pPr>
        <w:spacing w:after="0" w:line="240" w:lineRule="auto"/>
      </w:pPr>
      <w:r>
        <w:separator/>
      </w:r>
    </w:p>
  </w:footnote>
  <w:footnote w:type="continuationSeparator" w:id="0">
    <w:p w:rsidR="006752FC" w:rsidP="006752FC" w:rsidRDefault="006752FC" w14:paraId="4079CFD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0FFD" w:rsidRDefault="006A0FFD" w14:paraId="79C561FF"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0FFD" w:rsidRDefault="006A0FFD" w14:paraId="4AB823E6"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0FFD" w:rsidRDefault="006A0FFD" w14:paraId="7B42BA27" w14:textId="77777777">
    <w:pPr>
      <w:pStyle w:val="Encabezado"/>
    </w:pPr>
  </w:p>
</w:hdr>
</file>

<file path=word/intelligence2.xml><?xml version="1.0" encoding="utf-8"?>
<int2:intelligence xmlns:int2="http://schemas.microsoft.com/office/intelligence/2020/intelligence">
  <int2:observations>
    <int2:bookmark int2:bookmarkName="_Int_WbnduV3b" int2:invalidationBookmarkName="" int2:hashCode="TmfPlba7UO3Nqr" int2:id="BdrBbXjP">
      <int2:state int2:type="AugLoop_Text_Critique" int2:value="Rejected"/>
    </int2:bookmark>
    <int2:bookmark int2:bookmarkName="_Int_Es0AQ5qh" int2:invalidationBookmarkName="" int2:hashCode="pHcww0hsQBAQPy" int2:id="cMwix1IB">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
    <w:nsid w:val="af2fbd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B75365B"/>
    <w:multiLevelType w:val="multilevel"/>
    <w:tmpl w:val="E3D4F37E"/>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3FE3658"/>
    <w:multiLevelType w:val="multilevel"/>
    <w:tmpl w:val="31CA698E"/>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206F75D6"/>
    <w:multiLevelType w:val="multilevel"/>
    <w:tmpl w:val="C486E400"/>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E3265CE"/>
    <w:multiLevelType w:val="multilevel"/>
    <w:tmpl w:val="B78AB434"/>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69DC69D3"/>
    <w:multiLevelType w:val="multilevel"/>
    <w:tmpl w:val="049E5FD6"/>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num w:numId="6">
    <w:abstractNumId w:val="5"/>
  </w:num>
  <w:num w:numId="1" w16cid:durableId="1201359055">
    <w:abstractNumId w:val="0"/>
  </w:num>
  <w:num w:numId="2" w16cid:durableId="2018380412">
    <w:abstractNumId w:val="2"/>
  </w:num>
  <w:num w:numId="3" w16cid:durableId="1721245298">
    <w:abstractNumId w:val="4"/>
  </w:num>
  <w:num w:numId="4" w16cid:durableId="851795145">
    <w:abstractNumId w:val="3"/>
  </w:num>
  <w:num w:numId="5" w16cid:durableId="159327630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D95"/>
    <w:rsid w:val="004B0F8F"/>
    <w:rsid w:val="005D0943"/>
    <w:rsid w:val="006752FC"/>
    <w:rsid w:val="006A0FFD"/>
    <w:rsid w:val="008D0D95"/>
    <w:rsid w:val="00E574F8"/>
    <w:rsid w:val="159EC9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2AF40E"/>
  <w15:chartTrackingRefBased/>
  <w15:docId w15:val="{3959552B-08BE-4968-854A-F9925C2F6E7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semiHidden/>
    <w:unhideWhenUsed/>
    <w:rsid w:val="008D0D9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8D0D95"/>
    <w:rPr>
      <w:b/>
      <w:bCs/>
    </w:rPr>
  </w:style>
  <w:style w:type="character" w:styleId="Hipervnculo">
    <w:name w:val="Hyperlink"/>
    <w:basedOn w:val="Fuentedeprrafopredeter"/>
    <w:uiPriority w:val="99"/>
    <w:semiHidden/>
    <w:unhideWhenUsed/>
    <w:rsid w:val="008D0D95"/>
    <w:rPr>
      <w:color w:val="0000FF"/>
      <w:u w:val="single"/>
    </w:rPr>
  </w:style>
  <w:style w:type="paragraph" w:styleId="paragraph" w:customStyle="1">
    <w:name w:val="paragraph"/>
    <w:basedOn w:val="Normal"/>
    <w:rsid w:val="008D0D9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8D0D95"/>
  </w:style>
  <w:style w:type="character" w:styleId="eop" w:customStyle="1">
    <w:name w:val="eop"/>
    <w:basedOn w:val="Fuentedeprrafopredeter"/>
    <w:rsid w:val="008D0D95"/>
  </w:style>
  <w:style w:type="paragraph" w:styleId="Encabezado">
    <w:name w:val="header"/>
    <w:basedOn w:val="Normal"/>
    <w:link w:val="EncabezadoCar"/>
    <w:uiPriority w:val="99"/>
    <w:unhideWhenUsed/>
    <w:rsid w:val="006A0FF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6A0FFD"/>
  </w:style>
  <w:style w:type="paragraph" w:styleId="Piedepgina">
    <w:name w:val="footer"/>
    <w:basedOn w:val="Normal"/>
    <w:link w:val="PiedepginaCar"/>
    <w:uiPriority w:val="99"/>
    <w:unhideWhenUsed/>
    <w:rsid w:val="006A0FF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6A0FFD"/>
  </w:style>
  <w:style w:type="paragraph" w:styleId="Sinespaciado">
    <w:name w:val="No Spacing"/>
    <w:uiPriority w:val="1"/>
    <w:qFormat/>
    <w:rsid w:val="006A0FFD"/>
    <w:pPr>
      <w:spacing w:after="0" w:line="240" w:lineRule="auto"/>
    </w:pPr>
  </w:style>
  <w:style w:type="character" w:styleId="contentpasted0" w:customStyle="1">
    <w:name w:val="contentpasted0"/>
    <w:basedOn w:val="Fuentedeprrafopredeter"/>
    <w:rsid w:val="006A0FFD"/>
  </w:style>
  <w:style w:type="character" w:styleId="Hipervnculovisitado">
    <w:name w:val="FollowedHyperlink"/>
    <w:basedOn w:val="Fuentedeprrafopredeter"/>
    <w:uiPriority w:val="99"/>
    <w:semiHidden/>
    <w:unhideWhenUsed/>
    <w:rsid w:val="005D09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80289">
      <w:bodyDiv w:val="1"/>
      <w:marLeft w:val="0"/>
      <w:marRight w:val="0"/>
      <w:marTop w:val="0"/>
      <w:marBottom w:val="0"/>
      <w:divBdr>
        <w:top w:val="none" w:sz="0" w:space="0" w:color="auto"/>
        <w:left w:val="none" w:sz="0" w:space="0" w:color="auto"/>
        <w:bottom w:val="none" w:sz="0" w:space="0" w:color="auto"/>
        <w:right w:val="none" w:sz="0" w:space="0" w:color="auto"/>
      </w:divBdr>
    </w:div>
    <w:div w:id="126053005">
      <w:bodyDiv w:val="1"/>
      <w:marLeft w:val="0"/>
      <w:marRight w:val="0"/>
      <w:marTop w:val="0"/>
      <w:marBottom w:val="0"/>
      <w:divBdr>
        <w:top w:val="none" w:sz="0" w:space="0" w:color="auto"/>
        <w:left w:val="none" w:sz="0" w:space="0" w:color="auto"/>
        <w:bottom w:val="none" w:sz="0" w:space="0" w:color="auto"/>
        <w:right w:val="none" w:sz="0" w:space="0" w:color="auto"/>
      </w:divBdr>
    </w:div>
    <w:div w:id="1417285835">
      <w:bodyDiv w:val="1"/>
      <w:marLeft w:val="0"/>
      <w:marRight w:val="0"/>
      <w:marTop w:val="0"/>
      <w:marBottom w:val="0"/>
      <w:divBdr>
        <w:top w:val="none" w:sz="0" w:space="0" w:color="auto"/>
        <w:left w:val="none" w:sz="0" w:space="0" w:color="auto"/>
        <w:bottom w:val="none" w:sz="0" w:space="0" w:color="auto"/>
        <w:right w:val="none" w:sz="0" w:space="0" w:color="auto"/>
      </w:divBdr>
    </w:div>
    <w:div w:id="2016640499">
      <w:bodyDiv w:val="1"/>
      <w:marLeft w:val="0"/>
      <w:marRight w:val="0"/>
      <w:marTop w:val="0"/>
      <w:marBottom w:val="0"/>
      <w:divBdr>
        <w:top w:val="none" w:sz="0" w:space="0" w:color="auto"/>
        <w:left w:val="none" w:sz="0" w:space="0" w:color="auto"/>
        <w:bottom w:val="none" w:sz="0" w:space="0" w:color="auto"/>
        <w:right w:val="none" w:sz="0" w:space="0" w:color="auto"/>
      </w:divBdr>
      <w:divsChild>
        <w:div w:id="346761092">
          <w:marLeft w:val="0"/>
          <w:marRight w:val="0"/>
          <w:marTop w:val="0"/>
          <w:marBottom w:val="0"/>
          <w:divBdr>
            <w:top w:val="none" w:sz="0" w:space="0" w:color="auto"/>
            <w:left w:val="none" w:sz="0" w:space="0" w:color="auto"/>
            <w:bottom w:val="none" w:sz="0" w:space="0" w:color="auto"/>
            <w:right w:val="none" w:sz="0" w:space="0" w:color="auto"/>
          </w:divBdr>
        </w:div>
        <w:div w:id="218514532">
          <w:marLeft w:val="0"/>
          <w:marRight w:val="0"/>
          <w:marTop w:val="0"/>
          <w:marBottom w:val="0"/>
          <w:divBdr>
            <w:top w:val="none" w:sz="0" w:space="0" w:color="auto"/>
            <w:left w:val="none" w:sz="0" w:space="0" w:color="auto"/>
            <w:bottom w:val="none" w:sz="0" w:space="0" w:color="auto"/>
            <w:right w:val="none" w:sz="0" w:space="0" w:color="auto"/>
          </w:divBdr>
        </w:div>
        <w:div w:id="1227959055">
          <w:marLeft w:val="0"/>
          <w:marRight w:val="0"/>
          <w:marTop w:val="0"/>
          <w:marBottom w:val="0"/>
          <w:divBdr>
            <w:top w:val="none" w:sz="0" w:space="0" w:color="auto"/>
            <w:left w:val="none" w:sz="0" w:space="0" w:color="auto"/>
            <w:bottom w:val="none" w:sz="0" w:space="0" w:color="auto"/>
            <w:right w:val="none" w:sz="0" w:space="0" w:color="auto"/>
          </w:divBdr>
        </w:div>
        <w:div w:id="1831797012">
          <w:marLeft w:val="0"/>
          <w:marRight w:val="0"/>
          <w:marTop w:val="0"/>
          <w:marBottom w:val="0"/>
          <w:divBdr>
            <w:top w:val="none" w:sz="0" w:space="0" w:color="auto"/>
            <w:left w:val="none" w:sz="0" w:space="0" w:color="auto"/>
            <w:bottom w:val="none" w:sz="0" w:space="0" w:color="auto"/>
            <w:right w:val="none" w:sz="0" w:space="0" w:color="auto"/>
          </w:divBdr>
        </w:div>
        <w:div w:id="1653484370">
          <w:marLeft w:val="0"/>
          <w:marRight w:val="0"/>
          <w:marTop w:val="0"/>
          <w:marBottom w:val="0"/>
          <w:divBdr>
            <w:top w:val="none" w:sz="0" w:space="0" w:color="auto"/>
            <w:left w:val="none" w:sz="0" w:space="0" w:color="auto"/>
            <w:bottom w:val="none" w:sz="0" w:space="0" w:color="auto"/>
            <w:right w:val="none" w:sz="0" w:space="0" w:color="auto"/>
          </w:divBdr>
        </w:div>
        <w:div w:id="2004426030">
          <w:marLeft w:val="0"/>
          <w:marRight w:val="0"/>
          <w:marTop w:val="0"/>
          <w:marBottom w:val="0"/>
          <w:divBdr>
            <w:top w:val="none" w:sz="0" w:space="0" w:color="auto"/>
            <w:left w:val="none" w:sz="0" w:space="0" w:color="auto"/>
            <w:bottom w:val="none" w:sz="0" w:space="0" w:color="auto"/>
            <w:right w:val="none" w:sz="0" w:space="0" w:color="auto"/>
          </w:divBdr>
        </w:div>
        <w:div w:id="2015566246">
          <w:marLeft w:val="0"/>
          <w:marRight w:val="0"/>
          <w:marTop w:val="0"/>
          <w:marBottom w:val="0"/>
          <w:divBdr>
            <w:top w:val="none" w:sz="0" w:space="0" w:color="auto"/>
            <w:left w:val="none" w:sz="0" w:space="0" w:color="auto"/>
            <w:bottom w:val="none" w:sz="0" w:space="0" w:color="auto"/>
            <w:right w:val="none" w:sz="0" w:space="0" w:color="auto"/>
          </w:divBdr>
        </w:div>
        <w:div w:id="2038656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WKZ_Y7cuNik" TargetMode="External" Id="rId8" /><Relationship Type="http://schemas.openxmlformats.org/officeDocument/2006/relationships/hyperlink" Target="https://www.youtube.com/watch?v=tj__5EUe-wU" TargetMode="External" Id="rId13" /><Relationship Type="http://schemas.openxmlformats.org/officeDocument/2006/relationships/image" Target="media/image7.png" Id="rId18" /><Relationship Type="http://schemas.openxmlformats.org/officeDocument/2006/relationships/footer" Target="footer3.xml" Id="rId26" /><Relationship Type="http://schemas.openxmlformats.org/officeDocument/2006/relationships/settings" Target="settings.xml" Id="rId3" /><Relationship Type="http://schemas.openxmlformats.org/officeDocument/2006/relationships/header" Target="header1.xml" Id="rId21" /><Relationship Type="http://schemas.openxmlformats.org/officeDocument/2006/relationships/image" Target="media/image1.png" Id="rId7" /><Relationship Type="http://schemas.openxmlformats.org/officeDocument/2006/relationships/image" Target="media/image4.png" Id="rId12" /><Relationship Type="http://schemas.openxmlformats.org/officeDocument/2006/relationships/hyperlink" Target="https://wordwall.net/es/resource/14998874/proceso-de-iniciativa-ciudadana" TargetMode="External" Id="rId17" /><Relationship Type="http://schemas.openxmlformats.org/officeDocument/2006/relationships/header" Target="header3.xml" Id="rId25"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hyperlink" Target="https://libros.conaliteg.gob.mx/20/P6FCA.htm" TargetMode="Externa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png" Id="rId11" /><Relationship Type="http://schemas.openxmlformats.org/officeDocument/2006/relationships/footer" Target="footer2.xml" Id="rId24" /><Relationship Type="http://schemas.openxmlformats.org/officeDocument/2006/relationships/footnotes" Target="footnotes.xml" Id="rId5" /><Relationship Type="http://schemas.openxmlformats.org/officeDocument/2006/relationships/image" Target="media/image5.jpeg"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image" Target="media/image2.jpeg" Id="rId10" /><Relationship Type="http://schemas.openxmlformats.org/officeDocument/2006/relationships/image" Target="media/image8.jpeg" Id="rId19" /><Relationship Type="http://schemas.openxmlformats.org/officeDocument/2006/relationships/webSettings" Target="webSettings.xml" Id="rId4" /><Relationship Type="http://schemas.openxmlformats.org/officeDocument/2006/relationships/hyperlink" Target="https://libros.conaliteg.gob.mx/20/P6FCA.htm?" TargetMode="External" Id="rId9" /><Relationship Type="http://schemas.openxmlformats.org/officeDocument/2006/relationships/header" Target="header2.xml" Id="rId22" /><Relationship Type="http://schemas.openxmlformats.org/officeDocument/2006/relationships/fontTable" Target="fontTable.xml" Id="rId27" /><Relationship Type="http://schemas.openxmlformats.org/officeDocument/2006/relationships/hyperlink" Target="https://libros.conaliteg.gob.mx/20/P6FCA.htm?" TargetMode="External" Id="R00df2f4edd994fec" /><Relationship Type="http://schemas.microsoft.com/office/2020/10/relationships/intelligence" Target="intelligence2.xml" Id="R1a5e5c0d03a446e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norma.rodriguez@nube.sep.gob.mx</dc:creator>
  <keywords/>
  <dc:description/>
  <lastModifiedBy>Usuario invitado</lastModifiedBy>
  <revision>5</revision>
  <dcterms:created xsi:type="dcterms:W3CDTF">2022-06-20T21:35:00.0000000Z</dcterms:created>
  <dcterms:modified xsi:type="dcterms:W3CDTF">2023-07-06T22:54:04.3582455Z</dcterms:modified>
</coreProperties>
</file>