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943461" w:rsidR="00C5375D" w:rsidP="002372BD" w:rsidRDefault="005D17A7" w14:paraId="5B671804" w14:textId="4BA0990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:rsidRPr="00943461" w:rsidR="002507EF" w:rsidP="002372BD" w:rsidRDefault="00D644EF" w14:paraId="1D112E38" w14:textId="15BD3ED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:rsidRPr="00943461" w:rsidR="002507EF" w:rsidP="00262D29" w:rsidRDefault="002507EF" w14:paraId="65F50B7F" w14:textId="263AF79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proofErr w:type="gramStart"/>
      <w:r w:rsidRPr="00943461">
        <w:rPr>
          <w:rFonts w:ascii="Montserrat" w:hAnsi="Montserrat"/>
          <w:b/>
          <w:sz w:val="48"/>
          <w:szCs w:val="48"/>
        </w:rPr>
        <w:t>de</w:t>
      </w:r>
      <w:proofErr w:type="gramEnd"/>
      <w:r w:rsidRPr="00943461">
        <w:rPr>
          <w:rFonts w:ascii="Montserrat" w:hAnsi="Montserrat"/>
          <w:b/>
          <w:sz w:val="48"/>
          <w:szCs w:val="48"/>
        </w:rPr>
        <w:t xml:space="preserve"> </w:t>
      </w:r>
      <w:r w:rsidR="00540E5F">
        <w:rPr>
          <w:rFonts w:ascii="Montserrat" w:hAnsi="Montserrat"/>
          <w:b/>
          <w:sz w:val="48"/>
          <w:szCs w:val="48"/>
        </w:rPr>
        <w:t>julio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BF445C" w14:paraId="04C6E3FA" w14:textId="7026E2D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Pr="00943461" w:rsidR="005202BB">
        <w:rPr>
          <w:rFonts w:ascii="Montserrat" w:hAnsi="Montserrat"/>
          <w:b/>
          <w:sz w:val="52"/>
          <w:szCs w:val="52"/>
        </w:rPr>
        <w:t>º de Secundaria</w:t>
      </w:r>
    </w:p>
    <w:p w:rsidR="00FC5657" w:rsidP="005D17A7" w:rsidRDefault="001F420A" w14:paraId="2578CB70" w14:textId="762C8FB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:rsidRPr="00A26DCF" w:rsidR="00A26DCF" w:rsidP="005D17A7" w:rsidRDefault="00A26DCF" w14:paraId="2691B885" w14:textId="7777777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:rsidRPr="00592E76" w:rsidR="009E07E8" w:rsidP="00592E76" w:rsidRDefault="003D76B3" w14:paraId="55C0D5C2" w14:textId="0C16D7D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76B3">
        <w:rPr>
          <w:rFonts w:ascii="Montserrat" w:hAnsi="Montserrat"/>
          <w:i/>
          <w:sz w:val="48"/>
          <w:szCs w:val="48"/>
        </w:rPr>
        <w:t>Terminemos nuestro proceso técnico</w:t>
      </w:r>
    </w:p>
    <w:p w:rsidR="00C57889" w:rsidP="0086673B" w:rsidRDefault="00C57889" w14:paraId="73AD4B5D" w14:textId="08FE7F73">
      <w:pPr>
        <w:spacing w:after="0" w:line="240" w:lineRule="auto"/>
        <w:jc w:val="both"/>
        <w:rPr>
          <w:rFonts w:ascii="Montserrat" w:hAnsi="Montserrat"/>
          <w:i/>
        </w:rPr>
      </w:pPr>
    </w:p>
    <w:p w:rsidRPr="00E15555" w:rsidR="00592E76" w:rsidP="0086673B" w:rsidRDefault="00592E76" w14:paraId="266C07B1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4346E1" w:rsidR="006A7A8F" w:rsidP="006A7A8F" w:rsidRDefault="00290601" w14:paraId="0E900CE8" w14:textId="1794ADB1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Pr="004346E1" w:rsidR="00A16AAE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4404D6">
        <w:rPr>
          <w:rFonts w:ascii="Montserrat" w:hAnsi="Montserrat"/>
          <w:i/>
          <w:iCs/>
          <w:sz w:val="22"/>
          <w:szCs w:val="22"/>
        </w:rPr>
        <w:t>i</w:t>
      </w:r>
      <w:r w:rsidRPr="003D76B3" w:rsidR="003D76B3">
        <w:rPr>
          <w:rFonts w:ascii="Montserrat" w:hAnsi="Montserrat"/>
          <w:i/>
          <w:iCs/>
          <w:sz w:val="22"/>
          <w:szCs w:val="22"/>
        </w:rPr>
        <w:t>dentifica y describe las fases de un proyecto de producción industrial.</w:t>
      </w:r>
    </w:p>
    <w:p w:rsidRPr="004346E1" w:rsidR="006A7A8F" w:rsidP="0086673B" w:rsidRDefault="006A7A8F" w14:paraId="52082AB5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592E76" w:rsidR="00530B90" w:rsidP="00592E76" w:rsidRDefault="00290601" w14:paraId="26D34A5C" w14:textId="2896C8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4404D6">
        <w:rPr>
          <w:rFonts w:ascii="Montserrat" w:hAnsi="Montserrat"/>
          <w:i/>
          <w:sz w:val="22"/>
          <w:szCs w:val="22"/>
          <w:lang w:val="es-MX"/>
        </w:rPr>
        <w:t>d</w:t>
      </w:r>
      <w:r w:rsidRPr="003D76B3" w:rsidR="003D76B3">
        <w:rPr>
          <w:rFonts w:ascii="Montserrat" w:hAnsi="Montserrat"/>
          <w:i/>
          <w:sz w:val="22"/>
          <w:szCs w:val="22"/>
          <w:lang w:val="es-MX"/>
        </w:rPr>
        <w:t>esarrollar las acciones finales del proceso técnico requerido por el proyecto de diseño.</w:t>
      </w:r>
    </w:p>
    <w:p w:rsidRPr="004346E1" w:rsidR="006A7A8F" w:rsidP="0086673B" w:rsidRDefault="006A7A8F" w14:paraId="45E97165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43461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EC5F92" w:rsidR="00EC5F92" w:rsidP="00EC5F92" w:rsidRDefault="00EC5F92" w14:paraId="400F789B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EC5F92" w:rsidP="00EC5F92" w:rsidRDefault="000D79B8" w14:paraId="2F23059B" w14:textId="4DAD468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EC5F92" w:rsidR="00EC5F92">
        <w:rPr>
          <w:rFonts w:ascii="Montserrat" w:hAnsi="Montserrat" w:eastAsia="Arial"/>
        </w:rPr>
        <w:t>l día de hoy terminar</w:t>
      </w:r>
      <w:r>
        <w:rPr>
          <w:rFonts w:ascii="Montserrat" w:hAnsi="Montserrat" w:eastAsia="Arial"/>
        </w:rPr>
        <w:t>á</w:t>
      </w:r>
      <w:r w:rsidRPr="00EC5F92" w:rsidR="00EC5F92">
        <w:rPr>
          <w:rFonts w:ascii="Montserrat" w:hAnsi="Montserrat" w:eastAsia="Arial"/>
        </w:rPr>
        <w:t>s el empaque que h</w:t>
      </w:r>
      <w:r>
        <w:rPr>
          <w:rFonts w:ascii="Montserrat" w:hAnsi="Montserrat" w:eastAsia="Arial"/>
        </w:rPr>
        <w:t>a</w:t>
      </w:r>
      <w:r w:rsidRPr="00EC5F92" w:rsidR="00EC5F92">
        <w:rPr>
          <w:rFonts w:ascii="Montserrat" w:hAnsi="Montserrat" w:eastAsia="Arial"/>
        </w:rPr>
        <w:t>s estado creando para apoyar a Hugo a resolver su problema técnico. Y para ello, realizar</w:t>
      </w:r>
      <w:r>
        <w:rPr>
          <w:rFonts w:ascii="Montserrat" w:hAnsi="Montserrat" w:eastAsia="Arial"/>
        </w:rPr>
        <w:t>á</w:t>
      </w:r>
      <w:r w:rsidRPr="00EC5F92" w:rsidR="00EC5F92">
        <w:rPr>
          <w:rFonts w:ascii="Montserrat" w:hAnsi="Montserrat" w:eastAsia="Arial"/>
        </w:rPr>
        <w:t>s la decoración del mismo.</w:t>
      </w:r>
    </w:p>
    <w:p w:rsidRPr="00EC5F92" w:rsidR="000D79B8" w:rsidP="00EC5F92" w:rsidRDefault="000D79B8" w14:paraId="0B778F1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EC5F92" w:rsidP="00EC5F92" w:rsidRDefault="000D79B8" w14:paraId="424F38FB" w14:textId="2FD6B222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R</w:t>
      </w:r>
      <w:r w:rsidRPr="00EC5F92" w:rsidR="00EC5F92">
        <w:rPr>
          <w:rFonts w:ascii="Montserrat" w:hAnsi="Montserrat" w:eastAsia="Arial"/>
        </w:rPr>
        <w:t>equerirá</w:t>
      </w:r>
      <w:r>
        <w:rPr>
          <w:rFonts w:ascii="Montserrat" w:hAnsi="Montserrat" w:eastAsia="Arial"/>
        </w:rPr>
        <w:t>s</w:t>
      </w:r>
      <w:r w:rsidRPr="00EC5F92" w:rsidR="00EC5F92">
        <w:rPr>
          <w:rFonts w:ascii="Montserrat" w:hAnsi="Montserrat" w:eastAsia="Arial"/>
        </w:rPr>
        <w:t xml:space="preserve"> tener a la mano los siguientes materiales y medios técnicos: </w:t>
      </w:r>
    </w:p>
    <w:p w:rsidRPr="00EC5F92" w:rsidR="000D79B8" w:rsidP="00EC5F92" w:rsidRDefault="000D79B8" w14:paraId="5A7C893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0D79B8" w:rsidR="00EC5F92" w:rsidP="000D79B8" w:rsidRDefault="00EC5F92" w14:paraId="7449CB59" w14:textId="32AA6B0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/>
        </w:rPr>
      </w:pPr>
      <w:r w:rsidRPr="000D79B8">
        <w:rPr>
          <w:rFonts w:ascii="Montserrat" w:hAnsi="Montserrat" w:eastAsia="Arial"/>
        </w:rPr>
        <w:t>Pintura para pizarra a base de agua</w:t>
      </w:r>
    </w:p>
    <w:p w:rsidRPr="000D79B8" w:rsidR="00EC5F92" w:rsidP="000D79B8" w:rsidRDefault="00EC5F92" w14:paraId="4E0B1130" w14:textId="6D8153F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/>
        </w:rPr>
      </w:pPr>
      <w:r w:rsidRPr="000D79B8">
        <w:rPr>
          <w:rFonts w:ascii="Montserrat" w:hAnsi="Montserrat" w:eastAsia="Arial"/>
        </w:rPr>
        <w:t>Etiquetas de 12 x 14 cm</w:t>
      </w:r>
    </w:p>
    <w:p w:rsidRPr="000D79B8" w:rsidR="00EC5F92" w:rsidP="000D79B8" w:rsidRDefault="00EC5F92" w14:paraId="199F4205" w14:textId="6C0F999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/>
        </w:rPr>
      </w:pPr>
      <w:r w:rsidRPr="000D79B8">
        <w:rPr>
          <w:rFonts w:ascii="Montserrat" w:hAnsi="Montserrat" w:eastAsia="Arial"/>
        </w:rPr>
        <w:t>Tizas de colores (gises)</w:t>
      </w:r>
    </w:p>
    <w:p w:rsidRPr="000D79B8" w:rsidR="00EC5F92" w:rsidP="000D79B8" w:rsidRDefault="00EC5F92" w14:paraId="0DB47CA8" w14:textId="31AB8AA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/>
        </w:rPr>
      </w:pPr>
      <w:r w:rsidRPr="000D79B8">
        <w:rPr>
          <w:rFonts w:ascii="Montserrat" w:hAnsi="Montserrat" w:eastAsia="Arial"/>
        </w:rPr>
        <w:t>Plástico autoadherible (para envolver las tizas y que no manchen la caja cuando se peguen por fuera del empaque)</w:t>
      </w:r>
    </w:p>
    <w:p w:rsidRPr="000D79B8" w:rsidR="00DF04F1" w:rsidP="000D79B8" w:rsidRDefault="00EC5F92" w14:paraId="70F1ADC8" w14:textId="38B15D9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/>
        </w:rPr>
      </w:pPr>
      <w:r w:rsidRPr="000D79B8">
        <w:rPr>
          <w:rFonts w:ascii="Montserrat" w:hAnsi="Montserrat" w:eastAsia="Arial"/>
        </w:rPr>
        <w:t>Brocha de ½ pulgada o brocha de esponja</w:t>
      </w:r>
    </w:p>
    <w:p w:rsidR="00A26DCF" w:rsidP="002372BD" w:rsidRDefault="00A26DCF" w14:paraId="76AE0051" w14:textId="54F13BAD">
      <w:pPr>
        <w:spacing w:after="0" w:line="240" w:lineRule="auto"/>
        <w:jc w:val="both"/>
        <w:rPr>
          <w:rFonts w:ascii="Montserrat" w:hAnsi="Montserrat" w:eastAsia="Arial"/>
        </w:rPr>
      </w:pPr>
    </w:p>
    <w:p w:rsidR="006315FC" w:rsidP="002372BD" w:rsidRDefault="006315FC" w14:paraId="458B389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607033" w:rsidP="002372BD" w:rsidRDefault="00607033" w14:paraId="04F9459B" w14:textId="558D1B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1F420A" w:rsidR="001F420A" w:rsidP="001F420A" w:rsidRDefault="001F420A" w14:paraId="75E72999" w14:textId="77777777">
      <w:pPr>
        <w:spacing w:after="0" w:line="240" w:lineRule="auto"/>
        <w:jc w:val="both"/>
        <w:rPr>
          <w:rFonts w:ascii="Montserrat" w:hAnsi="Montserrat" w:eastAsia="Arial"/>
        </w:rPr>
      </w:pPr>
      <w:bookmarkStart w:name="_Hlk50653956" w:id="0"/>
    </w:p>
    <w:p w:rsidRPr="00EC5F92" w:rsidR="00EC5F92" w:rsidP="00EC5F92" w:rsidRDefault="00EC5F92" w14:paraId="39A10F7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6E1B5D42" w14:textId="552BF659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Hasta ahora ya t</w:t>
      </w:r>
      <w:r w:rsidR="000D79B8">
        <w:rPr>
          <w:rFonts w:ascii="Montserrat" w:hAnsi="Montserrat" w:eastAsia="Arial"/>
        </w:rPr>
        <w:t>iene</w:t>
      </w:r>
      <w:r w:rsidRPr="00EC5F92">
        <w:rPr>
          <w:rFonts w:ascii="Montserrat" w:hAnsi="Montserrat" w:eastAsia="Arial"/>
        </w:rPr>
        <w:t xml:space="preserve">s armado </w:t>
      </w:r>
      <w:r w:rsidR="000D79B8">
        <w:rPr>
          <w:rFonts w:ascii="Montserrat" w:hAnsi="Montserrat" w:eastAsia="Arial"/>
        </w:rPr>
        <w:t>el</w:t>
      </w:r>
      <w:r w:rsidRPr="00EC5F92">
        <w:rPr>
          <w:rFonts w:ascii="Montserrat" w:hAnsi="Montserrat" w:eastAsia="Arial"/>
        </w:rPr>
        <w:t xml:space="preserve"> empaque, así que comenzar</w:t>
      </w:r>
      <w:r w:rsidR="000D79B8">
        <w:rPr>
          <w:rFonts w:ascii="Montserrat" w:hAnsi="Montserrat" w:eastAsia="Arial"/>
        </w:rPr>
        <w:t>á</w:t>
      </w:r>
      <w:r w:rsidRPr="00EC5F92">
        <w:rPr>
          <w:rFonts w:ascii="Montserrat" w:hAnsi="Montserrat" w:eastAsia="Arial"/>
        </w:rPr>
        <w:t>s a darle el acabado con la pintura de pizarra o pizarrón.</w:t>
      </w:r>
      <w:r w:rsidR="000D79B8">
        <w:rPr>
          <w:rFonts w:ascii="Montserrat" w:hAnsi="Montserrat" w:eastAsia="Arial"/>
        </w:rPr>
        <w:t xml:space="preserve"> E</w:t>
      </w:r>
      <w:r w:rsidRPr="00EC5F92">
        <w:rPr>
          <w:rFonts w:ascii="Montserrat" w:hAnsi="Montserrat" w:eastAsia="Arial"/>
        </w:rPr>
        <w:t xml:space="preserve">sta pintura es fácil de conseguir, pero si no </w:t>
      </w:r>
      <w:r w:rsidRPr="00EC5F92" w:rsidR="000D79B8">
        <w:rPr>
          <w:rFonts w:ascii="Montserrat" w:hAnsi="Montserrat" w:eastAsia="Arial"/>
        </w:rPr>
        <w:t>pudieras</w:t>
      </w:r>
      <w:r w:rsidRPr="00EC5F92">
        <w:rPr>
          <w:rFonts w:ascii="Montserrat" w:hAnsi="Montserrat" w:eastAsia="Arial"/>
        </w:rPr>
        <w:t xml:space="preserve"> hacerlo, </w:t>
      </w:r>
      <w:r w:rsidR="000D79B8">
        <w:rPr>
          <w:rFonts w:ascii="Montserrat" w:hAnsi="Montserrat" w:eastAsia="Arial"/>
        </w:rPr>
        <w:t>observa el siguiente video para conocer una alternativa.</w:t>
      </w:r>
    </w:p>
    <w:p w:rsidRPr="00EC5F92" w:rsidR="00EC5F92" w:rsidP="00EC5F92" w:rsidRDefault="00EC5F92" w14:paraId="12AAC836" w14:textId="12DB1E48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  <w:bookmarkStart w:name="_GoBack" w:id="1"/>
      <w:bookmarkEnd w:id="1"/>
    </w:p>
    <w:p w:rsidRPr="000E31E7" w:rsidR="000E31E7" w:rsidP="00EC5F92" w:rsidRDefault="00EC5F92" w14:paraId="431E5A84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0E31E7">
        <w:rPr>
          <w:rFonts w:ascii="Montserrat" w:hAnsi="Montserrat" w:eastAsia="Arial"/>
          <w:b/>
          <w:bCs/>
        </w:rPr>
        <w:lastRenderedPageBreak/>
        <w:t>TEC2_B5_PG2_V1_SEM38_a220421Video preparación de pintura para pizarra</w:t>
      </w:r>
    </w:p>
    <w:p w:rsidR="00EC5F92" w:rsidP="00EC5F92" w:rsidRDefault="00D644EF" w14:paraId="101E41E2" w14:textId="6BFBEB6C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9">
        <w:r w:rsidRPr="00F742E0" w:rsidR="00EB1C26">
          <w:rPr>
            <w:rStyle w:val="Hipervnculo"/>
            <w:rFonts w:ascii="Montserrat" w:hAnsi="Montserrat" w:eastAsia="Arial"/>
          </w:rPr>
          <w:t>https://youtu.be/cx__eXjhfjw</w:t>
        </w:r>
      </w:hyperlink>
      <w:r w:rsidR="00EB1C26">
        <w:rPr>
          <w:rFonts w:ascii="Montserrat" w:hAnsi="Montserrat" w:eastAsia="Arial"/>
        </w:rPr>
        <w:t xml:space="preserve"> </w:t>
      </w:r>
    </w:p>
    <w:p w:rsidRPr="00EC5F92" w:rsidR="00EB1C26" w:rsidP="00EC5F92" w:rsidRDefault="00EB1C26" w14:paraId="3A83836C" w14:textId="291AA3D8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553E6D99" w14:textId="7E9EC086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Antes de empezar a decorar, p</w:t>
      </w:r>
      <w:r w:rsidR="000D79B8">
        <w:rPr>
          <w:rFonts w:ascii="Montserrat" w:hAnsi="Montserrat" w:eastAsia="Arial"/>
        </w:rPr>
        <w:t>iensa</w:t>
      </w:r>
      <w:r w:rsidRPr="00EC5F92">
        <w:rPr>
          <w:rFonts w:ascii="Montserrat" w:hAnsi="Montserrat" w:eastAsia="Arial"/>
        </w:rPr>
        <w:t xml:space="preserve"> qué técnica p</w:t>
      </w:r>
      <w:r w:rsidR="000D79B8">
        <w:rPr>
          <w:rFonts w:ascii="Montserrat" w:hAnsi="Montserrat" w:eastAsia="Arial"/>
        </w:rPr>
        <w:t>ue</w:t>
      </w:r>
      <w:r w:rsidRPr="00EC5F92">
        <w:rPr>
          <w:rFonts w:ascii="Montserrat" w:hAnsi="Montserrat" w:eastAsia="Arial"/>
        </w:rPr>
        <w:t>des utilizar para colocar la pintura en el empaque, porque, aunque pareciera que no importa cuál utilices, no es así.</w:t>
      </w:r>
    </w:p>
    <w:p w:rsidRPr="00EC5F92" w:rsidR="00EC5F92" w:rsidP="00EC5F92" w:rsidRDefault="00EC5F92" w14:paraId="56FF570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62B94956" w14:textId="1C13679F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 xml:space="preserve">Es muy importante que tanto Hugo como </w:t>
      </w:r>
      <w:r w:rsidR="000D79B8">
        <w:rPr>
          <w:rFonts w:ascii="Montserrat" w:hAnsi="Montserrat" w:eastAsia="Arial"/>
        </w:rPr>
        <w:t>tú,</w:t>
      </w:r>
      <w:r w:rsidRPr="00EC5F92">
        <w:rPr>
          <w:rFonts w:ascii="Montserrat" w:hAnsi="Montserrat" w:eastAsia="Arial"/>
        </w:rPr>
        <w:t xml:space="preserve"> considere</w:t>
      </w:r>
      <w:r w:rsidR="000D79B8">
        <w:rPr>
          <w:rFonts w:ascii="Montserrat" w:hAnsi="Montserrat" w:eastAsia="Arial"/>
        </w:rPr>
        <w:t>n</w:t>
      </w:r>
      <w:r w:rsidRPr="00EC5F92">
        <w:rPr>
          <w:rFonts w:ascii="Montserrat" w:hAnsi="Montserrat" w:eastAsia="Arial"/>
        </w:rPr>
        <w:t xml:space="preserve"> que el cartón, por lo regular, al contacto con la humedad, llega a crear grumos o reblandecerse. Una de las razones por las que se escogió el cartón </w:t>
      </w:r>
      <w:proofErr w:type="spellStart"/>
      <w:r w:rsidRPr="00EC5F92">
        <w:rPr>
          <w:rFonts w:ascii="Montserrat" w:hAnsi="Montserrat" w:eastAsia="Arial"/>
        </w:rPr>
        <w:t>Caple</w:t>
      </w:r>
      <w:proofErr w:type="spellEnd"/>
      <w:r w:rsidRPr="00EC5F92">
        <w:rPr>
          <w:rFonts w:ascii="Montserrat" w:hAnsi="Montserrat" w:eastAsia="Arial"/>
        </w:rPr>
        <w:t xml:space="preserve"> fue porque la cara blanca está plastificada, es más resistente a la humedad y, por lo tanto, no tendr</w:t>
      </w:r>
      <w:r w:rsidR="000D79B8">
        <w:rPr>
          <w:rFonts w:ascii="Montserrat" w:hAnsi="Montserrat" w:eastAsia="Arial"/>
        </w:rPr>
        <w:t>á</w:t>
      </w:r>
      <w:r w:rsidRPr="00EC5F92">
        <w:rPr>
          <w:rFonts w:ascii="Montserrat" w:hAnsi="Montserrat" w:eastAsia="Arial"/>
        </w:rPr>
        <w:t>s complicaciones al aplicar la pintura.</w:t>
      </w:r>
    </w:p>
    <w:p w:rsidRPr="00EC5F92" w:rsidR="00EC5F92" w:rsidP="00EC5F92" w:rsidRDefault="00EC5F92" w14:paraId="793F545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0D79B8" w14:paraId="0E10DDD6" w14:textId="17161EAD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P</w:t>
      </w:r>
      <w:r w:rsidRPr="00EC5F92" w:rsidR="00EC5F92">
        <w:rPr>
          <w:rFonts w:ascii="Montserrat" w:hAnsi="Montserrat" w:eastAsia="Arial"/>
        </w:rPr>
        <w:t>or eso es importante conocer bien la técnica que usar</w:t>
      </w:r>
      <w:r>
        <w:rPr>
          <w:rFonts w:ascii="Montserrat" w:hAnsi="Montserrat" w:eastAsia="Arial"/>
        </w:rPr>
        <w:t>á</w:t>
      </w:r>
      <w:r w:rsidRPr="00EC5F92" w:rsidR="00EC5F92">
        <w:rPr>
          <w:rFonts w:ascii="Montserrat" w:hAnsi="Montserrat" w:eastAsia="Arial"/>
        </w:rPr>
        <w:t>s si aplicas la pintura con la brocha, por ejemplo, no debe estar empapada de pintura.</w:t>
      </w:r>
    </w:p>
    <w:p w:rsidRPr="00EC5F92" w:rsidR="00EC5F92" w:rsidP="00EC5F92" w:rsidRDefault="00EC5F92" w14:paraId="381B1F3A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0D79B8" w14:paraId="58C9F406" w14:textId="78B961F8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Observa</w:t>
      </w:r>
      <w:r w:rsidRPr="00EC5F92" w:rsidR="00EC5F92">
        <w:rPr>
          <w:rFonts w:ascii="Montserrat" w:hAnsi="Montserrat" w:eastAsia="Arial"/>
        </w:rPr>
        <w:t xml:space="preserve"> el siguiente video que explica la técnica de pintado de brocha con pintura líquida.</w:t>
      </w:r>
    </w:p>
    <w:p w:rsidRPr="00EC5F92" w:rsidR="00EC5F92" w:rsidP="00EC5F92" w:rsidRDefault="00EC5F92" w14:paraId="48834EC7" w14:textId="77777777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0E31E7" w:rsidR="000E31E7" w:rsidP="00EC5F92" w:rsidRDefault="00EC5F92" w14:paraId="5BB8C6F4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0E31E7">
        <w:rPr>
          <w:rFonts w:ascii="Montserrat" w:hAnsi="Montserrat" w:eastAsia="Arial"/>
          <w:b/>
          <w:bCs/>
        </w:rPr>
        <w:t>TEC2_B5_PG2_V1_SEM38_b220421 Video de la técnica de pintado con brocha utilizando pintura líquida</w:t>
      </w:r>
    </w:p>
    <w:p w:rsidR="00EC5F92" w:rsidP="00EC5F92" w:rsidRDefault="00D644EF" w14:paraId="3C649081" w14:textId="16DA2EFD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10">
        <w:r w:rsidRPr="00F742E0" w:rsidR="00EB1C26">
          <w:rPr>
            <w:rStyle w:val="Hipervnculo"/>
            <w:rFonts w:ascii="Montserrat" w:hAnsi="Montserrat" w:eastAsia="Arial"/>
          </w:rPr>
          <w:t>https://youtu.be/Q2DT7U33eec</w:t>
        </w:r>
      </w:hyperlink>
      <w:r w:rsidR="00EB1C26">
        <w:rPr>
          <w:rFonts w:ascii="Montserrat" w:hAnsi="Montserrat" w:eastAsia="Arial"/>
        </w:rPr>
        <w:t xml:space="preserve"> </w:t>
      </w:r>
    </w:p>
    <w:p w:rsidRPr="00EC5F92" w:rsidR="00EB1C26" w:rsidP="00EC5F92" w:rsidRDefault="00EB1C26" w14:paraId="4B4968B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2E13D617" w14:textId="3EB3FD5A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Como vis</w:t>
      </w:r>
      <w:r w:rsidR="000D79B8">
        <w:rPr>
          <w:rFonts w:ascii="Montserrat" w:hAnsi="Montserrat" w:eastAsia="Arial"/>
        </w:rPr>
        <w:t>te</w:t>
      </w:r>
      <w:r w:rsidRPr="00EC5F92">
        <w:rPr>
          <w:rFonts w:ascii="Montserrat" w:hAnsi="Montserrat" w:eastAsia="Arial"/>
        </w:rPr>
        <w:t xml:space="preserve"> en el video, lo primero que debes hacer es proteger el área donde vas a pintar. </w:t>
      </w:r>
      <w:r w:rsidR="000D79B8">
        <w:rPr>
          <w:rFonts w:ascii="Montserrat" w:hAnsi="Montserrat" w:eastAsia="Arial"/>
        </w:rPr>
        <w:t xml:space="preserve">Puedes utilizar </w:t>
      </w:r>
      <w:r w:rsidRPr="00EC5F92">
        <w:rPr>
          <w:rFonts w:ascii="Montserrat" w:hAnsi="Montserrat" w:eastAsia="Arial"/>
        </w:rPr>
        <w:t xml:space="preserve">papel periódico, también un mandil, </w:t>
      </w:r>
      <w:r w:rsidR="000D79B8">
        <w:rPr>
          <w:rFonts w:ascii="Montserrat" w:hAnsi="Montserrat" w:eastAsia="Arial"/>
        </w:rPr>
        <w:t>para c</w:t>
      </w:r>
      <w:r w:rsidRPr="00EC5F92">
        <w:rPr>
          <w:rFonts w:ascii="Montserrat" w:hAnsi="Montserrat" w:eastAsia="Arial"/>
        </w:rPr>
        <w:t xml:space="preserve">ubrir </w:t>
      </w:r>
      <w:r w:rsidR="000D79B8">
        <w:rPr>
          <w:rFonts w:ascii="Montserrat" w:hAnsi="Montserrat" w:eastAsia="Arial"/>
        </w:rPr>
        <w:t>tu</w:t>
      </w:r>
      <w:r w:rsidRPr="00EC5F92">
        <w:rPr>
          <w:rFonts w:ascii="Montserrat" w:hAnsi="Montserrat" w:eastAsia="Arial"/>
        </w:rPr>
        <w:t xml:space="preserve"> ropa para no mancharla; el lugar debe estar ventilado. Ahora toma con la punta de la brocha un poco de pintura sin saturar para que no escurra, desliza de arriba hacia abajo capas delgadas y dejando secar antes de dar una segunda capa.</w:t>
      </w:r>
    </w:p>
    <w:p w:rsidRPr="00EC5F92" w:rsidR="00EC5F92" w:rsidP="00EC5F92" w:rsidRDefault="00EC5F92" w14:paraId="4A08F3F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0D79B8" w14:paraId="17E4B942" w14:textId="5B9CC23F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 xml:space="preserve">Estamos proponiendo </w:t>
      </w:r>
      <w:r w:rsidRPr="00EC5F92" w:rsidR="00EC5F92">
        <w:rPr>
          <w:rFonts w:ascii="Montserrat" w:hAnsi="Montserrat" w:eastAsia="Arial"/>
        </w:rPr>
        <w:t>la pintura líquida para pizarra negra, pero</w:t>
      </w:r>
      <w:r>
        <w:rPr>
          <w:rFonts w:ascii="Montserrat" w:hAnsi="Montserrat" w:eastAsia="Arial"/>
        </w:rPr>
        <w:t xml:space="preserve"> </w:t>
      </w:r>
      <w:r w:rsidRPr="00EC5F92" w:rsidR="00EC5F92">
        <w:rPr>
          <w:rFonts w:ascii="Montserrat" w:hAnsi="Montserrat" w:eastAsia="Arial"/>
        </w:rPr>
        <w:t xml:space="preserve">también podrías aplicarla si la </w:t>
      </w:r>
      <w:r w:rsidRPr="00EC5F92">
        <w:rPr>
          <w:rFonts w:ascii="Montserrat" w:hAnsi="Montserrat" w:eastAsia="Arial"/>
        </w:rPr>
        <w:t>tuvier</w:t>
      </w:r>
      <w:r>
        <w:rPr>
          <w:rFonts w:ascii="Montserrat" w:hAnsi="Montserrat" w:eastAsia="Arial"/>
        </w:rPr>
        <w:t>a</w:t>
      </w:r>
      <w:r w:rsidRPr="00EC5F92">
        <w:rPr>
          <w:rFonts w:ascii="Montserrat" w:hAnsi="Montserrat" w:eastAsia="Arial"/>
        </w:rPr>
        <w:t>s</w:t>
      </w:r>
      <w:r w:rsidRPr="00EC5F92" w:rsidR="00EC5F92">
        <w:rPr>
          <w:rFonts w:ascii="Montserrat" w:hAnsi="Montserrat" w:eastAsia="Arial"/>
        </w:rPr>
        <w:t xml:space="preserve"> en aerosol</w:t>
      </w:r>
      <w:r>
        <w:rPr>
          <w:rFonts w:ascii="Montserrat" w:hAnsi="Montserrat" w:eastAsia="Arial"/>
        </w:rPr>
        <w:t>.</w:t>
      </w:r>
      <w:r w:rsidR="00063225">
        <w:rPr>
          <w:rFonts w:ascii="Montserrat" w:hAnsi="Montserrat" w:eastAsia="Arial"/>
        </w:rPr>
        <w:t xml:space="preserve"> S</w:t>
      </w:r>
      <w:r w:rsidRPr="00EC5F92" w:rsidR="00EC5F92">
        <w:rPr>
          <w:rFonts w:ascii="Montserrat" w:hAnsi="Montserrat" w:eastAsia="Arial"/>
        </w:rPr>
        <w:t>ería más fácil y rápido</w:t>
      </w:r>
      <w:r w:rsidR="00063225">
        <w:rPr>
          <w:rFonts w:ascii="Montserrat" w:hAnsi="Montserrat" w:eastAsia="Arial"/>
        </w:rPr>
        <w:t>.</w:t>
      </w:r>
    </w:p>
    <w:p w:rsidRPr="00EC5F92" w:rsidR="00EC5F92" w:rsidP="00EC5F92" w:rsidRDefault="00EC5F92" w14:paraId="3CA3D35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73EFC3E9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Roberto</w:t>
      </w:r>
    </w:p>
    <w:p w:rsidRPr="00EC5F92" w:rsidR="00EC5F92" w:rsidP="00EC5F92" w:rsidRDefault="00EC5F92" w14:paraId="503BC5E4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 xml:space="preserve">Me leíste el pensamiento (dice riendo). Cuando fui a comprar la pintura, vi que también la tenían en aerosol. </w:t>
      </w:r>
    </w:p>
    <w:p w:rsidRPr="00EC5F92" w:rsidR="00EC5F92" w:rsidP="00EC5F92" w:rsidRDefault="00EC5F92" w14:paraId="2023AC9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063225" w14:paraId="2903E1AE" w14:textId="48B69C7C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Observa el siguiente video</w:t>
      </w:r>
      <w:r w:rsidRPr="00EC5F92" w:rsidR="00EC5F92">
        <w:rPr>
          <w:rFonts w:ascii="Montserrat" w:hAnsi="Montserrat" w:eastAsia="Arial"/>
        </w:rPr>
        <w:t xml:space="preserve"> donde se muestran las indicaciones para usar las pinturas en aerosol.</w:t>
      </w:r>
    </w:p>
    <w:p w:rsidRPr="00EC5F92" w:rsidR="00EC5F92" w:rsidP="00EC5F92" w:rsidRDefault="00EC5F92" w14:paraId="0734BAFA" w14:textId="5B168D68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0E31E7" w:rsidR="000E31E7" w:rsidP="00EC5F92" w:rsidRDefault="00EC5F92" w14:paraId="0F763210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0E31E7">
        <w:rPr>
          <w:rFonts w:ascii="Montserrat" w:hAnsi="Montserrat" w:eastAsia="Arial"/>
          <w:b/>
          <w:bCs/>
        </w:rPr>
        <w:t>TEC2_B5_PG2_V1_SEM38_c220421tecnicaaerosol</w:t>
      </w:r>
    </w:p>
    <w:p w:rsidR="00EC5F92" w:rsidP="00EC5F92" w:rsidRDefault="00D644EF" w14:paraId="1AC1C0E6" w14:textId="4EECC281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11">
        <w:r w:rsidRPr="00F742E0" w:rsidR="00CF0CC1">
          <w:rPr>
            <w:rStyle w:val="Hipervnculo"/>
            <w:rFonts w:ascii="Montserrat" w:hAnsi="Montserrat" w:eastAsia="Arial"/>
          </w:rPr>
          <w:t>https://youtu.be/WQd1SX1OuH4</w:t>
        </w:r>
      </w:hyperlink>
      <w:r w:rsidR="00CF0CC1">
        <w:rPr>
          <w:rFonts w:ascii="Montserrat" w:hAnsi="Montserrat" w:eastAsia="Arial"/>
        </w:rPr>
        <w:t xml:space="preserve"> </w:t>
      </w:r>
    </w:p>
    <w:p w:rsidRPr="00EC5F92" w:rsidR="00CF0CC1" w:rsidP="00EC5F92" w:rsidRDefault="00CF0CC1" w14:paraId="6BEE9CA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EC5F92" w:rsidP="00EC5F92" w:rsidRDefault="00EC5F92" w14:paraId="36BBD713" w14:textId="03EAA57A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Pon en práctica otra técnica, ahora con la esponja del otro lado del empaque para</w:t>
      </w:r>
      <w:r w:rsidR="00063225">
        <w:rPr>
          <w:rFonts w:ascii="Montserrat" w:hAnsi="Montserrat" w:eastAsia="Arial"/>
        </w:rPr>
        <w:t xml:space="preserve"> que</w:t>
      </w:r>
      <w:r w:rsidRPr="00EC5F92">
        <w:rPr>
          <w:rFonts w:ascii="Montserrat" w:hAnsi="Montserrat" w:eastAsia="Arial"/>
        </w:rPr>
        <w:t xml:space="preserve"> ve</w:t>
      </w:r>
      <w:r w:rsidR="00063225">
        <w:rPr>
          <w:rFonts w:ascii="Montserrat" w:hAnsi="Montserrat" w:eastAsia="Arial"/>
        </w:rPr>
        <w:t>as</w:t>
      </w:r>
      <w:r w:rsidRPr="00EC5F92">
        <w:rPr>
          <w:rFonts w:ascii="Montserrat" w:hAnsi="Montserrat" w:eastAsia="Arial"/>
        </w:rPr>
        <w:t xml:space="preserve"> la diferencia entre el pintado con brocha y utilizando la esponja. Siempre es muy bueno experimentar con varias técnicas.</w:t>
      </w:r>
    </w:p>
    <w:p w:rsidRPr="00EC5F92" w:rsidR="00063225" w:rsidP="00EC5F92" w:rsidRDefault="00063225" w14:paraId="5BDAF49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4A66BA" w14:paraId="5C405F3C" w14:textId="356F20F0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A</w:t>
      </w:r>
      <w:r w:rsidRPr="00EC5F92" w:rsidR="00EC5F92">
        <w:rPr>
          <w:rFonts w:ascii="Montserrat" w:hAnsi="Montserrat" w:eastAsia="Arial"/>
        </w:rPr>
        <w:t>l igual que la brocha, toma sólo un poco de pintura con la punta de la esponja, y con pequeños golpeteos con poca presión</w:t>
      </w:r>
      <w:r>
        <w:rPr>
          <w:rFonts w:ascii="Montserrat" w:hAnsi="Montserrat" w:eastAsia="Arial"/>
        </w:rPr>
        <w:t>,</w:t>
      </w:r>
      <w:r w:rsidRPr="00EC5F92" w:rsidR="00EC5F92">
        <w:rPr>
          <w:rFonts w:ascii="Montserrat" w:hAnsi="Montserrat" w:eastAsia="Arial"/>
        </w:rPr>
        <w:t xml:space="preserve"> aplica la pintura, de manera que el color vaya quedando uniforme o parejo.</w:t>
      </w:r>
    </w:p>
    <w:p w:rsidRPr="00EC5F92" w:rsidR="00EC5F92" w:rsidP="00EC5F92" w:rsidRDefault="00EC5F92" w14:paraId="007DC25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73965D79" w14:textId="73D813BB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Y ya que esta</w:t>
      </w:r>
      <w:r w:rsidR="004A66BA">
        <w:rPr>
          <w:rFonts w:ascii="Montserrat" w:hAnsi="Montserrat" w:eastAsia="Arial"/>
        </w:rPr>
        <w:t>s</w:t>
      </w:r>
      <w:r w:rsidRPr="00EC5F92">
        <w:rPr>
          <w:rFonts w:ascii="Montserrat" w:hAnsi="Montserrat" w:eastAsia="Arial"/>
        </w:rPr>
        <w:t xml:space="preserve"> experimenta</w:t>
      </w:r>
      <w:r w:rsidR="004A66BA">
        <w:rPr>
          <w:rFonts w:ascii="Montserrat" w:hAnsi="Montserrat" w:eastAsia="Arial"/>
        </w:rPr>
        <w:t>ndo con técnicas</w:t>
      </w:r>
      <w:r w:rsidRPr="00EC5F92">
        <w:rPr>
          <w:rFonts w:ascii="Montserrat" w:hAnsi="Montserrat" w:eastAsia="Arial"/>
        </w:rPr>
        <w:t>, pr</w:t>
      </w:r>
      <w:r w:rsidR="004A66BA">
        <w:rPr>
          <w:rFonts w:ascii="Montserrat" w:hAnsi="Montserrat" w:eastAsia="Arial"/>
        </w:rPr>
        <w:t>ue</w:t>
      </w:r>
      <w:r w:rsidRPr="00EC5F92">
        <w:rPr>
          <w:rFonts w:ascii="Montserrat" w:hAnsi="Montserrat" w:eastAsia="Arial"/>
        </w:rPr>
        <w:t>b</w:t>
      </w:r>
      <w:r w:rsidR="004A66BA">
        <w:rPr>
          <w:rFonts w:ascii="Montserrat" w:hAnsi="Montserrat" w:eastAsia="Arial"/>
        </w:rPr>
        <w:t>a</w:t>
      </w:r>
      <w:r w:rsidRPr="00EC5F92">
        <w:rPr>
          <w:rFonts w:ascii="Montserrat" w:hAnsi="Montserrat" w:eastAsia="Arial"/>
        </w:rPr>
        <w:t xml:space="preserve"> con </w:t>
      </w:r>
      <w:r w:rsidR="004A66BA">
        <w:rPr>
          <w:rFonts w:ascii="Montserrat" w:hAnsi="Montserrat" w:eastAsia="Arial"/>
        </w:rPr>
        <w:t>tus</w:t>
      </w:r>
      <w:r w:rsidRPr="00EC5F92">
        <w:rPr>
          <w:rFonts w:ascii="Montserrat" w:hAnsi="Montserrat" w:eastAsia="Arial"/>
        </w:rPr>
        <w:t xml:space="preserve"> manos o dedos para aplicar la pintura</w:t>
      </w:r>
      <w:r w:rsidR="004A66BA">
        <w:rPr>
          <w:rFonts w:ascii="Montserrat" w:hAnsi="Montserrat" w:eastAsia="Arial"/>
        </w:rPr>
        <w:t>.</w:t>
      </w:r>
    </w:p>
    <w:p w:rsidRPr="00EC5F92" w:rsidR="00EC5F92" w:rsidP="00EC5F92" w:rsidRDefault="00EC5F92" w14:paraId="6A8CD62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02E7FD3F" w14:textId="02F80D1F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 xml:space="preserve">Lo primero que vas a hacer es tomar con las puntas de los dedos un poco de pintura del color que </w:t>
      </w:r>
      <w:r w:rsidR="004A66BA">
        <w:rPr>
          <w:rFonts w:ascii="Montserrat" w:hAnsi="Montserrat" w:eastAsia="Arial"/>
        </w:rPr>
        <w:t>t</w:t>
      </w:r>
      <w:r w:rsidRPr="00EC5F92">
        <w:rPr>
          <w:rFonts w:ascii="Montserrat" w:hAnsi="Montserrat" w:eastAsia="Arial"/>
        </w:rPr>
        <w:t xml:space="preserve">e agrade, haciendo un poco de presión, y de manera uniforme desliza las yemas de los dedos de izquierda a </w:t>
      </w:r>
      <w:r w:rsidRPr="00EC5F92">
        <w:rPr>
          <w:rFonts w:ascii="Montserrat" w:hAnsi="Montserrat" w:eastAsia="Arial"/>
        </w:rPr>
        <w:lastRenderedPageBreak/>
        <w:t>derecha, procurando no dejar espacios en blanco; recuerd</w:t>
      </w:r>
      <w:r w:rsidR="004A66BA">
        <w:rPr>
          <w:rFonts w:ascii="Montserrat" w:hAnsi="Montserrat" w:eastAsia="Arial"/>
        </w:rPr>
        <w:t>a</w:t>
      </w:r>
      <w:r w:rsidRPr="00EC5F92">
        <w:rPr>
          <w:rFonts w:ascii="Montserrat" w:hAnsi="Montserrat" w:eastAsia="Arial"/>
        </w:rPr>
        <w:t xml:space="preserve"> tener un </w:t>
      </w:r>
      <w:r w:rsidRPr="00EC5F92" w:rsidR="006041BA">
        <w:rPr>
          <w:rFonts w:ascii="Montserrat" w:hAnsi="Montserrat" w:eastAsia="Arial"/>
        </w:rPr>
        <w:t>trapo o una toallita húmedos</w:t>
      </w:r>
      <w:r w:rsidRPr="00EC5F92">
        <w:rPr>
          <w:rFonts w:ascii="Montserrat" w:hAnsi="Montserrat" w:eastAsia="Arial"/>
        </w:rPr>
        <w:t xml:space="preserve"> para limpiar</w:t>
      </w:r>
      <w:r w:rsidR="004A66BA">
        <w:rPr>
          <w:rFonts w:ascii="Montserrat" w:hAnsi="Montserrat" w:eastAsia="Arial"/>
        </w:rPr>
        <w:t>te</w:t>
      </w:r>
      <w:r w:rsidRPr="00EC5F92">
        <w:rPr>
          <w:rFonts w:ascii="Montserrat" w:hAnsi="Montserrat" w:eastAsia="Arial"/>
        </w:rPr>
        <w:t xml:space="preserve"> </w:t>
      </w:r>
      <w:r w:rsidR="004A66BA">
        <w:rPr>
          <w:rFonts w:ascii="Montserrat" w:hAnsi="Montserrat" w:eastAsia="Arial"/>
        </w:rPr>
        <w:t>los</w:t>
      </w:r>
      <w:r w:rsidRPr="00EC5F92">
        <w:rPr>
          <w:rFonts w:ascii="Montserrat" w:hAnsi="Montserrat" w:eastAsia="Arial"/>
        </w:rPr>
        <w:t xml:space="preserve"> dedos después de aplicar esta técnica.</w:t>
      </w:r>
    </w:p>
    <w:p w:rsidRPr="00EC5F92" w:rsidR="00EC5F92" w:rsidP="00EC5F92" w:rsidRDefault="00EC5F92" w14:paraId="18EB1DA0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4A66BA" w14:paraId="79822E20" w14:textId="1AF805FF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Y</w:t>
      </w:r>
      <w:r w:rsidRPr="00EC5F92" w:rsidR="00EC5F92">
        <w:rPr>
          <w:rFonts w:ascii="Montserrat" w:hAnsi="Montserrat" w:eastAsia="Arial"/>
        </w:rPr>
        <w:t>a que aplicas</w:t>
      </w:r>
      <w:r>
        <w:rPr>
          <w:rFonts w:ascii="Montserrat" w:hAnsi="Montserrat" w:eastAsia="Arial"/>
        </w:rPr>
        <w:t>te</w:t>
      </w:r>
      <w:r w:rsidRPr="00EC5F92" w:rsidR="00EC5F92">
        <w:rPr>
          <w:rFonts w:ascii="Montserrat" w:hAnsi="Montserrat" w:eastAsia="Arial"/>
        </w:rPr>
        <w:t xml:space="preserve"> la pintura con una u otra técnica, debes colocar una etiqueta en la parte lateral izquierda</w:t>
      </w:r>
      <w:r>
        <w:rPr>
          <w:rFonts w:ascii="Montserrat" w:hAnsi="Montserrat" w:eastAsia="Arial"/>
        </w:rPr>
        <w:t xml:space="preserve"> con</w:t>
      </w:r>
      <w:r w:rsidRPr="00EC5F92" w:rsidR="00EC5F92">
        <w:rPr>
          <w:rFonts w:ascii="Montserrat" w:hAnsi="Montserrat" w:eastAsia="Arial"/>
        </w:rPr>
        <w:t xml:space="preserve"> las instrucciones de uso.</w:t>
      </w:r>
    </w:p>
    <w:p w:rsidRPr="00EC5F92" w:rsidR="00EC5F92" w:rsidP="00EC5F92" w:rsidRDefault="00EC5F92" w14:paraId="1230850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6A6D0E46" w14:textId="6B60A3B2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Una de ellas es cortar la línea punteada de las caras frontales y de esta forma se convertirán en dos pizarras</w:t>
      </w:r>
      <w:r w:rsidR="004A66BA">
        <w:rPr>
          <w:rFonts w:ascii="Montserrat" w:hAnsi="Montserrat" w:eastAsia="Arial"/>
        </w:rPr>
        <w:t>.</w:t>
      </w:r>
    </w:p>
    <w:p w:rsidRPr="00EC5F92" w:rsidR="00EC5F92" w:rsidP="00EC5F92" w:rsidRDefault="00EC5F92" w14:paraId="74C9895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6AC20C2A" w14:textId="787AB07F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 xml:space="preserve">Ahora debes tomar algunas tizas de colores y envolverlas en el plástico autoadherible para que contengan los restos que éstas desprenden y evitar que se manche la caja. </w:t>
      </w:r>
    </w:p>
    <w:p w:rsidRPr="00EC5F92" w:rsidR="00EC5F92" w:rsidP="00EC5F92" w:rsidRDefault="00EC5F92" w14:paraId="315985E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5689B69C" w14:textId="0E542A4A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Y como toque final, pega las tizas ya envueltas en la parte lateral derecha del empaque.</w:t>
      </w:r>
      <w:r w:rsidR="004A66BA">
        <w:rPr>
          <w:rFonts w:ascii="Montserrat" w:hAnsi="Montserrat" w:eastAsia="Arial"/>
        </w:rPr>
        <w:t xml:space="preserve"> </w:t>
      </w:r>
      <w:r w:rsidRPr="00EC5F92">
        <w:rPr>
          <w:rFonts w:ascii="Montserrat" w:hAnsi="Montserrat" w:eastAsia="Arial"/>
        </w:rPr>
        <w:t>Colocándolas ahí, Ana las tendrá disponibles para decorar su empaque, escribir, dibujar, etc. Las posibilidades son muchas, sólo tiene</w:t>
      </w:r>
      <w:r w:rsidR="004A66BA">
        <w:rPr>
          <w:rFonts w:ascii="Montserrat" w:hAnsi="Montserrat" w:eastAsia="Arial"/>
        </w:rPr>
        <w:t>s</w:t>
      </w:r>
      <w:r w:rsidRPr="00EC5F92">
        <w:rPr>
          <w:rFonts w:ascii="Montserrat" w:hAnsi="Montserrat" w:eastAsia="Arial"/>
        </w:rPr>
        <w:t xml:space="preserve"> que echar a volar </w:t>
      </w:r>
      <w:r w:rsidR="004A66BA">
        <w:rPr>
          <w:rFonts w:ascii="Montserrat" w:hAnsi="Montserrat" w:eastAsia="Arial"/>
        </w:rPr>
        <w:t>t</w:t>
      </w:r>
      <w:r w:rsidRPr="00EC5F92">
        <w:rPr>
          <w:rFonts w:ascii="Montserrat" w:hAnsi="Montserrat" w:eastAsia="Arial"/>
        </w:rPr>
        <w:t xml:space="preserve">u creatividad. </w:t>
      </w:r>
    </w:p>
    <w:p w:rsidR="004A66BA" w:rsidP="00EC5F92" w:rsidRDefault="00EC5F92" w14:paraId="03CA8D15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También podría</w:t>
      </w:r>
      <w:r w:rsidR="004A66BA">
        <w:rPr>
          <w:rFonts w:ascii="Montserrat" w:hAnsi="Montserrat" w:eastAsia="Arial"/>
        </w:rPr>
        <w:t>s</w:t>
      </w:r>
      <w:r w:rsidRPr="00EC5F92">
        <w:rPr>
          <w:rFonts w:ascii="Montserrat" w:hAnsi="Montserrat" w:eastAsia="Arial"/>
        </w:rPr>
        <w:t xml:space="preserve"> recortar los costados y pegarlos al refrigerador para escribir recados.</w:t>
      </w:r>
    </w:p>
    <w:p w:rsidR="004A66BA" w:rsidP="00EC5F92" w:rsidRDefault="004A66BA" w14:paraId="0147263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4A66BA" w14:paraId="2EB0ACCB" w14:textId="304291B8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 xml:space="preserve">¿Sabes </w:t>
      </w:r>
      <w:proofErr w:type="spellStart"/>
      <w:r>
        <w:rPr>
          <w:rFonts w:ascii="Montserrat" w:hAnsi="Montserrat" w:eastAsia="Arial"/>
        </w:rPr>
        <w:t>cúal</w:t>
      </w:r>
      <w:proofErr w:type="spellEnd"/>
      <w:r>
        <w:rPr>
          <w:rFonts w:ascii="Montserrat" w:hAnsi="Montserrat" w:eastAsia="Arial"/>
        </w:rPr>
        <w:t xml:space="preserve"> es el origen de la palabra</w:t>
      </w:r>
      <w:r w:rsidRPr="00EC5F92" w:rsidR="00EC5F92">
        <w:rPr>
          <w:rFonts w:ascii="Montserrat" w:hAnsi="Montserrat" w:eastAsia="Arial"/>
        </w:rPr>
        <w:t xml:space="preserve"> “tiza”</w:t>
      </w:r>
      <w:r>
        <w:rPr>
          <w:rFonts w:ascii="Montserrat" w:hAnsi="Montserrat" w:eastAsia="Arial"/>
        </w:rPr>
        <w:t>?</w:t>
      </w:r>
    </w:p>
    <w:p w:rsidRPr="00EC5F92" w:rsidR="00EC5F92" w:rsidP="00EC5F92" w:rsidRDefault="00EC5F92" w14:paraId="123ECD2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25AA57B9" w14:textId="2ED39FDF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“</w:t>
      </w:r>
      <w:r w:rsidR="004A66BA">
        <w:rPr>
          <w:rFonts w:ascii="Montserrat" w:hAnsi="Montserrat" w:eastAsia="Arial"/>
        </w:rPr>
        <w:t>T</w:t>
      </w:r>
      <w:r w:rsidRPr="00EC5F92">
        <w:rPr>
          <w:rFonts w:ascii="Montserrat" w:hAnsi="Montserrat" w:eastAsia="Arial"/>
        </w:rPr>
        <w:t>iza” proviene del náhuatl “</w:t>
      </w:r>
      <w:proofErr w:type="spellStart"/>
      <w:r w:rsidRPr="00EC5F92">
        <w:rPr>
          <w:rFonts w:ascii="Montserrat" w:hAnsi="Montserrat" w:eastAsia="Arial"/>
        </w:rPr>
        <w:t>tizatl</w:t>
      </w:r>
      <w:proofErr w:type="spellEnd"/>
      <w:r w:rsidRPr="00EC5F92">
        <w:rPr>
          <w:rFonts w:ascii="Montserrat" w:hAnsi="Montserrat" w:eastAsia="Arial"/>
        </w:rPr>
        <w:t>”, y puede traducirse como “yeso”.</w:t>
      </w:r>
      <w:r w:rsidR="004A66BA">
        <w:rPr>
          <w:rFonts w:ascii="Montserrat" w:hAnsi="Montserrat" w:eastAsia="Arial"/>
        </w:rPr>
        <w:t xml:space="preserve"> </w:t>
      </w:r>
      <w:r w:rsidRPr="00EC5F92">
        <w:rPr>
          <w:rFonts w:ascii="Montserrat" w:hAnsi="Montserrat" w:eastAsia="Arial"/>
        </w:rPr>
        <w:t xml:space="preserve">En el antiguo Egipto, este material fue empleado en las construcciones; era fácil de obtener, ya que existía una isla rica, se llamaba </w:t>
      </w:r>
      <w:proofErr w:type="spellStart"/>
      <w:r w:rsidRPr="00EC5F92">
        <w:rPr>
          <w:rFonts w:ascii="Montserrat" w:hAnsi="Montserrat" w:eastAsia="Arial"/>
        </w:rPr>
        <w:t>Gypso</w:t>
      </w:r>
      <w:proofErr w:type="spellEnd"/>
      <w:r w:rsidRPr="00EC5F92">
        <w:rPr>
          <w:rFonts w:ascii="Montserrat" w:hAnsi="Montserrat" w:eastAsia="Arial"/>
        </w:rPr>
        <w:t>, nombre del cual se deriva el término “yeso” o “gis”.</w:t>
      </w:r>
    </w:p>
    <w:p w:rsidR="00EC5F92" w:rsidP="00EC5F92" w:rsidRDefault="00EC5F92" w14:paraId="5A0AC1EB" w14:textId="69BE4583">
      <w:pPr>
        <w:spacing w:after="0" w:line="240" w:lineRule="auto"/>
        <w:jc w:val="both"/>
        <w:rPr>
          <w:rFonts w:ascii="Montserrat" w:hAnsi="Montserrat" w:eastAsia="Arial"/>
        </w:rPr>
      </w:pPr>
    </w:p>
    <w:p w:rsidR="00EC5F92" w:rsidP="006315FC" w:rsidRDefault="004A66BA" w14:paraId="437D9712" w14:textId="6C1006A4">
      <w:pPr>
        <w:spacing w:after="0" w:line="240" w:lineRule="auto"/>
        <w:jc w:val="center"/>
        <w:rPr>
          <w:rFonts w:ascii="Montserrat" w:hAnsi="Montserrat" w:eastAsia="Arial"/>
        </w:rPr>
      </w:pPr>
      <w:r w:rsidRPr="004A66BA">
        <w:rPr>
          <w:noProof/>
          <w:lang w:eastAsia="es-MX"/>
        </w:rPr>
        <w:drawing>
          <wp:inline distT="0" distB="0" distL="0" distR="0" wp14:anchorId="3DDBA05D" wp14:editId="5E53F9FE">
            <wp:extent cx="5581740" cy="10381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5426" cy="10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5F92" w:rsidR="00EC5F92" w:rsidP="00EC5F92" w:rsidRDefault="00EC5F92" w14:paraId="398AD09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796B2493" w14:textId="1AECA2FC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Ya t</w:t>
      </w:r>
      <w:r w:rsidR="00F91A16">
        <w:rPr>
          <w:rFonts w:ascii="Montserrat" w:hAnsi="Montserrat" w:eastAsia="Arial"/>
        </w:rPr>
        <w:t>iene</w:t>
      </w:r>
      <w:r w:rsidRPr="00EC5F92">
        <w:rPr>
          <w:rFonts w:ascii="Montserrat" w:hAnsi="Montserrat" w:eastAsia="Arial"/>
        </w:rPr>
        <w:t xml:space="preserve">s </w:t>
      </w:r>
      <w:r w:rsidR="00F91A16">
        <w:rPr>
          <w:rFonts w:ascii="Montserrat" w:hAnsi="Montserrat" w:eastAsia="Arial"/>
        </w:rPr>
        <w:t>el</w:t>
      </w:r>
      <w:r w:rsidRPr="00EC5F92">
        <w:rPr>
          <w:rFonts w:ascii="Montserrat" w:hAnsi="Montserrat" w:eastAsia="Arial"/>
        </w:rPr>
        <w:t xml:space="preserve"> empaque terminado, </w:t>
      </w:r>
      <w:r w:rsidR="00F91A16">
        <w:rPr>
          <w:rFonts w:ascii="Montserrat" w:hAnsi="Montserrat" w:eastAsia="Arial"/>
        </w:rPr>
        <w:t>pero, antes de c</w:t>
      </w:r>
      <w:r w:rsidRPr="00EC5F92">
        <w:rPr>
          <w:rFonts w:ascii="Montserrat" w:hAnsi="Montserrat" w:eastAsia="Arial"/>
        </w:rPr>
        <w:t>omenzar a dibujar o escribir en él</w:t>
      </w:r>
      <w:r w:rsidR="00F91A16">
        <w:rPr>
          <w:rFonts w:ascii="Montserrat" w:hAnsi="Montserrat" w:eastAsia="Arial"/>
        </w:rPr>
        <w:t xml:space="preserve">, </w:t>
      </w:r>
      <w:r w:rsidRPr="00EC5F92">
        <w:rPr>
          <w:rFonts w:ascii="Montserrat" w:hAnsi="Montserrat" w:eastAsia="Arial"/>
        </w:rPr>
        <w:t>debes revisar que la pintura se encuentre aplicada uniformemente y que tanto la etiqueta como las tizas estén bien pegadas.</w:t>
      </w:r>
    </w:p>
    <w:p w:rsidRPr="00EC5F92" w:rsidR="00EC5F92" w:rsidP="00EC5F92" w:rsidRDefault="00EC5F92" w14:paraId="515A19CB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089C5665" w14:textId="3396D522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¿Recuerda</w:t>
      </w:r>
      <w:r w:rsidR="00F91A16">
        <w:rPr>
          <w:rFonts w:ascii="Montserrat" w:hAnsi="Montserrat" w:eastAsia="Arial"/>
        </w:rPr>
        <w:t>s</w:t>
      </w:r>
      <w:r w:rsidRPr="00EC5F92">
        <w:rPr>
          <w:rFonts w:ascii="Montserrat" w:hAnsi="Montserrat" w:eastAsia="Arial"/>
        </w:rPr>
        <w:t xml:space="preserve"> que algunos de los requerimientos del empaque es que fuera atractivo, para niñas y niños de entre 7 y 10 años? </w:t>
      </w:r>
    </w:p>
    <w:p w:rsidRPr="00EC5F92" w:rsidR="00EC5F92" w:rsidP="00EC5F92" w:rsidRDefault="00EC5F92" w14:paraId="70AB056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EC5F92" w14:paraId="6BFB40C5" w14:textId="1F10EA78">
      <w:pPr>
        <w:spacing w:after="0" w:line="240" w:lineRule="auto"/>
        <w:jc w:val="both"/>
        <w:rPr>
          <w:rFonts w:ascii="Montserrat" w:hAnsi="Montserrat" w:eastAsia="Arial"/>
        </w:rPr>
      </w:pPr>
      <w:r w:rsidRPr="00EC5F92">
        <w:rPr>
          <w:rFonts w:ascii="Montserrat" w:hAnsi="Montserrat" w:eastAsia="Arial"/>
        </w:rPr>
        <w:t>Para hacerlo más atractivo, p</w:t>
      </w:r>
      <w:r w:rsidR="00F91A16">
        <w:rPr>
          <w:rFonts w:ascii="Montserrat" w:hAnsi="Montserrat" w:eastAsia="Arial"/>
        </w:rPr>
        <w:t>ue</w:t>
      </w:r>
      <w:r w:rsidRPr="00EC5F92">
        <w:rPr>
          <w:rFonts w:ascii="Montserrat" w:hAnsi="Montserrat" w:eastAsia="Arial"/>
        </w:rPr>
        <w:t>des utilizar una de las caras, colocando algún recorte de figuras, artistas o personajes que llamen la atención a las niñas y los niños de estas edades, sólo una cara porque la otra la dejar</w:t>
      </w:r>
      <w:r w:rsidR="00F91A16">
        <w:rPr>
          <w:rFonts w:ascii="Montserrat" w:hAnsi="Montserrat" w:eastAsia="Arial"/>
        </w:rPr>
        <w:t>á</w:t>
      </w:r>
      <w:r w:rsidRPr="00EC5F92">
        <w:rPr>
          <w:rFonts w:ascii="Montserrat" w:hAnsi="Montserrat" w:eastAsia="Arial"/>
        </w:rPr>
        <w:t>s para darle la utilidad de pizarra.</w:t>
      </w:r>
    </w:p>
    <w:p w:rsidRPr="00EC5F92" w:rsidR="00EC5F92" w:rsidP="00EC5F92" w:rsidRDefault="00EC5F92" w14:paraId="20F0A54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EC5F92" w:rsidR="00EC5F92" w:rsidP="00EC5F92" w:rsidRDefault="00F91A16" w14:paraId="6880A0DF" w14:textId="422FEF19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Puedes</w:t>
      </w:r>
      <w:r w:rsidRPr="00EC5F92" w:rsidR="00EC5F92">
        <w:rPr>
          <w:rFonts w:ascii="Montserrat" w:hAnsi="Montserrat" w:eastAsia="Arial"/>
        </w:rPr>
        <w:t xml:space="preserve"> utiliza</w:t>
      </w:r>
      <w:r>
        <w:rPr>
          <w:rFonts w:ascii="Montserrat" w:hAnsi="Montserrat" w:eastAsia="Arial"/>
        </w:rPr>
        <w:t>r</w:t>
      </w:r>
      <w:r w:rsidRPr="00EC5F92" w:rsidR="00EC5F92">
        <w:rPr>
          <w:rFonts w:ascii="Montserrat" w:hAnsi="Montserrat" w:eastAsia="Arial"/>
        </w:rPr>
        <w:t xml:space="preserve"> diversos materiales como lentejuelas, diamantina, fomi, figuras con hojas de colores para enmarcarla, naturaleza muerta, listones de colores, y si qu</w:t>
      </w:r>
      <w:r>
        <w:rPr>
          <w:rFonts w:ascii="Montserrat" w:hAnsi="Montserrat" w:eastAsia="Arial"/>
        </w:rPr>
        <w:t>i</w:t>
      </w:r>
      <w:r w:rsidRPr="00EC5F92" w:rsidR="00EC5F92">
        <w:rPr>
          <w:rFonts w:ascii="Montserrat" w:hAnsi="Montserrat" w:eastAsia="Arial"/>
        </w:rPr>
        <w:t>eres resaltar el diseño, puede</w:t>
      </w:r>
      <w:r>
        <w:rPr>
          <w:rFonts w:ascii="Montserrat" w:hAnsi="Montserrat" w:eastAsia="Arial"/>
        </w:rPr>
        <w:t>s</w:t>
      </w:r>
      <w:r w:rsidRPr="00EC5F92" w:rsidR="00EC5F92">
        <w:rPr>
          <w:rFonts w:ascii="Montserrat" w:hAnsi="Montserrat" w:eastAsia="Arial"/>
        </w:rPr>
        <w:t xml:space="preserve"> pegar recortes de las figuras que más </w:t>
      </w:r>
      <w:r>
        <w:rPr>
          <w:rFonts w:ascii="Montserrat" w:hAnsi="Montserrat" w:eastAsia="Arial"/>
        </w:rPr>
        <w:t>t</w:t>
      </w:r>
      <w:r w:rsidRPr="00EC5F92" w:rsidR="00EC5F92">
        <w:rPr>
          <w:rFonts w:ascii="Montserrat" w:hAnsi="Montserrat" w:eastAsia="Arial"/>
        </w:rPr>
        <w:t xml:space="preserve">e gusten. </w:t>
      </w:r>
      <w:r>
        <w:rPr>
          <w:rFonts w:ascii="Montserrat" w:hAnsi="Montserrat" w:eastAsia="Arial"/>
        </w:rPr>
        <w:t>Observa el siguiente video con</w:t>
      </w:r>
      <w:r w:rsidRPr="00EC5F92" w:rsidR="00EC5F92">
        <w:rPr>
          <w:rFonts w:ascii="Montserrat" w:hAnsi="Montserrat" w:eastAsia="Arial"/>
        </w:rPr>
        <w:t xml:space="preserve"> algunos ejemplos con estos materiales</w:t>
      </w:r>
      <w:r>
        <w:rPr>
          <w:rFonts w:ascii="Montserrat" w:hAnsi="Montserrat" w:eastAsia="Arial"/>
        </w:rPr>
        <w:t>.</w:t>
      </w:r>
    </w:p>
    <w:p w:rsidRPr="00EC5F92" w:rsidR="00EC5F92" w:rsidP="00EC5F92" w:rsidRDefault="00EC5F92" w14:paraId="29A8725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0E31E7" w:rsidP="00EC5F92" w:rsidRDefault="00EC5F92" w14:paraId="13F11505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00F91A16">
        <w:rPr>
          <w:rFonts w:ascii="Montserrat" w:hAnsi="Montserrat" w:eastAsia="Arial"/>
          <w:b/>
          <w:bCs/>
        </w:rPr>
        <w:t>TEC2_B5_PG2_V1_SEM38_e220421decorado</w:t>
      </w:r>
    </w:p>
    <w:p w:rsidR="00CB491C" w:rsidP="002372BD" w:rsidRDefault="00D644EF" w14:paraId="64729DC5" w14:textId="7C2279DC">
      <w:pPr>
        <w:spacing w:after="0" w:line="240" w:lineRule="auto"/>
        <w:jc w:val="both"/>
        <w:rPr>
          <w:rFonts w:ascii="Montserrat" w:hAnsi="Montserrat" w:eastAsia="Arial"/>
        </w:rPr>
      </w:pPr>
      <w:hyperlink w:history="1" r:id="rId13">
        <w:r w:rsidRPr="00F742E0" w:rsidR="00077512">
          <w:rPr>
            <w:rStyle w:val="Hipervnculo"/>
            <w:rFonts w:ascii="Montserrat" w:hAnsi="Montserrat" w:eastAsia="Arial"/>
          </w:rPr>
          <w:t>https://youtu.be/SDRbcQFL1Xw</w:t>
        </w:r>
      </w:hyperlink>
      <w:r w:rsidR="00077512">
        <w:rPr>
          <w:rFonts w:ascii="Montserrat" w:hAnsi="Montserrat" w:eastAsia="Arial"/>
        </w:rPr>
        <w:t xml:space="preserve"> </w:t>
      </w:r>
    </w:p>
    <w:p w:rsidR="00077512" w:rsidP="002372BD" w:rsidRDefault="00077512" w14:paraId="51A9D8AB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6315FC" w:rsidP="002372BD" w:rsidRDefault="006315FC" w14:paraId="01CEC5C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943461" w:rsidR="001F49F2" w:rsidP="002372BD" w:rsidRDefault="001F49F2" w14:paraId="4AE3B062" w14:textId="372493E6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540E5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540E5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 w:rsidRPr="00943461"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bookmarkEnd w:id="0"/>
    <w:p w:rsidRPr="00025BFE" w:rsidR="0036177E" w:rsidP="00025BFE" w:rsidRDefault="0036177E" w14:paraId="689CB1F1" w14:textId="3D11E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C5F92" w:rsidR="00F91A16" w:rsidP="00F91A16" w:rsidRDefault="00F91A16" w14:paraId="277E531C" w14:textId="35F025FC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Te</w:t>
      </w:r>
      <w:r w:rsidRPr="00EC5F92">
        <w:rPr>
          <w:rFonts w:ascii="Montserrat" w:hAnsi="Montserrat" w:eastAsia="Arial"/>
        </w:rPr>
        <w:t xml:space="preserve"> invita</w:t>
      </w:r>
      <w:r>
        <w:rPr>
          <w:rFonts w:ascii="Montserrat" w:hAnsi="Montserrat" w:eastAsia="Arial"/>
        </w:rPr>
        <w:t>mos a realizar tu empaque, decorarlo y compartirlo a través de fotos con tus compañeras y compañeros, así como con tu docente.</w:t>
      </w:r>
    </w:p>
    <w:p w:rsidR="00C57889" w:rsidP="00C57889" w:rsidRDefault="00C57889" w14:paraId="573E00A0" w14:textId="626E9425">
      <w:pPr>
        <w:spacing w:after="0" w:line="240" w:lineRule="auto"/>
        <w:jc w:val="both"/>
        <w:rPr>
          <w:rFonts w:ascii="Montserrat" w:hAnsi="Montserrat" w:eastAsia="Arial"/>
        </w:rPr>
      </w:pPr>
    </w:p>
    <w:p w:rsidRPr="0083207E" w:rsidR="00C57889" w:rsidP="00C57889" w:rsidRDefault="00C57889" w14:paraId="47363232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1094505B" w:rsidR="00FE09C7"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  <w:t>Gracias por tu esfuerzo.</w:t>
      </w:r>
    </w:p>
    <w:p w:rsidR="1094505B" w:rsidP="1094505B" w:rsidRDefault="1094505B" w14:paraId="7AD51BAE" w14:textId="7DE5796F">
      <w:pPr>
        <w:pStyle w:val="Normal"/>
        <w:spacing w:after="0" w:line="240" w:lineRule="auto"/>
        <w:ind w:left="360"/>
        <w:jc w:val="center"/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</w:pPr>
    </w:p>
    <w:p w:rsidR="7E40F429" w:rsidP="1094505B" w:rsidRDefault="7E40F429" w14:noSpellErr="1" w14:paraId="6DDEF923" w14:textId="27B9C5D3">
      <w:pPr>
        <w:pStyle w:val="Piedepgina"/>
        <w:jc w:val="both"/>
        <w:rPr>
          <w:sz w:val="18"/>
          <w:szCs w:val="18"/>
        </w:rPr>
      </w:pPr>
      <w:r w:rsidRPr="1094505B" w:rsidR="7E40F429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1094505B" w:rsidR="7E40F429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1094505B" w:rsidP="1094505B" w:rsidRDefault="1094505B" w14:paraId="1165CC69" w14:textId="32AFE489">
      <w:pPr>
        <w:pStyle w:val="Normal"/>
        <w:spacing w:after="0" w:line="240" w:lineRule="auto"/>
        <w:ind w:left="360"/>
        <w:jc w:val="center"/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</w:pPr>
    </w:p>
    <w:p w:rsidRPr="00012355" w:rsidR="00771590" w:rsidP="00695D85" w:rsidRDefault="00771590" w14:paraId="6369B58A" w14:textId="69666DD6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E62D7D" w:rsidR="00A26DCF" w:rsidP="00E62D7D" w:rsidRDefault="00A26DCF" w14:paraId="69A4E6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E62D7D" w:rsidR="00A26DCF" w:rsidSect="00C57889">
      <w:footerReference w:type="default" r:id="rId14"/>
      <w:pgSz w:w="12240" w:h="15840" w:orient="portrait"/>
      <w:pgMar w:top="1701" w:right="1418" w:bottom="1985" w:left="1418" w:header="708" w:footer="708" w:gutter="0"/>
      <w:cols w:space="708"/>
      <w:docGrid w:linePitch="360"/>
      <w:headerReference w:type="default" r:id="Rbc083fcb00f145e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72" w:rsidP="00873C03" w:rsidRDefault="008E5E72" w14:paraId="76340744" w14:textId="77777777">
      <w:pPr>
        <w:spacing w:after="0" w:line="240" w:lineRule="auto"/>
      </w:pPr>
      <w:r>
        <w:separator/>
      </w:r>
    </w:p>
  </w:endnote>
  <w:endnote w:type="continuationSeparator" w:id="0">
    <w:p w:rsidR="008E5E72" w:rsidP="00873C03" w:rsidRDefault="008E5E72" w14:paraId="50BE53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506284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D644EF" w:rsidR="00D644EF" w:rsidP="00D644EF" w:rsidRDefault="00D644EF" w14:paraId="63D65F23" w14:textId="32F8119C">
            <w:pPr>
              <w:pStyle w:val="Piedepgina"/>
              <w:jc w:val="right"/>
              <w:rPr>
                <w:sz w:val="18"/>
                <w:szCs w:val="18"/>
              </w:rPr>
            </w:pPr>
            <w:r w:rsidRPr="00D644EF">
              <w:rPr>
                <w:sz w:val="18"/>
                <w:szCs w:val="18"/>
                <w:lang w:val="es-ES"/>
              </w:rPr>
              <w:t xml:space="preserve">Página </w:t>
            </w:r>
            <w:r w:rsidRPr="00D644EF">
              <w:rPr>
                <w:b/>
                <w:bCs/>
                <w:sz w:val="18"/>
                <w:szCs w:val="18"/>
              </w:rPr>
              <w:fldChar w:fldCharType="begin"/>
            </w:r>
            <w:r w:rsidRPr="00D644EF">
              <w:rPr>
                <w:b/>
                <w:bCs/>
                <w:sz w:val="18"/>
                <w:szCs w:val="18"/>
              </w:rPr>
              <w:instrText>PAGE</w:instrText>
            </w:r>
            <w:r w:rsidRPr="00D644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D644EF">
              <w:rPr>
                <w:b/>
                <w:bCs/>
                <w:sz w:val="18"/>
                <w:szCs w:val="18"/>
              </w:rPr>
              <w:fldChar w:fldCharType="end"/>
            </w:r>
            <w:r w:rsidRPr="00D644EF">
              <w:rPr>
                <w:sz w:val="18"/>
                <w:szCs w:val="18"/>
                <w:lang w:val="es-ES"/>
              </w:rPr>
              <w:t xml:space="preserve"> de </w:t>
            </w:r>
            <w:r w:rsidRPr="00D644EF">
              <w:rPr>
                <w:b/>
                <w:bCs/>
                <w:sz w:val="18"/>
                <w:szCs w:val="18"/>
              </w:rPr>
              <w:fldChar w:fldCharType="begin"/>
            </w:r>
            <w:r w:rsidRPr="00D644EF">
              <w:rPr>
                <w:b/>
                <w:bCs/>
                <w:sz w:val="18"/>
                <w:szCs w:val="18"/>
              </w:rPr>
              <w:instrText>NUMPAGES</w:instrText>
            </w:r>
            <w:r w:rsidRPr="00D644E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D644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72" w:rsidP="00873C03" w:rsidRDefault="008E5E72" w14:paraId="0E9768AC" w14:textId="77777777">
      <w:pPr>
        <w:spacing w:after="0" w:line="240" w:lineRule="auto"/>
      </w:pPr>
      <w:r>
        <w:separator/>
      </w:r>
    </w:p>
  </w:footnote>
  <w:footnote w:type="continuationSeparator" w:id="0">
    <w:p w:rsidR="008E5E72" w:rsidP="00873C03" w:rsidRDefault="008E5E72" w14:paraId="04AA567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094505B" w:rsidTr="1094505B" w14:paraId="5F626CF5">
      <w:trPr>
        <w:trHeight w:val="300"/>
      </w:trPr>
      <w:tc>
        <w:tcPr>
          <w:tcW w:w="3130" w:type="dxa"/>
          <w:tcMar/>
        </w:tcPr>
        <w:p w:rsidR="1094505B" w:rsidP="1094505B" w:rsidRDefault="1094505B" w14:paraId="6C82E8DE" w14:textId="4AEB9BF2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1094505B" w:rsidP="1094505B" w:rsidRDefault="1094505B" w14:paraId="7D6B3084" w14:textId="684814C1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1094505B" w:rsidP="1094505B" w:rsidRDefault="1094505B" w14:paraId="6099E92D" w14:textId="5C810645">
          <w:pPr>
            <w:pStyle w:val="Encabezado"/>
            <w:bidi w:val="0"/>
            <w:ind w:right="-115"/>
            <w:jc w:val="right"/>
          </w:pPr>
        </w:p>
      </w:tc>
    </w:tr>
  </w:tbl>
  <w:p w:rsidR="1094505B" w:rsidP="1094505B" w:rsidRDefault="1094505B" w14:paraId="54DB3893" w14:textId="24F9F56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053D7"/>
    <w:multiLevelType w:val="hybridMultilevel"/>
    <w:tmpl w:val="87E62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4ED87D5D"/>
    <w:multiLevelType w:val="hybridMultilevel"/>
    <w:tmpl w:val="90C07D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8">
    <w:nsid w:val="574C46D8"/>
    <w:multiLevelType w:val="hybridMultilevel"/>
    <w:tmpl w:val="4022EC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6072AD6"/>
    <w:multiLevelType w:val="hybridMultilevel"/>
    <w:tmpl w:val="21F068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862F2"/>
    <w:multiLevelType w:val="hybridMultilevel"/>
    <w:tmpl w:val="75329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2"/>
  </w:num>
  <w:num w:numId="6">
    <w:abstractNumId w:val="15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39"/>
  </w:num>
  <w:num w:numId="13">
    <w:abstractNumId w:val="46"/>
  </w:num>
  <w:num w:numId="14">
    <w:abstractNumId w:val="11"/>
  </w:num>
  <w:num w:numId="15">
    <w:abstractNumId w:val="40"/>
  </w:num>
  <w:num w:numId="16">
    <w:abstractNumId w:val="36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5"/>
  </w:num>
  <w:num w:numId="22">
    <w:abstractNumId w:val="26"/>
  </w:num>
  <w:num w:numId="23">
    <w:abstractNumId w:val="29"/>
  </w:num>
  <w:num w:numId="24">
    <w:abstractNumId w:val="37"/>
  </w:num>
  <w:num w:numId="25">
    <w:abstractNumId w:val="4"/>
  </w:num>
  <w:num w:numId="26">
    <w:abstractNumId w:val="3"/>
  </w:num>
  <w:num w:numId="27">
    <w:abstractNumId w:val="5"/>
  </w:num>
  <w:num w:numId="28">
    <w:abstractNumId w:val="22"/>
  </w:num>
  <w:num w:numId="29">
    <w:abstractNumId w:val="13"/>
  </w:num>
  <w:num w:numId="30">
    <w:abstractNumId w:val="24"/>
  </w:num>
  <w:num w:numId="31">
    <w:abstractNumId w:val="27"/>
  </w:num>
  <w:num w:numId="32">
    <w:abstractNumId w:val="7"/>
  </w:num>
  <w:num w:numId="33">
    <w:abstractNumId w:val="30"/>
  </w:num>
  <w:num w:numId="34">
    <w:abstractNumId w:val="6"/>
  </w:num>
  <w:num w:numId="35">
    <w:abstractNumId w:val="35"/>
  </w:num>
  <w:num w:numId="36">
    <w:abstractNumId w:val="33"/>
  </w:num>
  <w:num w:numId="37">
    <w:abstractNumId w:val="47"/>
  </w:num>
  <w:num w:numId="38">
    <w:abstractNumId w:val="43"/>
  </w:num>
  <w:num w:numId="39">
    <w:abstractNumId w:val="18"/>
  </w:num>
  <w:num w:numId="40">
    <w:abstractNumId w:val="10"/>
  </w:num>
  <w:num w:numId="41">
    <w:abstractNumId w:val="20"/>
  </w:num>
  <w:num w:numId="42">
    <w:abstractNumId w:val="41"/>
  </w:num>
  <w:num w:numId="43">
    <w:abstractNumId w:val="21"/>
  </w:num>
  <w:num w:numId="44">
    <w:abstractNumId w:val="45"/>
  </w:num>
  <w:num w:numId="45">
    <w:abstractNumId w:val="34"/>
  </w:num>
  <w:num w:numId="46">
    <w:abstractNumId w:val="38"/>
  </w:num>
  <w:num w:numId="47">
    <w:abstractNumId w:val="44"/>
  </w:num>
  <w:num w:numId="4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225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512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278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651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9B8"/>
    <w:rsid w:val="000D7E79"/>
    <w:rsid w:val="000E131F"/>
    <w:rsid w:val="000E19B1"/>
    <w:rsid w:val="000E2963"/>
    <w:rsid w:val="000E31E7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D76B3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4D6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6BA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0E5F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1BA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5FC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78A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6F69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E72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0CC1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4EF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1C26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5F92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1A16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  <w:rsid w:val="1094505B"/>
    <w:rsid w:val="7E40F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775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youtu.be/SDRbcQFL1Xw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youtu.be/WQd1SX1OuH4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Q2DT7U33eec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youtu.be/cx__eXjhfjw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5d7389763eb4afd" /><Relationship Type="http://schemas.openxmlformats.org/officeDocument/2006/relationships/header" Target="header.xml" Id="Rbc083fcb00f145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53c0-c4f1-45f0-9d05-ff664cfdee9d}"/>
      </w:docPartPr>
      <w:docPartBody>
        <w:p w14:paraId="772E57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7A57-BD27-42FA-8A83-F8E76057DF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2021-05-23T03:38:00.0000000Z</dcterms:created>
  <dcterms:modified xsi:type="dcterms:W3CDTF">2023-06-13T23:02:23.4246138Z</dcterms:modified>
</coreProperties>
</file>