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Override PartName="/word/header.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Pr="00943461" w:rsidR="00C5375D" w:rsidP="002372BD" w:rsidRDefault="00A76EAD" w14:paraId="5B671804" w14:textId="4F636BE0">
      <w:pPr>
        <w:spacing w:after="0" w:line="240" w:lineRule="auto"/>
        <w:jc w:val="center"/>
        <w:rPr>
          <w:rFonts w:ascii="Montserrat" w:hAnsi="Montserrat"/>
          <w:b/>
          <w:sz w:val="48"/>
          <w:szCs w:val="48"/>
        </w:rPr>
      </w:pPr>
      <w:r>
        <w:rPr>
          <w:rFonts w:ascii="Montserrat" w:hAnsi="Montserrat"/>
          <w:b/>
          <w:sz w:val="48"/>
          <w:szCs w:val="48"/>
        </w:rPr>
        <w:t xml:space="preserve">Lunes </w:t>
      </w:r>
    </w:p>
    <w:p w:rsidRPr="00943461" w:rsidR="002507EF" w:rsidP="002372BD" w:rsidRDefault="00A76EAD" w14:paraId="1D112E38" w14:textId="3B944471">
      <w:pPr>
        <w:spacing w:after="0" w:line="240" w:lineRule="auto"/>
        <w:jc w:val="center"/>
        <w:rPr>
          <w:rFonts w:ascii="Montserrat" w:hAnsi="Montserrat"/>
          <w:b/>
          <w:sz w:val="56"/>
          <w:szCs w:val="56"/>
        </w:rPr>
      </w:pPr>
      <w:r>
        <w:rPr>
          <w:rFonts w:ascii="Montserrat" w:hAnsi="Montserrat"/>
          <w:b/>
          <w:sz w:val="56"/>
          <w:szCs w:val="56"/>
        </w:rPr>
        <w:t>0</w:t>
      </w:r>
      <w:r w:rsidR="00EB163B">
        <w:rPr>
          <w:rFonts w:ascii="Montserrat" w:hAnsi="Montserrat"/>
          <w:b/>
          <w:sz w:val="56"/>
          <w:szCs w:val="56"/>
        </w:rPr>
        <w:t>3</w:t>
      </w:r>
    </w:p>
    <w:p w:rsidRPr="00943461" w:rsidR="002507EF" w:rsidP="00262D29" w:rsidRDefault="002507EF" w14:paraId="65F50B7F" w14:textId="479241AC">
      <w:pPr>
        <w:spacing w:after="0" w:line="240" w:lineRule="auto"/>
        <w:jc w:val="center"/>
        <w:rPr>
          <w:rFonts w:ascii="Montserrat" w:hAnsi="Montserrat"/>
          <w:b/>
          <w:sz w:val="48"/>
          <w:szCs w:val="48"/>
        </w:rPr>
      </w:pPr>
      <w:proofErr w:type="gramStart"/>
      <w:r w:rsidRPr="00943461">
        <w:rPr>
          <w:rFonts w:ascii="Montserrat" w:hAnsi="Montserrat"/>
          <w:b/>
          <w:sz w:val="48"/>
          <w:szCs w:val="48"/>
        </w:rPr>
        <w:t>de</w:t>
      </w:r>
      <w:proofErr w:type="gramEnd"/>
      <w:r w:rsidRPr="00943461">
        <w:rPr>
          <w:rFonts w:ascii="Montserrat" w:hAnsi="Montserrat"/>
          <w:b/>
          <w:sz w:val="48"/>
          <w:szCs w:val="48"/>
        </w:rPr>
        <w:t xml:space="preserve"> </w:t>
      </w:r>
      <w:r w:rsidR="00A76EAD">
        <w:rPr>
          <w:rFonts w:ascii="Montserrat" w:hAnsi="Montserrat"/>
          <w:b/>
          <w:sz w:val="48"/>
          <w:szCs w:val="48"/>
        </w:rPr>
        <w:t xml:space="preserve">julio </w:t>
      </w:r>
    </w:p>
    <w:p w:rsidRPr="00943461" w:rsidR="00262D29" w:rsidP="00262D29" w:rsidRDefault="00262D29" w14:paraId="132A2D65" w14:textId="77777777">
      <w:pPr>
        <w:spacing w:after="0" w:line="240" w:lineRule="auto"/>
        <w:jc w:val="center"/>
        <w:rPr>
          <w:rFonts w:ascii="Montserrat" w:hAnsi="Montserrat"/>
          <w:b/>
          <w:sz w:val="48"/>
          <w:szCs w:val="48"/>
        </w:rPr>
      </w:pPr>
    </w:p>
    <w:p w:rsidRPr="00943461" w:rsidR="002507EF" w:rsidP="002372BD" w:rsidRDefault="00BF445C" w14:paraId="04C6E3FA" w14:textId="7026E2DA">
      <w:pPr>
        <w:spacing w:after="0" w:line="240" w:lineRule="auto"/>
        <w:jc w:val="center"/>
        <w:rPr>
          <w:rFonts w:ascii="Montserrat" w:hAnsi="Montserrat"/>
          <w:b/>
          <w:sz w:val="52"/>
          <w:szCs w:val="52"/>
        </w:rPr>
      </w:pPr>
      <w:r>
        <w:rPr>
          <w:rFonts w:ascii="Montserrat" w:hAnsi="Montserrat"/>
          <w:b/>
          <w:sz w:val="52"/>
          <w:szCs w:val="52"/>
        </w:rPr>
        <w:t>2</w:t>
      </w:r>
      <w:r w:rsidRPr="00943461" w:rsidR="005202BB">
        <w:rPr>
          <w:rFonts w:ascii="Montserrat" w:hAnsi="Montserrat"/>
          <w:b/>
          <w:sz w:val="52"/>
          <w:szCs w:val="52"/>
        </w:rPr>
        <w:t>º de Secundaria</w:t>
      </w:r>
    </w:p>
    <w:p w:rsidRPr="005D17A7" w:rsidR="00FC5657" w:rsidP="005D17A7" w:rsidRDefault="00CE59A4" w14:paraId="2578CB70" w14:textId="643AAA92">
      <w:pPr>
        <w:spacing w:after="0" w:line="240" w:lineRule="auto"/>
        <w:jc w:val="center"/>
        <w:rPr>
          <w:rFonts w:ascii="Montserrat" w:hAnsi="Montserrat"/>
          <w:b/>
          <w:sz w:val="52"/>
          <w:szCs w:val="52"/>
        </w:rPr>
      </w:pPr>
      <w:r>
        <w:rPr>
          <w:rFonts w:ascii="Montserrat" w:hAnsi="Montserrat"/>
          <w:b/>
          <w:sz w:val="52"/>
          <w:szCs w:val="52"/>
        </w:rPr>
        <w:t>Historia</w:t>
      </w:r>
    </w:p>
    <w:p w:rsidR="00FC5657" w:rsidP="00FC5657" w:rsidRDefault="00FC5657" w14:paraId="65A7F7C1" w14:textId="77777777">
      <w:pPr>
        <w:spacing w:after="0" w:line="240" w:lineRule="auto"/>
        <w:jc w:val="center"/>
        <w:rPr>
          <w:rFonts w:ascii="Montserrat" w:hAnsi="Montserrat"/>
          <w:b/>
          <w:sz w:val="52"/>
          <w:szCs w:val="52"/>
        </w:rPr>
      </w:pPr>
    </w:p>
    <w:p w:rsidRPr="00CE59A4" w:rsidR="00845AEF" w:rsidP="00CE59A4" w:rsidRDefault="006D1234" w14:paraId="1BC35ADD" w14:textId="0E163CDC">
      <w:pPr>
        <w:spacing w:after="0" w:line="240" w:lineRule="auto"/>
        <w:jc w:val="center"/>
        <w:rPr>
          <w:rFonts w:ascii="Montserrat" w:hAnsi="Montserrat"/>
          <w:i/>
          <w:sz w:val="48"/>
          <w:szCs w:val="48"/>
        </w:rPr>
      </w:pPr>
      <w:r w:rsidRPr="006D1234">
        <w:rPr>
          <w:rFonts w:ascii="Montserrat" w:hAnsi="Montserrat"/>
          <w:i/>
          <w:sz w:val="48"/>
          <w:szCs w:val="48"/>
        </w:rPr>
        <w:t>Tres siglos en la construcción de una nación</w:t>
      </w:r>
    </w:p>
    <w:p w:rsidRPr="00943461" w:rsidR="0086673B" w:rsidP="0086673B" w:rsidRDefault="0086673B" w14:paraId="6830D150" w14:textId="5D27AA65">
      <w:pPr>
        <w:spacing w:after="0" w:line="240" w:lineRule="auto"/>
        <w:jc w:val="both"/>
        <w:rPr>
          <w:rFonts w:ascii="Montserrat" w:hAnsi="Montserrat"/>
          <w:i/>
        </w:rPr>
      </w:pPr>
    </w:p>
    <w:p w:rsidRPr="00E15555" w:rsidR="009E07E8" w:rsidP="0086673B" w:rsidRDefault="009E07E8" w14:paraId="55C0D5C2" w14:textId="77777777">
      <w:pPr>
        <w:spacing w:after="0" w:line="240" w:lineRule="auto"/>
        <w:jc w:val="both"/>
        <w:rPr>
          <w:rFonts w:ascii="Montserrat" w:hAnsi="Montserrat"/>
          <w:i/>
        </w:rPr>
      </w:pPr>
    </w:p>
    <w:p w:rsidRPr="006D1234" w:rsidR="006A7A8F" w:rsidP="006D1234" w:rsidRDefault="00290601" w14:paraId="0E900CE8" w14:textId="6B914C5B">
      <w:pPr>
        <w:pStyle w:val="Default"/>
        <w:jc w:val="both"/>
        <w:rPr>
          <w:rFonts w:ascii="Montserrat" w:hAnsi="Montserrat"/>
          <w:i/>
          <w:iCs/>
          <w:sz w:val="22"/>
          <w:szCs w:val="22"/>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Pr="004346E1" w:rsidR="00A16AAE">
        <w:rPr>
          <w:rFonts w:ascii="Montserrat" w:hAnsi="Montserrat"/>
          <w:i/>
          <w:iCs/>
          <w:sz w:val="22"/>
          <w:szCs w:val="22"/>
          <w:lang w:val="es-MX"/>
        </w:rPr>
        <w:t xml:space="preserve"> </w:t>
      </w:r>
      <w:r w:rsidR="00A76EAD">
        <w:rPr>
          <w:rFonts w:ascii="Montserrat" w:hAnsi="Montserrat"/>
          <w:i/>
          <w:iCs/>
          <w:sz w:val="22"/>
          <w:szCs w:val="22"/>
        </w:rPr>
        <w:t>r</w:t>
      </w:r>
      <w:r w:rsidRPr="006D1234" w:rsidR="006D1234">
        <w:rPr>
          <w:rFonts w:ascii="Montserrat" w:hAnsi="Montserrat"/>
          <w:i/>
          <w:iCs/>
          <w:sz w:val="22"/>
          <w:szCs w:val="22"/>
        </w:rPr>
        <w:t>econoce en fuentes de la época los rasgos de la cultura material y la organización social en la</w:t>
      </w:r>
      <w:r w:rsidR="006D1234">
        <w:rPr>
          <w:rFonts w:ascii="Montserrat" w:hAnsi="Montserrat"/>
          <w:i/>
          <w:iCs/>
          <w:sz w:val="22"/>
          <w:szCs w:val="22"/>
        </w:rPr>
        <w:t xml:space="preserve"> </w:t>
      </w:r>
      <w:r w:rsidRPr="006D1234" w:rsidR="006D1234">
        <w:rPr>
          <w:rFonts w:ascii="Montserrat" w:hAnsi="Montserrat"/>
          <w:i/>
          <w:iCs/>
          <w:sz w:val="22"/>
          <w:szCs w:val="22"/>
        </w:rPr>
        <w:t>Nueva España.</w:t>
      </w:r>
    </w:p>
    <w:p w:rsidRPr="004346E1" w:rsidR="006A7A8F" w:rsidP="0086673B" w:rsidRDefault="006A7A8F" w14:paraId="52082AB5" w14:textId="77777777">
      <w:pPr>
        <w:spacing w:after="0" w:line="240" w:lineRule="auto"/>
        <w:jc w:val="both"/>
        <w:rPr>
          <w:rFonts w:ascii="Montserrat" w:hAnsi="Montserrat"/>
          <w:i/>
          <w:iCs/>
        </w:rPr>
      </w:pPr>
    </w:p>
    <w:p w:rsidRPr="00CE59A4" w:rsidR="00530B90" w:rsidP="00CE59A4" w:rsidRDefault="00290601" w14:paraId="26D34A5C" w14:textId="521BEDA5">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00A76EAD">
        <w:rPr>
          <w:rFonts w:ascii="Montserrat" w:hAnsi="Montserrat"/>
          <w:i/>
          <w:sz w:val="22"/>
          <w:szCs w:val="22"/>
          <w:lang w:val="es-MX"/>
        </w:rPr>
        <w:t>i</w:t>
      </w:r>
      <w:r w:rsidRPr="006D1234" w:rsidR="006D1234">
        <w:rPr>
          <w:rFonts w:ascii="Montserrat" w:hAnsi="Montserrat"/>
          <w:i/>
          <w:sz w:val="22"/>
          <w:szCs w:val="22"/>
          <w:lang w:val="es-MX"/>
        </w:rPr>
        <w:t>dentificar y reconocer diferentes expresiones culturales y artísticas de la época a través de la exploración de diversas fuentes primarias.</w:t>
      </w:r>
    </w:p>
    <w:p w:rsidRPr="004346E1" w:rsidR="006A7A8F" w:rsidP="0086673B" w:rsidRDefault="006A7A8F" w14:paraId="45E97165" w14:textId="77777777">
      <w:pPr>
        <w:spacing w:after="0" w:line="240" w:lineRule="auto"/>
        <w:jc w:val="both"/>
        <w:rPr>
          <w:rFonts w:ascii="Montserrat" w:hAnsi="Montserrat"/>
          <w:iCs/>
        </w:rPr>
      </w:pPr>
    </w:p>
    <w:p w:rsidRPr="00943461" w:rsidR="00CB63DA" w:rsidP="0086673B" w:rsidRDefault="00CB63DA" w14:paraId="11601395" w14:textId="77777777">
      <w:pPr>
        <w:spacing w:after="0" w:line="240" w:lineRule="auto"/>
        <w:jc w:val="both"/>
        <w:rPr>
          <w:rFonts w:ascii="Montserrat" w:hAnsi="Montserrat"/>
        </w:rPr>
      </w:pPr>
    </w:p>
    <w:p w:rsidRPr="00943461" w:rsidR="00DC7435" w:rsidP="0086673B" w:rsidRDefault="00DC7435" w14:paraId="60650C4F" w14:textId="1B91293A">
      <w:pPr>
        <w:spacing w:after="0" w:line="240" w:lineRule="auto"/>
        <w:jc w:val="both"/>
        <w:rPr>
          <w:rFonts w:ascii="Montserrat" w:hAnsi="Montserrat"/>
          <w:b/>
          <w:sz w:val="28"/>
          <w:szCs w:val="28"/>
        </w:rPr>
      </w:pPr>
      <w:r w:rsidRPr="00943461">
        <w:rPr>
          <w:rFonts w:ascii="Montserrat" w:hAnsi="Montserrat"/>
          <w:b/>
          <w:sz w:val="28"/>
          <w:szCs w:val="28"/>
        </w:rPr>
        <w:t>¿Qué vamos a aprender?</w:t>
      </w:r>
    </w:p>
    <w:p w:rsidRPr="00703A41" w:rsidR="00703A41" w:rsidP="00EA315A" w:rsidRDefault="00703A41" w14:paraId="37BFFBE1" w14:textId="5B2EC107">
      <w:pPr>
        <w:widowControl w:val="0"/>
        <w:pBdr>
          <w:top w:val="nil"/>
          <w:left w:val="nil"/>
          <w:bottom w:val="nil"/>
          <w:right w:val="nil"/>
          <w:between w:val="nil"/>
        </w:pBdr>
        <w:spacing w:after="0" w:line="240" w:lineRule="auto"/>
        <w:jc w:val="both"/>
        <w:rPr>
          <w:rFonts w:ascii="Montserrat" w:hAnsi="Montserrat" w:eastAsia="Arial"/>
        </w:rPr>
      </w:pPr>
    </w:p>
    <w:p w:rsidRPr="00A15411" w:rsidR="00A15411" w:rsidP="00A15411" w:rsidRDefault="00A15411" w14:paraId="5F2A085F" w14:textId="278610AE">
      <w:pPr>
        <w:spacing w:after="0" w:line="240" w:lineRule="auto"/>
        <w:jc w:val="both"/>
        <w:rPr>
          <w:rFonts w:ascii="Montserrat" w:hAnsi="Montserrat" w:eastAsia="Arial"/>
        </w:rPr>
      </w:pPr>
      <w:r w:rsidRPr="00A15411">
        <w:rPr>
          <w:rFonts w:ascii="Montserrat" w:hAnsi="Montserrat" w:eastAsia="Arial"/>
        </w:rPr>
        <w:t xml:space="preserve">En la sesión de hoy </w:t>
      </w:r>
      <w:r w:rsidR="005412ED">
        <w:rPr>
          <w:rFonts w:ascii="Montserrat" w:hAnsi="Montserrat" w:eastAsia="Arial"/>
        </w:rPr>
        <w:t>i</w:t>
      </w:r>
      <w:r w:rsidRPr="00A15411">
        <w:rPr>
          <w:rFonts w:ascii="Montserrat" w:hAnsi="Montserrat" w:eastAsia="Arial"/>
        </w:rPr>
        <w:t>dentificar</w:t>
      </w:r>
      <w:r w:rsidR="005412ED">
        <w:rPr>
          <w:rFonts w:ascii="Montserrat" w:hAnsi="Montserrat" w:eastAsia="Arial"/>
        </w:rPr>
        <w:t>ás</w:t>
      </w:r>
      <w:r w:rsidRPr="00A15411">
        <w:rPr>
          <w:rFonts w:ascii="Montserrat" w:hAnsi="Montserrat" w:eastAsia="Arial"/>
        </w:rPr>
        <w:t xml:space="preserve"> y reconocer</w:t>
      </w:r>
      <w:r w:rsidR="005412ED">
        <w:rPr>
          <w:rFonts w:ascii="Montserrat" w:hAnsi="Montserrat" w:eastAsia="Arial"/>
        </w:rPr>
        <w:t>ás</w:t>
      </w:r>
      <w:r w:rsidRPr="00A15411">
        <w:rPr>
          <w:rFonts w:ascii="Montserrat" w:hAnsi="Montserrat" w:eastAsia="Arial"/>
        </w:rPr>
        <w:t xml:space="preserve"> diferentes expresiones culturales y artísticas de la época a través de la exploración de diversas fuentes primarias.</w:t>
      </w:r>
    </w:p>
    <w:p w:rsidR="004D72E9" w:rsidP="005D17A7" w:rsidRDefault="004D72E9" w14:paraId="22F02994" w14:textId="7277C663">
      <w:pPr>
        <w:spacing w:after="0" w:line="240" w:lineRule="auto"/>
        <w:jc w:val="both"/>
        <w:rPr>
          <w:rFonts w:ascii="Montserrat" w:hAnsi="Montserrat" w:eastAsia="Arial"/>
        </w:rPr>
      </w:pPr>
    </w:p>
    <w:p w:rsidRPr="005D17A7" w:rsidR="004D72E9" w:rsidP="005D17A7" w:rsidRDefault="004D72E9" w14:paraId="7802C9EF" w14:textId="77777777">
      <w:pPr>
        <w:spacing w:after="0" w:line="240" w:lineRule="auto"/>
        <w:jc w:val="both"/>
        <w:rPr>
          <w:rFonts w:ascii="Montserrat" w:hAnsi="Montserrat" w:eastAsia="Arial"/>
        </w:rPr>
      </w:pPr>
    </w:p>
    <w:p w:rsidR="00607033" w:rsidP="002372BD" w:rsidRDefault="00607033" w14:paraId="04F9459B" w14:textId="558D1BB4">
      <w:pPr>
        <w:spacing w:after="0" w:line="240" w:lineRule="auto"/>
        <w:jc w:val="both"/>
        <w:rPr>
          <w:rFonts w:ascii="Montserrat" w:hAnsi="Montserrat"/>
          <w:b/>
          <w:sz w:val="28"/>
          <w:szCs w:val="28"/>
        </w:rPr>
      </w:pPr>
      <w:r w:rsidRPr="00943461">
        <w:rPr>
          <w:rFonts w:ascii="Montserrat" w:hAnsi="Montserrat"/>
          <w:b/>
          <w:sz w:val="28"/>
          <w:szCs w:val="28"/>
        </w:rPr>
        <w:t>¿Qué hacemos?</w:t>
      </w:r>
    </w:p>
    <w:p w:rsidRPr="006A59BB" w:rsidR="0036177E" w:rsidP="006A59BB" w:rsidRDefault="0036177E" w14:paraId="2CF6DA76" w14:textId="21EE266D">
      <w:pPr>
        <w:widowControl w:val="0"/>
        <w:pBdr>
          <w:top w:val="nil"/>
          <w:left w:val="nil"/>
          <w:bottom w:val="nil"/>
          <w:right w:val="nil"/>
          <w:between w:val="nil"/>
        </w:pBdr>
        <w:spacing w:after="0" w:line="240" w:lineRule="auto"/>
        <w:jc w:val="both"/>
        <w:rPr>
          <w:rFonts w:ascii="Montserrat" w:hAnsi="Montserrat" w:eastAsia="Arial"/>
        </w:rPr>
      </w:pPr>
      <w:bookmarkStart w:name="_Hlk50653956" w:id="0"/>
    </w:p>
    <w:p w:rsidRPr="00A15411" w:rsidR="00A15411" w:rsidP="00A15411" w:rsidRDefault="00A15411" w14:paraId="5597BC4A" w14:textId="41667D3D">
      <w:pPr>
        <w:spacing w:after="0" w:line="240" w:lineRule="auto"/>
        <w:jc w:val="both"/>
        <w:rPr>
          <w:rFonts w:ascii="Montserrat" w:hAnsi="Montserrat" w:eastAsia="Arial"/>
        </w:rPr>
      </w:pPr>
      <w:r w:rsidRPr="00A15411">
        <w:rPr>
          <w:rFonts w:ascii="Montserrat" w:hAnsi="Montserrat" w:eastAsia="Arial"/>
        </w:rPr>
        <w:t xml:space="preserve">Relacionado con el tema de hoy, </w:t>
      </w:r>
      <w:r w:rsidR="005412ED">
        <w:rPr>
          <w:rFonts w:ascii="Montserrat" w:hAnsi="Montserrat" w:eastAsia="Arial"/>
        </w:rPr>
        <w:t>leerás la</w:t>
      </w:r>
      <w:r w:rsidRPr="00A15411">
        <w:rPr>
          <w:rFonts w:ascii="Montserrat" w:hAnsi="Montserrat" w:eastAsia="Arial"/>
        </w:rPr>
        <w:t xml:space="preserve"> presentación del personaje de la obra Infortunios de Alonso Ramírez, del escritor, matemático, astrónomo e historiador novohispano Carlos de Sigüenza y Góngora, en la cual se describen aspectos sociales de la época a través de las aventuras de Alfonso Ramírez.</w:t>
      </w:r>
    </w:p>
    <w:p w:rsidR="00A15411" w:rsidP="00A15411" w:rsidRDefault="00A15411" w14:paraId="391F427E" w14:textId="3CBECD50">
      <w:pPr>
        <w:spacing w:after="0" w:line="240" w:lineRule="auto"/>
        <w:jc w:val="both"/>
        <w:rPr>
          <w:rFonts w:ascii="Montserrat" w:hAnsi="Montserrat" w:eastAsia="Arial"/>
        </w:rPr>
      </w:pPr>
    </w:p>
    <w:p w:rsidR="00A15411" w:rsidP="00EB163B" w:rsidRDefault="00EB163B" w14:paraId="7ED751EC" w14:textId="52143A67">
      <w:pPr>
        <w:spacing w:after="0" w:line="240" w:lineRule="auto"/>
        <w:rPr>
          <w:rFonts w:ascii="Montserrat" w:hAnsi="Montserrat" w:eastAsia="Arial"/>
        </w:rPr>
      </w:pPr>
      <w:r>
        <w:rPr>
          <w:rFonts w:ascii="Montserrat" w:hAnsi="Montserrat" w:eastAsia="Arial"/>
        </w:rPr>
        <w:br w:type="textWrapping" w:clear="all"/>
      </w:r>
    </w:p>
    <w:p w:rsidRPr="00A15411" w:rsidR="00A15411" w:rsidP="00A15411" w:rsidRDefault="00A15411" w14:paraId="24A5FF5F" w14:textId="77777777">
      <w:pPr>
        <w:spacing w:after="0" w:line="240" w:lineRule="auto"/>
        <w:jc w:val="both"/>
        <w:rPr>
          <w:rFonts w:ascii="Montserrat" w:hAnsi="Montserrat" w:eastAsia="Arial"/>
        </w:rPr>
      </w:pPr>
    </w:p>
    <w:p w:rsidRPr="00A15411" w:rsidR="00A15411" w:rsidP="00A15411" w:rsidRDefault="00A15411" w14:paraId="7F46ACEB" w14:textId="77777777">
      <w:pPr>
        <w:spacing w:after="0" w:line="240" w:lineRule="auto"/>
        <w:ind w:left="708"/>
        <w:jc w:val="both"/>
        <w:rPr>
          <w:rFonts w:ascii="Montserrat" w:hAnsi="Montserrat" w:eastAsia="Arial"/>
        </w:rPr>
      </w:pPr>
      <w:r w:rsidRPr="00A15411">
        <w:rPr>
          <w:rFonts w:ascii="Montserrat" w:hAnsi="Montserrat" w:eastAsia="Arial"/>
        </w:rPr>
        <w:t xml:space="preserve">“Es mi nombre Alonso Ramírez y mi patria la ciudad de San Juan de Puerto Rico, cabeza de la isla que, en los tiempos de ahora con este nombre y con el de </w:t>
      </w:r>
      <w:proofErr w:type="spellStart"/>
      <w:r w:rsidRPr="00A15411">
        <w:rPr>
          <w:rFonts w:ascii="Montserrat" w:hAnsi="Montserrat" w:eastAsia="Arial"/>
        </w:rPr>
        <w:t>Borriquen</w:t>
      </w:r>
      <w:proofErr w:type="spellEnd"/>
      <w:r w:rsidRPr="00A15411">
        <w:rPr>
          <w:rFonts w:ascii="Montserrat" w:hAnsi="Montserrat" w:eastAsia="Arial"/>
        </w:rPr>
        <w:t xml:space="preserve"> en la antigüedad, entre el Seno Mexicano y el mar Atlántico divide términos. </w:t>
      </w:r>
    </w:p>
    <w:p w:rsidR="00A15411" w:rsidP="00A15411" w:rsidRDefault="00A15411" w14:paraId="5564A8B5" w14:textId="7FA27A08">
      <w:pPr>
        <w:spacing w:after="0" w:line="240" w:lineRule="auto"/>
        <w:ind w:left="708"/>
        <w:jc w:val="both"/>
        <w:rPr>
          <w:rFonts w:ascii="Montserrat" w:hAnsi="Montserrat" w:eastAsia="Arial"/>
        </w:rPr>
      </w:pPr>
    </w:p>
    <w:p w:rsidR="00EB163B" w:rsidP="00A15411" w:rsidRDefault="00EB163B" w14:paraId="6D11593B" w14:textId="77777777">
      <w:pPr>
        <w:spacing w:after="0" w:line="240" w:lineRule="auto"/>
        <w:ind w:left="708"/>
        <w:jc w:val="both"/>
        <w:rPr>
          <w:rFonts w:ascii="Montserrat" w:hAnsi="Montserrat" w:eastAsia="Arial"/>
        </w:rPr>
      </w:pPr>
    </w:p>
    <w:p w:rsidR="00EB163B" w:rsidP="00A15411" w:rsidRDefault="00EB163B" w14:paraId="4D992824" w14:textId="77777777">
      <w:pPr>
        <w:spacing w:after="0" w:line="240" w:lineRule="auto"/>
        <w:ind w:left="708"/>
        <w:jc w:val="both"/>
        <w:rPr>
          <w:rFonts w:ascii="Montserrat" w:hAnsi="Montserrat" w:eastAsia="Arial"/>
        </w:rPr>
      </w:pPr>
    </w:p>
    <w:p w:rsidR="00EB163B" w:rsidP="00EB163B" w:rsidRDefault="00EB163B" w14:paraId="07A5C2BA" w14:textId="3ED12AE9">
      <w:pPr>
        <w:spacing w:after="0" w:line="240" w:lineRule="auto"/>
        <w:ind w:left="708"/>
        <w:jc w:val="center"/>
        <w:rPr>
          <w:rFonts w:ascii="Montserrat" w:hAnsi="Montserrat" w:eastAsia="Arial"/>
        </w:rPr>
      </w:pPr>
      <w:r w:rsidRPr="00A15411">
        <w:rPr>
          <w:noProof/>
          <w:lang w:eastAsia="es-MX"/>
        </w:rPr>
        <w:drawing>
          <wp:inline distT="0" distB="0" distL="0" distR="0" wp14:anchorId="1C308E57" wp14:editId="0DD15329">
            <wp:extent cx="1968500" cy="27679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68500" cy="2767965"/>
                    </a:xfrm>
                    <a:prstGeom prst="rect">
                      <a:avLst/>
                    </a:prstGeom>
                  </pic:spPr>
                </pic:pic>
              </a:graphicData>
            </a:graphic>
          </wp:inline>
        </w:drawing>
      </w:r>
    </w:p>
    <w:p w:rsidR="00EB163B" w:rsidP="00A15411" w:rsidRDefault="00EB163B" w14:paraId="7D2BFE48" w14:textId="77777777">
      <w:pPr>
        <w:spacing w:after="0" w:line="240" w:lineRule="auto"/>
        <w:ind w:left="708"/>
        <w:jc w:val="both"/>
        <w:rPr>
          <w:rFonts w:ascii="Montserrat" w:hAnsi="Montserrat" w:eastAsia="Arial"/>
        </w:rPr>
      </w:pPr>
    </w:p>
    <w:p w:rsidR="00EB163B" w:rsidP="00A15411" w:rsidRDefault="00EB163B" w14:paraId="1BC71083" w14:textId="77777777">
      <w:pPr>
        <w:spacing w:after="0" w:line="240" w:lineRule="auto"/>
        <w:ind w:left="708"/>
        <w:jc w:val="both"/>
        <w:rPr>
          <w:rFonts w:ascii="Montserrat" w:hAnsi="Montserrat" w:eastAsia="Arial"/>
        </w:rPr>
      </w:pPr>
    </w:p>
    <w:p w:rsidR="00A15411" w:rsidP="005412ED" w:rsidRDefault="00A15411" w14:paraId="17308F27" w14:textId="74E17609">
      <w:pPr>
        <w:spacing w:after="0" w:line="240" w:lineRule="auto"/>
        <w:ind w:left="708"/>
        <w:jc w:val="center"/>
        <w:rPr>
          <w:rFonts w:ascii="Montserrat" w:hAnsi="Montserrat" w:eastAsia="Arial"/>
        </w:rPr>
      </w:pPr>
      <w:r w:rsidRPr="00A15411">
        <w:rPr>
          <w:noProof/>
          <w:lang w:eastAsia="es-MX"/>
        </w:rPr>
        <w:drawing>
          <wp:inline distT="0" distB="0" distL="0" distR="0" wp14:anchorId="087A3B86" wp14:editId="0CFCEF42">
            <wp:extent cx="3900683" cy="2692400"/>
            <wp:effectExtent l="0" t="0" r="508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14328" cy="2701818"/>
                    </a:xfrm>
                    <a:prstGeom prst="rect">
                      <a:avLst/>
                    </a:prstGeom>
                  </pic:spPr>
                </pic:pic>
              </a:graphicData>
            </a:graphic>
          </wp:inline>
        </w:drawing>
      </w:r>
    </w:p>
    <w:p w:rsidR="00A15411" w:rsidP="00A15411" w:rsidRDefault="00A15411" w14:paraId="71F50913" w14:textId="606A1A35">
      <w:pPr>
        <w:spacing w:after="0" w:line="240" w:lineRule="auto"/>
        <w:ind w:left="708"/>
        <w:jc w:val="both"/>
        <w:rPr>
          <w:rFonts w:ascii="Montserrat" w:hAnsi="Montserrat" w:eastAsia="Arial"/>
        </w:rPr>
      </w:pPr>
    </w:p>
    <w:p w:rsidRPr="00A15411" w:rsidR="00A15411" w:rsidP="00A15411" w:rsidRDefault="00A15411" w14:paraId="11A912FB" w14:textId="77777777">
      <w:pPr>
        <w:spacing w:after="0" w:line="240" w:lineRule="auto"/>
        <w:ind w:left="708"/>
        <w:jc w:val="both"/>
        <w:rPr>
          <w:rFonts w:ascii="Montserrat" w:hAnsi="Montserrat" w:eastAsia="Arial"/>
        </w:rPr>
      </w:pPr>
      <w:proofErr w:type="spellStart"/>
      <w:r w:rsidRPr="00A15411">
        <w:rPr>
          <w:rFonts w:ascii="Montserrat" w:hAnsi="Montserrat" w:eastAsia="Arial"/>
        </w:rPr>
        <w:t>Hácenla</w:t>
      </w:r>
      <w:proofErr w:type="spellEnd"/>
      <w:r w:rsidRPr="00A15411">
        <w:rPr>
          <w:rFonts w:ascii="Montserrat" w:hAnsi="Montserrat" w:eastAsia="Arial"/>
        </w:rPr>
        <w:t xml:space="preserve"> célebre los refrescos que hallan en su deleitosa aguada cuantos desde la antigua navegan sedientos a la Nueva España, la hermosura de su bahía, lo incontrastable del Morro que la defiende, las cortinas y baluartes coronados de artillería que la aseguran, sirviendo aun no tanto esto, que en otras partes de las Indias también se halla, cuanto el espíritu que a sus hijos les reparte el genio de aquella tierra sin escasez a tenerla privilegiada de las hostilidades de </w:t>
      </w:r>
      <w:proofErr w:type="spellStart"/>
      <w:r w:rsidRPr="00A15411">
        <w:rPr>
          <w:rFonts w:ascii="Montserrat" w:hAnsi="Montserrat" w:eastAsia="Arial"/>
        </w:rPr>
        <w:t>corsantes</w:t>
      </w:r>
      <w:proofErr w:type="spellEnd"/>
      <w:r w:rsidRPr="00A15411">
        <w:rPr>
          <w:rFonts w:ascii="Montserrat" w:hAnsi="Montserrat" w:eastAsia="Arial"/>
        </w:rPr>
        <w:t xml:space="preserve">. </w:t>
      </w:r>
    </w:p>
    <w:p w:rsidRPr="00A15411" w:rsidR="00A15411" w:rsidP="00A15411" w:rsidRDefault="00A15411" w14:paraId="1E49D7E4" w14:textId="77777777">
      <w:pPr>
        <w:spacing w:after="0" w:line="240" w:lineRule="auto"/>
        <w:ind w:left="708"/>
        <w:jc w:val="both"/>
        <w:rPr>
          <w:rFonts w:ascii="Montserrat" w:hAnsi="Montserrat" w:eastAsia="Arial"/>
        </w:rPr>
      </w:pPr>
      <w:proofErr w:type="spellStart"/>
      <w:r w:rsidRPr="00A15411">
        <w:rPr>
          <w:rFonts w:ascii="Montserrat" w:hAnsi="Montserrat" w:eastAsia="Arial"/>
        </w:rPr>
        <w:t>Llamóse</w:t>
      </w:r>
      <w:proofErr w:type="spellEnd"/>
      <w:r w:rsidRPr="00A15411">
        <w:rPr>
          <w:rFonts w:ascii="Montserrat" w:hAnsi="Montserrat" w:eastAsia="Arial"/>
        </w:rPr>
        <w:t xml:space="preserve"> mi padre Lucas de Villanueva, y aunque ignoro el lugar de su nacimiento, cónstame, porque varias veces se le oía decir, que era andaluz; y sé muy bien haber nacido mi madre en la misma ciudad de Puerto Rico, y es su nombre Ana Ramírez, a cuya cristiandad le debí en mi niñez lo que los pobres sólo le pueden dar a sus hijos, que son consejos para inclinarlos a la virtud. </w:t>
      </w:r>
    </w:p>
    <w:p w:rsidR="00A15411" w:rsidP="00A15411" w:rsidRDefault="00A15411" w14:paraId="11EBFBDB" w14:textId="58D48937">
      <w:pPr>
        <w:spacing w:after="0" w:line="240" w:lineRule="auto"/>
        <w:ind w:left="708"/>
        <w:jc w:val="both"/>
        <w:rPr>
          <w:rFonts w:ascii="Montserrat" w:hAnsi="Montserrat" w:eastAsia="Arial"/>
        </w:rPr>
      </w:pPr>
    </w:p>
    <w:p w:rsidR="00A15411" w:rsidP="005412ED" w:rsidRDefault="00A15411" w14:paraId="6CA0F82A" w14:textId="05DCBF34">
      <w:pPr>
        <w:spacing w:after="0" w:line="240" w:lineRule="auto"/>
        <w:ind w:left="708"/>
        <w:jc w:val="center"/>
        <w:rPr>
          <w:rFonts w:ascii="Montserrat" w:hAnsi="Montserrat" w:eastAsia="Arial"/>
        </w:rPr>
      </w:pPr>
      <w:r w:rsidRPr="00A15411">
        <w:rPr>
          <w:noProof/>
          <w:lang w:eastAsia="es-MX"/>
        </w:rPr>
        <w:drawing>
          <wp:inline distT="0" distB="0" distL="0" distR="0" wp14:anchorId="009FD90E" wp14:editId="760A50BD">
            <wp:extent cx="3606800" cy="236950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12698" cy="2373378"/>
                    </a:xfrm>
                    <a:prstGeom prst="rect">
                      <a:avLst/>
                    </a:prstGeom>
                  </pic:spPr>
                </pic:pic>
              </a:graphicData>
            </a:graphic>
          </wp:inline>
        </w:drawing>
      </w:r>
    </w:p>
    <w:p w:rsidR="00A15411" w:rsidP="00A15411" w:rsidRDefault="00A15411" w14:paraId="1D5D6FAA" w14:textId="24919A3C">
      <w:pPr>
        <w:spacing w:after="0" w:line="240" w:lineRule="auto"/>
        <w:ind w:left="708"/>
        <w:jc w:val="both"/>
        <w:rPr>
          <w:rFonts w:ascii="Montserrat" w:hAnsi="Montserrat" w:eastAsia="Arial"/>
        </w:rPr>
      </w:pPr>
    </w:p>
    <w:p w:rsidRPr="00A15411" w:rsidR="00A15411" w:rsidP="00A15411" w:rsidRDefault="00A15411" w14:paraId="00D6C299" w14:textId="77777777">
      <w:pPr>
        <w:spacing w:after="0" w:line="240" w:lineRule="auto"/>
        <w:ind w:left="708"/>
        <w:jc w:val="both"/>
        <w:rPr>
          <w:rFonts w:ascii="Montserrat" w:hAnsi="Montserrat" w:eastAsia="Arial"/>
        </w:rPr>
      </w:pPr>
    </w:p>
    <w:p w:rsidRPr="00A15411" w:rsidR="00A15411" w:rsidP="00A15411" w:rsidRDefault="00A15411" w14:paraId="2529B29D" w14:textId="2BC3E8E3">
      <w:pPr>
        <w:spacing w:after="0" w:line="240" w:lineRule="auto"/>
        <w:ind w:left="708"/>
        <w:jc w:val="both"/>
        <w:rPr>
          <w:rFonts w:ascii="Montserrat" w:hAnsi="Montserrat" w:eastAsia="Arial"/>
        </w:rPr>
      </w:pPr>
      <w:r w:rsidRPr="00A15411">
        <w:rPr>
          <w:rFonts w:ascii="Montserrat" w:hAnsi="Montserrat" w:eastAsia="Arial"/>
        </w:rPr>
        <w:t xml:space="preserve">Era mi padre carpintero de ribera, e </w:t>
      </w:r>
      <w:proofErr w:type="spellStart"/>
      <w:r w:rsidRPr="00A15411">
        <w:rPr>
          <w:rFonts w:ascii="Montserrat" w:hAnsi="Montserrat" w:eastAsia="Arial"/>
        </w:rPr>
        <w:t>impúsome</w:t>
      </w:r>
      <w:proofErr w:type="spellEnd"/>
      <w:r w:rsidRPr="00A15411">
        <w:rPr>
          <w:rFonts w:ascii="Montserrat" w:hAnsi="Montserrat" w:eastAsia="Arial"/>
        </w:rPr>
        <w:t xml:space="preserve"> (en cuanto permitía la edad) al propio ejercicio; pero reconociendo no ser continua la fábrica y temiéndome no vivir siempre, por esta causa, con las incomodidades que, aunque muchacho, me hacían fuerza, determiné hurtarle el cuerpo a </w:t>
      </w:r>
      <w:r w:rsidRPr="00A15411" w:rsidR="0072404C">
        <w:rPr>
          <w:rFonts w:ascii="Montserrat" w:hAnsi="Montserrat" w:eastAsia="Arial"/>
        </w:rPr>
        <w:t>mí</w:t>
      </w:r>
      <w:r w:rsidRPr="00A15411">
        <w:rPr>
          <w:rFonts w:ascii="Montserrat" w:hAnsi="Montserrat" w:eastAsia="Arial"/>
        </w:rPr>
        <w:t xml:space="preserve"> misma patria para buscar en las ajenas más conveniencia.”</w:t>
      </w:r>
    </w:p>
    <w:p w:rsidRPr="00A15411" w:rsidR="00A15411" w:rsidP="00A15411" w:rsidRDefault="00A15411" w14:paraId="4BB5F166" w14:textId="77777777">
      <w:pPr>
        <w:spacing w:after="0" w:line="240" w:lineRule="auto"/>
        <w:ind w:left="708"/>
        <w:jc w:val="both"/>
        <w:rPr>
          <w:rFonts w:ascii="Montserrat" w:hAnsi="Montserrat" w:eastAsia="Arial"/>
        </w:rPr>
      </w:pPr>
    </w:p>
    <w:p w:rsidRPr="00A15411" w:rsidR="00A15411" w:rsidP="00A15411" w:rsidRDefault="00A15411" w14:paraId="1E7FED09" w14:textId="77777777">
      <w:pPr>
        <w:spacing w:after="0" w:line="240" w:lineRule="auto"/>
        <w:jc w:val="both"/>
        <w:rPr>
          <w:rFonts w:ascii="Montserrat" w:hAnsi="Montserrat" w:eastAsia="Arial"/>
        </w:rPr>
      </w:pPr>
      <w:r w:rsidRPr="00A15411">
        <w:rPr>
          <w:rFonts w:ascii="Montserrat" w:hAnsi="Montserrat" w:eastAsia="Arial"/>
        </w:rPr>
        <w:t>Después de la decisión de abandonar su patria, viajó a La Habana, Nueva España y Filipinas, cayó en poder de piratas ingleses, consiguiendo por este medio dar vuelta al mundo.</w:t>
      </w:r>
    </w:p>
    <w:p w:rsidRPr="00A15411" w:rsidR="00A15411" w:rsidP="00A15411" w:rsidRDefault="00A15411" w14:paraId="2CB5461E" w14:textId="0EC18BC5">
      <w:pPr>
        <w:spacing w:after="0" w:line="240" w:lineRule="auto"/>
        <w:jc w:val="both"/>
        <w:rPr>
          <w:rFonts w:ascii="Montserrat" w:hAnsi="Montserrat" w:eastAsia="Arial"/>
        </w:rPr>
      </w:pPr>
    </w:p>
    <w:p w:rsidR="00A15411" w:rsidP="00A15411" w:rsidRDefault="00A15411" w14:paraId="414FAA31" w14:textId="20614095">
      <w:pPr>
        <w:spacing w:after="0" w:line="240" w:lineRule="auto"/>
        <w:jc w:val="both"/>
        <w:rPr>
          <w:rFonts w:ascii="Montserrat" w:hAnsi="Montserrat" w:eastAsia="Arial"/>
        </w:rPr>
      </w:pPr>
      <w:r w:rsidRPr="00A15411">
        <w:rPr>
          <w:rFonts w:ascii="Montserrat" w:hAnsi="Montserrat" w:eastAsia="Arial"/>
        </w:rPr>
        <w:t>Esta obra, al igual que su autor, es característica de la literatura novohispana</w:t>
      </w:r>
      <w:r w:rsidR="00422B80">
        <w:rPr>
          <w:rFonts w:ascii="Montserrat" w:hAnsi="Montserrat" w:eastAsia="Arial"/>
        </w:rPr>
        <w:t xml:space="preserve">. </w:t>
      </w:r>
      <w:r w:rsidRPr="00A15411">
        <w:rPr>
          <w:rFonts w:ascii="Montserrat" w:hAnsi="Montserrat" w:eastAsia="Arial"/>
        </w:rPr>
        <w:t>¿Conoce</w:t>
      </w:r>
      <w:r w:rsidR="00422B80">
        <w:rPr>
          <w:rFonts w:ascii="Montserrat" w:hAnsi="Montserrat" w:eastAsia="Arial"/>
        </w:rPr>
        <w:t>s</w:t>
      </w:r>
      <w:r w:rsidRPr="00A15411">
        <w:rPr>
          <w:rFonts w:ascii="Montserrat" w:hAnsi="Montserrat" w:eastAsia="Arial"/>
        </w:rPr>
        <w:t xml:space="preserve"> alguna otra obra que haya sido escrita en este periodo?</w:t>
      </w:r>
    </w:p>
    <w:p w:rsidRPr="00A15411" w:rsidR="00422B80" w:rsidP="00A15411" w:rsidRDefault="00422B80" w14:paraId="4DF75F95" w14:textId="77777777">
      <w:pPr>
        <w:spacing w:after="0" w:line="240" w:lineRule="auto"/>
        <w:jc w:val="both"/>
        <w:rPr>
          <w:rFonts w:ascii="Montserrat" w:hAnsi="Montserrat" w:eastAsia="Arial"/>
        </w:rPr>
      </w:pPr>
    </w:p>
    <w:p w:rsidRPr="00A15411" w:rsidR="00A15411" w:rsidP="00A15411" w:rsidRDefault="00A15411" w14:paraId="2840E39B" w14:textId="77777777">
      <w:pPr>
        <w:spacing w:after="0" w:line="240" w:lineRule="auto"/>
        <w:jc w:val="both"/>
        <w:rPr>
          <w:rFonts w:ascii="Montserrat" w:hAnsi="Montserrat" w:eastAsia="Arial"/>
        </w:rPr>
      </w:pPr>
      <w:r w:rsidRPr="00A15411">
        <w:rPr>
          <w:rFonts w:ascii="Montserrat" w:hAnsi="Montserrat" w:eastAsia="Arial"/>
        </w:rPr>
        <w:t>Durante los tres siglos que se extendió la colonización española se suscitaron diversas transformaciones. Estos cambios se vieron reflejados en la alimentación, la religión, la vestimenta, y, claro, en las manifestaciones del arte.</w:t>
      </w:r>
    </w:p>
    <w:p w:rsidRPr="00A15411" w:rsidR="00A15411" w:rsidP="00A15411" w:rsidRDefault="00A15411" w14:paraId="097484DB" w14:textId="77777777">
      <w:pPr>
        <w:spacing w:after="0" w:line="240" w:lineRule="auto"/>
        <w:jc w:val="both"/>
        <w:rPr>
          <w:rFonts w:ascii="Montserrat" w:hAnsi="Montserrat" w:eastAsia="Arial"/>
        </w:rPr>
      </w:pPr>
    </w:p>
    <w:p w:rsidRPr="00A15411" w:rsidR="00A15411" w:rsidP="00A15411" w:rsidRDefault="00A15411" w14:paraId="1C2B126A" w14:textId="3877B874">
      <w:pPr>
        <w:spacing w:after="0" w:line="240" w:lineRule="auto"/>
        <w:jc w:val="both"/>
        <w:rPr>
          <w:rFonts w:ascii="Montserrat" w:hAnsi="Montserrat" w:eastAsia="Arial"/>
        </w:rPr>
      </w:pPr>
      <w:r w:rsidRPr="00A15411">
        <w:rPr>
          <w:rFonts w:ascii="Montserrat" w:hAnsi="Montserrat" w:eastAsia="Arial"/>
        </w:rPr>
        <w:t>Las obras artísticas y literarias que aún conservamos de esa época son consideradas fuentes históricas, mismas que son de gran utilidad en el estudio de la época colonial debido a que en su mayoría reflejan aspectos de la vida cotidiana, de la religión, de la política y de las transformaciones geográficas.</w:t>
      </w:r>
      <w:r w:rsidR="00422B80">
        <w:rPr>
          <w:rFonts w:ascii="Montserrat" w:hAnsi="Montserrat" w:eastAsia="Arial"/>
        </w:rPr>
        <w:t xml:space="preserve"> </w:t>
      </w:r>
      <w:r w:rsidRPr="00A15411">
        <w:rPr>
          <w:rFonts w:ascii="Montserrat" w:hAnsi="Montserrat" w:eastAsia="Arial"/>
        </w:rPr>
        <w:t>Por ejemplo, como pudi</w:t>
      </w:r>
      <w:r w:rsidR="00422B80">
        <w:rPr>
          <w:rFonts w:ascii="Montserrat" w:hAnsi="Montserrat" w:eastAsia="Arial"/>
        </w:rPr>
        <w:t>ste</w:t>
      </w:r>
      <w:r w:rsidRPr="00A15411">
        <w:rPr>
          <w:rFonts w:ascii="Montserrat" w:hAnsi="Montserrat" w:eastAsia="Arial"/>
        </w:rPr>
        <w:t xml:space="preserve"> </w:t>
      </w:r>
      <w:r w:rsidR="00422B80">
        <w:rPr>
          <w:rFonts w:ascii="Montserrat" w:hAnsi="Montserrat" w:eastAsia="Arial"/>
        </w:rPr>
        <w:t>leer</w:t>
      </w:r>
      <w:r w:rsidRPr="00A15411">
        <w:rPr>
          <w:rFonts w:ascii="Montserrat" w:hAnsi="Montserrat" w:eastAsia="Arial"/>
        </w:rPr>
        <w:t>, Carlos de Sigüenza y Góngora no sólo describió las características de su ascendencia, sino que también detalló los paisajes donde éste se establece.</w:t>
      </w:r>
    </w:p>
    <w:p w:rsidR="00A15411" w:rsidP="00A15411" w:rsidRDefault="00A15411" w14:paraId="3B6E2AA0" w14:textId="63EC0BBC">
      <w:pPr>
        <w:spacing w:after="0" w:line="240" w:lineRule="auto"/>
        <w:jc w:val="both"/>
        <w:rPr>
          <w:rFonts w:ascii="Montserrat" w:hAnsi="Montserrat" w:eastAsia="Arial"/>
        </w:rPr>
      </w:pPr>
    </w:p>
    <w:p w:rsidR="00422B80" w:rsidP="00422B80" w:rsidRDefault="00422B80" w14:paraId="718B2414" w14:textId="19F82780">
      <w:pPr>
        <w:spacing w:after="0" w:line="240" w:lineRule="auto"/>
        <w:jc w:val="center"/>
        <w:rPr>
          <w:rFonts w:ascii="Montserrat" w:hAnsi="Montserrat" w:eastAsia="Arial"/>
        </w:rPr>
      </w:pPr>
      <w:r w:rsidRPr="00A15411">
        <w:rPr>
          <w:noProof/>
          <w:lang w:eastAsia="es-MX"/>
        </w:rPr>
        <w:drawing>
          <wp:inline distT="0" distB="0" distL="0" distR="0" wp14:anchorId="60101D15" wp14:editId="5764E261">
            <wp:extent cx="5585624" cy="20955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8169" cy="2107710"/>
                    </a:xfrm>
                    <a:prstGeom prst="rect">
                      <a:avLst/>
                    </a:prstGeom>
                  </pic:spPr>
                </pic:pic>
              </a:graphicData>
            </a:graphic>
          </wp:inline>
        </w:drawing>
      </w:r>
    </w:p>
    <w:p w:rsidRPr="00A15411" w:rsidR="00422B80" w:rsidP="00A15411" w:rsidRDefault="00422B80" w14:paraId="0A7C4147" w14:textId="265624B7">
      <w:pPr>
        <w:spacing w:after="0" w:line="240" w:lineRule="auto"/>
        <w:jc w:val="both"/>
        <w:rPr>
          <w:rFonts w:ascii="Montserrat" w:hAnsi="Montserrat" w:eastAsia="Arial"/>
        </w:rPr>
      </w:pPr>
    </w:p>
    <w:p w:rsidRPr="00A15411" w:rsidR="00A15411" w:rsidP="00A15411" w:rsidRDefault="00A15411" w14:paraId="09593852" w14:textId="3DE9413D">
      <w:pPr>
        <w:spacing w:after="0" w:line="240" w:lineRule="auto"/>
        <w:jc w:val="both"/>
        <w:rPr>
          <w:rFonts w:ascii="Montserrat" w:hAnsi="Montserrat" w:eastAsia="Arial"/>
        </w:rPr>
      </w:pPr>
      <w:r w:rsidRPr="00A15411">
        <w:rPr>
          <w:rFonts w:ascii="Montserrat" w:hAnsi="Montserrat" w:eastAsia="Arial"/>
        </w:rPr>
        <w:t>Antes de continuar, es importante recordar que las fuentes primarias son aquellas que proveen un testimonio directo del pasado, es decir, son vestigios que tienen la característica de haber sido producidos en el periodo histórico determinado. Es por ello por lo que las pinturas y esculturas, las obras literarias, la arquitectura y la música, entre otras manifestaciones del arte, son consideradas evidencias que nos permiten estudiar y comprender el pasado a través de ellas. También se puede recurrir a cartas, diarios personales o de viaje, prensa, gacetas y objetos como vestidos, herramientas de trabajo y cerámica, éstos también nos darán cuenta de la vida cotidiana de la sociedad novohispana.</w:t>
      </w:r>
    </w:p>
    <w:p w:rsidR="00A15411" w:rsidP="00A15411" w:rsidRDefault="00A15411" w14:paraId="3ED245D4" w14:textId="5BCC0010">
      <w:pPr>
        <w:spacing w:after="0" w:line="240" w:lineRule="auto"/>
        <w:jc w:val="both"/>
        <w:rPr>
          <w:rFonts w:ascii="Montserrat" w:hAnsi="Montserrat" w:eastAsia="Arial"/>
        </w:rPr>
      </w:pPr>
    </w:p>
    <w:p w:rsidR="00A15411" w:rsidP="00422B80" w:rsidRDefault="00A15411" w14:paraId="3C2B578E" w14:textId="4BFFB878">
      <w:pPr>
        <w:spacing w:after="0" w:line="240" w:lineRule="auto"/>
        <w:jc w:val="center"/>
        <w:rPr>
          <w:rFonts w:ascii="Montserrat" w:hAnsi="Montserrat" w:eastAsia="Arial"/>
        </w:rPr>
      </w:pPr>
      <w:r w:rsidRPr="00A15411">
        <w:rPr>
          <w:noProof/>
          <w:lang w:eastAsia="es-MX"/>
        </w:rPr>
        <w:lastRenderedPageBreak/>
        <w:drawing>
          <wp:inline distT="0" distB="0" distL="0" distR="0" wp14:anchorId="2C54A62B" wp14:editId="30325D68">
            <wp:extent cx="5156200" cy="2275987"/>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81931" cy="2287345"/>
                    </a:xfrm>
                    <a:prstGeom prst="rect">
                      <a:avLst/>
                    </a:prstGeom>
                  </pic:spPr>
                </pic:pic>
              </a:graphicData>
            </a:graphic>
          </wp:inline>
        </w:drawing>
      </w:r>
    </w:p>
    <w:p w:rsidRPr="00A15411" w:rsidR="00A15411" w:rsidP="00A15411" w:rsidRDefault="00A15411" w14:paraId="26FF7DCA" w14:textId="77777777">
      <w:pPr>
        <w:spacing w:after="0" w:line="240" w:lineRule="auto"/>
        <w:jc w:val="both"/>
        <w:rPr>
          <w:rFonts w:ascii="Montserrat" w:hAnsi="Montserrat" w:eastAsia="Arial"/>
        </w:rPr>
      </w:pPr>
    </w:p>
    <w:p w:rsidRPr="00A15411" w:rsidR="00A15411" w:rsidP="00A15411" w:rsidRDefault="00A15411" w14:paraId="32897C29" w14:textId="77777777">
      <w:pPr>
        <w:spacing w:after="0" w:line="240" w:lineRule="auto"/>
        <w:jc w:val="both"/>
        <w:rPr>
          <w:rFonts w:ascii="Montserrat" w:hAnsi="Montserrat" w:eastAsia="Arial"/>
        </w:rPr>
      </w:pPr>
      <w:r w:rsidRPr="00A15411">
        <w:rPr>
          <w:rFonts w:ascii="Montserrat" w:hAnsi="Montserrat" w:eastAsia="Arial"/>
        </w:rPr>
        <w:t xml:space="preserve">Con la llegada de europeos, africanos y asiáticos a la Nueva España, se introdujeron nuevas formas de expresión artística y con ello nuevas técnicas provenientes de diferentes partes del mundo. </w:t>
      </w:r>
    </w:p>
    <w:p w:rsidRPr="00A15411" w:rsidR="00A15411" w:rsidP="00A15411" w:rsidRDefault="00A15411" w14:paraId="292B1C55" w14:textId="77777777">
      <w:pPr>
        <w:spacing w:after="0" w:line="240" w:lineRule="auto"/>
        <w:jc w:val="both"/>
        <w:rPr>
          <w:rFonts w:ascii="Montserrat" w:hAnsi="Montserrat" w:eastAsia="Arial"/>
        </w:rPr>
      </w:pPr>
    </w:p>
    <w:p w:rsidRPr="00A15411" w:rsidR="00A15411" w:rsidP="00A15411" w:rsidRDefault="00A15411" w14:paraId="72A0FE3A" w14:textId="77777777">
      <w:pPr>
        <w:spacing w:after="0" w:line="240" w:lineRule="auto"/>
        <w:jc w:val="both"/>
        <w:rPr>
          <w:rFonts w:ascii="Montserrat" w:hAnsi="Montserrat" w:eastAsia="Arial"/>
        </w:rPr>
      </w:pPr>
      <w:r w:rsidRPr="00A15411">
        <w:rPr>
          <w:rFonts w:ascii="Montserrat" w:hAnsi="Montserrat" w:eastAsia="Arial"/>
        </w:rPr>
        <w:t xml:space="preserve">Si bien desde la época prehispánica existía una importante tradición alfarera, durante la Colonia se amplió la variedad de decorado y terminado con la introducción de nuevas técnicas y materiales. Con los españoles llegó una técnica árabe para trabajar la cerámica, la cual conocemos como talavera, ya que provenía del poblado Talavera de la Reina. Ésta es un tipo de loza blanca hecha a mano con esmalte metálico. Los colores más utilizados en su elaboración son el azul, el negro, el amarillo y el verde. </w:t>
      </w:r>
    </w:p>
    <w:p w:rsidR="00A15411" w:rsidP="00A15411" w:rsidRDefault="00A15411" w14:paraId="2545FC12" w14:textId="173629A3">
      <w:pPr>
        <w:spacing w:after="0" w:line="240" w:lineRule="auto"/>
        <w:jc w:val="both"/>
        <w:rPr>
          <w:rFonts w:ascii="Montserrat" w:hAnsi="Montserrat" w:eastAsia="Arial"/>
        </w:rPr>
      </w:pPr>
    </w:p>
    <w:p w:rsidR="00422B80" w:rsidP="00422B80" w:rsidRDefault="00422B80" w14:paraId="13E8174D" w14:textId="71FD8784">
      <w:pPr>
        <w:spacing w:after="0" w:line="240" w:lineRule="auto"/>
        <w:jc w:val="center"/>
        <w:rPr>
          <w:rFonts w:ascii="Montserrat" w:hAnsi="Montserrat" w:eastAsia="Arial"/>
        </w:rPr>
      </w:pPr>
      <w:r w:rsidRPr="00A15411">
        <w:rPr>
          <w:noProof/>
          <w:lang w:eastAsia="es-MX"/>
        </w:rPr>
        <w:drawing>
          <wp:inline distT="0" distB="0" distL="0" distR="0" wp14:anchorId="2644CB84" wp14:editId="737ADE8D">
            <wp:extent cx="5111750" cy="1843796"/>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38790" cy="1853549"/>
                    </a:xfrm>
                    <a:prstGeom prst="rect">
                      <a:avLst/>
                    </a:prstGeom>
                  </pic:spPr>
                </pic:pic>
              </a:graphicData>
            </a:graphic>
          </wp:inline>
        </w:drawing>
      </w:r>
    </w:p>
    <w:p w:rsidRPr="00A15411" w:rsidR="00422B80" w:rsidP="00A15411" w:rsidRDefault="00422B80" w14:paraId="31E6E627" w14:textId="77777777">
      <w:pPr>
        <w:spacing w:after="0" w:line="240" w:lineRule="auto"/>
        <w:jc w:val="both"/>
        <w:rPr>
          <w:rFonts w:ascii="Montserrat" w:hAnsi="Montserrat" w:eastAsia="Arial"/>
        </w:rPr>
      </w:pPr>
    </w:p>
    <w:p w:rsidRPr="00A15411" w:rsidR="00A15411" w:rsidP="00A15411" w:rsidRDefault="00A15411" w14:paraId="08E401E7" w14:textId="44E20963">
      <w:pPr>
        <w:spacing w:after="0" w:line="240" w:lineRule="auto"/>
        <w:jc w:val="both"/>
        <w:rPr>
          <w:rFonts w:ascii="Montserrat" w:hAnsi="Montserrat" w:eastAsia="Arial"/>
        </w:rPr>
      </w:pPr>
      <w:r w:rsidRPr="00A15411">
        <w:rPr>
          <w:rFonts w:ascii="Montserrat" w:hAnsi="Montserrat" w:eastAsia="Arial"/>
        </w:rPr>
        <w:t>Debido a la disponibilidad de materiales para la alfarería en algunas zonas del territorio novohispano como Puebla y Tlaxcala, diversos grupos de artesanos establecieron talleres dedicados a la producción de talavera en los que fabricaron diversos artefactos de uso cotidiano como vajillas, artículos religiosos y decoraciones. Actualmente podemos apreciar diversos edificios adornados con talavera.</w:t>
      </w:r>
    </w:p>
    <w:p w:rsidR="00A15411" w:rsidP="00A15411" w:rsidRDefault="00A15411" w14:paraId="2E29B9B6" w14:textId="0CDA825E">
      <w:pPr>
        <w:spacing w:after="0" w:line="240" w:lineRule="auto"/>
        <w:jc w:val="both"/>
        <w:rPr>
          <w:rFonts w:ascii="Montserrat" w:hAnsi="Montserrat" w:eastAsia="Arial"/>
        </w:rPr>
      </w:pPr>
    </w:p>
    <w:p w:rsidR="00A15411" w:rsidP="00422B80" w:rsidRDefault="00A15411" w14:paraId="35C81875" w14:textId="30530B1E">
      <w:pPr>
        <w:spacing w:after="0" w:line="240" w:lineRule="auto"/>
        <w:jc w:val="center"/>
        <w:rPr>
          <w:rFonts w:ascii="Montserrat" w:hAnsi="Montserrat" w:eastAsia="Arial"/>
        </w:rPr>
      </w:pPr>
      <w:r w:rsidRPr="00A15411">
        <w:rPr>
          <w:noProof/>
          <w:lang w:eastAsia="es-MX"/>
        </w:rPr>
        <w:lastRenderedPageBreak/>
        <w:drawing>
          <wp:inline distT="0" distB="0" distL="0" distR="0" wp14:anchorId="7CDE4168" wp14:editId="35BD12A5">
            <wp:extent cx="4088971" cy="3479800"/>
            <wp:effectExtent l="0" t="0" r="6985"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00311" cy="3489450"/>
                    </a:xfrm>
                    <a:prstGeom prst="rect">
                      <a:avLst/>
                    </a:prstGeom>
                  </pic:spPr>
                </pic:pic>
              </a:graphicData>
            </a:graphic>
          </wp:inline>
        </w:drawing>
      </w:r>
    </w:p>
    <w:p w:rsidRPr="00A15411" w:rsidR="00A15411" w:rsidP="00A15411" w:rsidRDefault="00A15411" w14:paraId="78BE84E7" w14:textId="77777777">
      <w:pPr>
        <w:spacing w:after="0" w:line="240" w:lineRule="auto"/>
        <w:jc w:val="both"/>
        <w:rPr>
          <w:rFonts w:ascii="Montserrat" w:hAnsi="Montserrat" w:eastAsia="Arial"/>
        </w:rPr>
      </w:pPr>
    </w:p>
    <w:p w:rsidRPr="00A15411" w:rsidR="00A15411" w:rsidP="00A15411" w:rsidRDefault="00422B80" w14:paraId="11C636D7" w14:textId="7B861688">
      <w:pPr>
        <w:spacing w:after="0" w:line="240" w:lineRule="auto"/>
        <w:jc w:val="both"/>
        <w:rPr>
          <w:rFonts w:ascii="Montserrat" w:hAnsi="Montserrat" w:eastAsia="Arial"/>
        </w:rPr>
      </w:pPr>
      <w:r>
        <w:rPr>
          <w:rFonts w:ascii="Montserrat" w:hAnsi="Montserrat" w:eastAsia="Arial"/>
        </w:rPr>
        <w:t>E</w:t>
      </w:r>
      <w:r w:rsidRPr="00A15411" w:rsidR="00A15411">
        <w:rPr>
          <w:rFonts w:ascii="Montserrat" w:hAnsi="Montserrat" w:eastAsia="Arial"/>
        </w:rPr>
        <w:t>n 2019 el Proceso de Fabricación de la Cerámica de Talavera fue inscrito por la UNESCO como Patrimonio Cultural Inmaterial de la Humanidad</w:t>
      </w:r>
      <w:r>
        <w:rPr>
          <w:rFonts w:ascii="Montserrat" w:hAnsi="Montserrat" w:eastAsia="Arial"/>
        </w:rPr>
        <w:t>, u</w:t>
      </w:r>
      <w:r w:rsidRPr="00A15411" w:rsidR="00A15411">
        <w:rPr>
          <w:rFonts w:ascii="Montserrat" w:hAnsi="Montserrat" w:eastAsia="Arial"/>
        </w:rPr>
        <w:t>n merecido reconocimiento</w:t>
      </w:r>
      <w:r>
        <w:rPr>
          <w:rFonts w:ascii="Montserrat" w:hAnsi="Montserrat" w:eastAsia="Arial"/>
        </w:rPr>
        <w:t>.</w:t>
      </w:r>
    </w:p>
    <w:p w:rsidRPr="00A15411" w:rsidR="00A15411" w:rsidP="00A15411" w:rsidRDefault="00A15411" w14:paraId="7C3280A9" w14:textId="77777777">
      <w:pPr>
        <w:spacing w:after="0" w:line="240" w:lineRule="auto"/>
        <w:jc w:val="both"/>
        <w:rPr>
          <w:rFonts w:ascii="Montserrat" w:hAnsi="Montserrat" w:eastAsia="Arial"/>
        </w:rPr>
      </w:pPr>
    </w:p>
    <w:p w:rsidRPr="00A15411" w:rsidR="00A15411" w:rsidP="00A15411" w:rsidRDefault="00A15411" w14:paraId="17FEEB41" w14:textId="07D1074D">
      <w:pPr>
        <w:spacing w:after="0" w:line="240" w:lineRule="auto"/>
        <w:jc w:val="both"/>
        <w:rPr>
          <w:rFonts w:ascii="Montserrat" w:hAnsi="Montserrat" w:eastAsia="Arial"/>
        </w:rPr>
      </w:pPr>
      <w:r w:rsidRPr="00A15411">
        <w:rPr>
          <w:rFonts w:ascii="Montserrat" w:hAnsi="Montserrat" w:eastAsia="Arial"/>
        </w:rPr>
        <w:t>La alfarería no es la única expresión artística que da cuenta de la sociedad novohispana.</w:t>
      </w:r>
      <w:r w:rsidR="00422B80">
        <w:rPr>
          <w:rFonts w:ascii="Montserrat" w:hAnsi="Montserrat" w:eastAsia="Arial"/>
        </w:rPr>
        <w:t xml:space="preserve"> </w:t>
      </w:r>
      <w:r w:rsidRPr="00A15411">
        <w:rPr>
          <w:rFonts w:ascii="Montserrat" w:hAnsi="Montserrat" w:eastAsia="Arial"/>
        </w:rPr>
        <w:t>En el ámbito de la pintura, la temática estuvo fuertemente influenciada por la religión, en su mayoría, los artistas plasmaban los pasajes bíblicos, mismos que sirvieron en las campañas de evangelización. Además, frecuentemente la pintura y escultura fueron financiadas por los clérigos, por ello es común ver pinturas de estilo barroco en los edificios y centros religiosos que fueron construidos durante el Virreinato.</w:t>
      </w:r>
    </w:p>
    <w:p w:rsidR="00A15411" w:rsidP="00A15411" w:rsidRDefault="00A15411" w14:paraId="2993E179" w14:textId="66133003">
      <w:pPr>
        <w:spacing w:after="0" w:line="240" w:lineRule="auto"/>
        <w:jc w:val="both"/>
        <w:rPr>
          <w:rFonts w:ascii="Montserrat" w:hAnsi="Montserrat" w:eastAsia="Arial"/>
        </w:rPr>
      </w:pPr>
    </w:p>
    <w:p w:rsidRPr="00422B80" w:rsidR="00A15411" w:rsidP="00422B80" w:rsidRDefault="00A15411" w14:paraId="0925C360" w14:textId="10249DB0">
      <w:pPr>
        <w:spacing w:after="0" w:line="240" w:lineRule="auto"/>
        <w:jc w:val="center"/>
        <w:rPr>
          <w:rFonts w:ascii="Montserrat" w:hAnsi="Montserrat" w:eastAsia="Arial"/>
          <w:sz w:val="18"/>
          <w:szCs w:val="18"/>
        </w:rPr>
      </w:pPr>
      <w:r w:rsidRPr="00422B80">
        <w:rPr>
          <w:noProof/>
          <w:sz w:val="18"/>
          <w:szCs w:val="18"/>
          <w:lang w:eastAsia="es-MX"/>
        </w:rPr>
        <w:drawing>
          <wp:inline distT="0" distB="0" distL="0" distR="0" wp14:anchorId="67C22DCB" wp14:editId="21EDB961">
            <wp:extent cx="4476750" cy="1904190"/>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27734" cy="1925876"/>
                    </a:xfrm>
                    <a:prstGeom prst="rect">
                      <a:avLst/>
                    </a:prstGeom>
                  </pic:spPr>
                </pic:pic>
              </a:graphicData>
            </a:graphic>
          </wp:inline>
        </w:drawing>
      </w:r>
    </w:p>
    <w:p w:rsidRPr="00422B80" w:rsidR="00036EEC" w:rsidP="00422B80" w:rsidRDefault="00036EEC" w14:paraId="64630CE1" w14:textId="796ED015">
      <w:pPr>
        <w:pStyle w:val="Prrafodelista"/>
        <w:numPr>
          <w:ilvl w:val="0"/>
          <w:numId w:val="40"/>
        </w:numPr>
        <w:spacing w:after="0" w:line="240" w:lineRule="auto"/>
        <w:jc w:val="center"/>
        <w:rPr>
          <w:rFonts w:ascii="Montserrat" w:hAnsi="Montserrat" w:eastAsia="Arial"/>
          <w:sz w:val="18"/>
          <w:szCs w:val="18"/>
        </w:rPr>
      </w:pPr>
      <w:r w:rsidRPr="00422B80">
        <w:rPr>
          <w:rFonts w:ascii="Montserrat" w:hAnsi="Montserrat" w:eastAsia="Arial"/>
          <w:sz w:val="18"/>
          <w:szCs w:val="18"/>
        </w:rPr>
        <w:t>La Pascua de María, 1698, Juan Correa.</w:t>
      </w:r>
    </w:p>
    <w:p w:rsidRPr="00422B80" w:rsidR="00A15411" w:rsidP="00422B80" w:rsidRDefault="00036EEC" w14:paraId="65EFA8BC" w14:textId="2DEB549D">
      <w:pPr>
        <w:pStyle w:val="Prrafodelista"/>
        <w:numPr>
          <w:ilvl w:val="0"/>
          <w:numId w:val="40"/>
        </w:numPr>
        <w:spacing w:after="0" w:line="240" w:lineRule="auto"/>
        <w:jc w:val="center"/>
        <w:rPr>
          <w:rFonts w:ascii="Montserrat" w:hAnsi="Montserrat" w:eastAsia="Arial"/>
          <w:sz w:val="18"/>
          <w:szCs w:val="18"/>
        </w:rPr>
      </w:pPr>
      <w:r w:rsidRPr="00422B80">
        <w:rPr>
          <w:rFonts w:ascii="Montserrat" w:hAnsi="Montserrat" w:eastAsia="Arial"/>
          <w:sz w:val="18"/>
          <w:szCs w:val="18"/>
        </w:rPr>
        <w:t>Santo Domingo, 1684, Cristóbal de Villalpando.</w:t>
      </w:r>
    </w:p>
    <w:p w:rsidRPr="00A15411" w:rsidR="00A15411" w:rsidP="00A15411" w:rsidRDefault="00A15411" w14:paraId="62A548A4" w14:textId="77777777">
      <w:pPr>
        <w:spacing w:after="0" w:line="240" w:lineRule="auto"/>
        <w:jc w:val="both"/>
        <w:rPr>
          <w:rFonts w:ascii="Montserrat" w:hAnsi="Montserrat" w:eastAsia="Arial"/>
        </w:rPr>
      </w:pPr>
    </w:p>
    <w:p w:rsidRPr="00A15411" w:rsidR="00A15411" w:rsidP="00A15411" w:rsidRDefault="00A15411" w14:paraId="293DB607" w14:textId="77777777">
      <w:pPr>
        <w:spacing w:after="0" w:line="240" w:lineRule="auto"/>
        <w:jc w:val="both"/>
        <w:rPr>
          <w:rFonts w:ascii="Montserrat" w:hAnsi="Montserrat" w:eastAsia="Arial"/>
        </w:rPr>
      </w:pPr>
      <w:r w:rsidRPr="00A15411">
        <w:rPr>
          <w:rFonts w:ascii="Montserrat" w:hAnsi="Montserrat" w:eastAsia="Arial"/>
        </w:rPr>
        <w:t xml:space="preserve">Estas obras también nos muestran el sincretismo religioso surgido a partir del mestizaje cultural entre las doctrinas de la iglesia católica y la cosmovisión mesoamericana. Un ejemplo de ello es el culto a la Virgen </w:t>
      </w:r>
      <w:r w:rsidRPr="00A15411">
        <w:rPr>
          <w:rFonts w:ascii="Montserrat" w:hAnsi="Montserrat" w:eastAsia="Arial"/>
        </w:rPr>
        <w:lastRenderedPageBreak/>
        <w:t>de Guadalupe, en su imagen se puede apreciar una mujer de tez morena con la que la población indígena, y posteriormente criolla, se sintió identificada.</w:t>
      </w:r>
    </w:p>
    <w:p w:rsidR="00A15411" w:rsidP="00A15411" w:rsidRDefault="00A15411" w14:paraId="3F7CE091" w14:textId="78D5EE42">
      <w:pPr>
        <w:spacing w:after="0" w:line="240" w:lineRule="auto"/>
        <w:jc w:val="both"/>
        <w:rPr>
          <w:rFonts w:ascii="Montserrat" w:hAnsi="Montserrat" w:eastAsia="Arial"/>
        </w:rPr>
      </w:pPr>
    </w:p>
    <w:p w:rsidR="00A15411" w:rsidP="00422B80" w:rsidRDefault="00A15411" w14:paraId="4222542F" w14:textId="2BD37573">
      <w:pPr>
        <w:spacing w:after="0" w:line="240" w:lineRule="auto"/>
        <w:jc w:val="center"/>
        <w:rPr>
          <w:rFonts w:ascii="Montserrat" w:hAnsi="Montserrat" w:eastAsia="Arial"/>
        </w:rPr>
      </w:pPr>
      <w:r w:rsidRPr="00A15411">
        <w:rPr>
          <w:noProof/>
          <w:lang w:eastAsia="es-MX"/>
        </w:rPr>
        <w:drawing>
          <wp:inline distT="0" distB="0" distL="0" distR="0" wp14:anchorId="6A4D908B" wp14:editId="7A7B923A">
            <wp:extent cx="2357120" cy="2946400"/>
            <wp:effectExtent l="0" t="0" r="508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62337" cy="2952921"/>
                    </a:xfrm>
                    <a:prstGeom prst="rect">
                      <a:avLst/>
                    </a:prstGeom>
                  </pic:spPr>
                </pic:pic>
              </a:graphicData>
            </a:graphic>
          </wp:inline>
        </w:drawing>
      </w:r>
    </w:p>
    <w:p w:rsidRPr="00A15411" w:rsidR="00A15411" w:rsidP="00A15411" w:rsidRDefault="00A15411" w14:paraId="5E436D49" w14:textId="77777777">
      <w:pPr>
        <w:spacing w:after="0" w:line="240" w:lineRule="auto"/>
        <w:jc w:val="both"/>
        <w:rPr>
          <w:rFonts w:ascii="Montserrat" w:hAnsi="Montserrat" w:eastAsia="Arial"/>
        </w:rPr>
      </w:pPr>
    </w:p>
    <w:p w:rsidR="00A15411" w:rsidP="00A15411" w:rsidRDefault="00A15411" w14:paraId="34BFF318" w14:textId="753FE798">
      <w:pPr>
        <w:spacing w:after="0" w:line="240" w:lineRule="auto"/>
        <w:jc w:val="both"/>
        <w:rPr>
          <w:rFonts w:ascii="Montserrat" w:hAnsi="Montserrat" w:eastAsia="Arial"/>
        </w:rPr>
      </w:pPr>
      <w:r w:rsidRPr="00A15411">
        <w:rPr>
          <w:rFonts w:ascii="Montserrat" w:hAnsi="Montserrat" w:eastAsia="Arial"/>
        </w:rPr>
        <w:t xml:space="preserve">Además de los aspectos religiosos, la pintura también refleja el paisaje social, cultural, político e incluso natural del territorio novohispano. En estos casos, como con cualquier fuente histórica, es necesario confrontar la información que da a simple vista. Por ejemplo, si </w:t>
      </w:r>
      <w:r w:rsidR="00422B80">
        <w:rPr>
          <w:rFonts w:ascii="Montserrat" w:hAnsi="Montserrat" w:eastAsia="Arial"/>
        </w:rPr>
        <w:t>t</w:t>
      </w:r>
      <w:r w:rsidRPr="00A15411">
        <w:rPr>
          <w:rFonts w:ascii="Montserrat" w:hAnsi="Montserrat" w:eastAsia="Arial"/>
        </w:rPr>
        <w:t>e fija</w:t>
      </w:r>
      <w:r w:rsidR="00422B80">
        <w:rPr>
          <w:rFonts w:ascii="Montserrat" w:hAnsi="Montserrat" w:eastAsia="Arial"/>
        </w:rPr>
        <w:t>s</w:t>
      </w:r>
      <w:r w:rsidRPr="00A15411">
        <w:rPr>
          <w:rFonts w:ascii="Montserrat" w:hAnsi="Montserrat" w:eastAsia="Arial"/>
        </w:rPr>
        <w:t xml:space="preserve"> detenidamente en el Cuadro de casta</w:t>
      </w:r>
      <w:r w:rsidR="002F0E13">
        <w:rPr>
          <w:rFonts w:ascii="Montserrat" w:hAnsi="Montserrat" w:eastAsia="Arial"/>
        </w:rPr>
        <w:t>s</w:t>
      </w:r>
      <w:r w:rsidRPr="00A15411">
        <w:rPr>
          <w:rFonts w:ascii="Montserrat" w:hAnsi="Montserrat" w:eastAsia="Arial"/>
        </w:rPr>
        <w:t>, podrá</w:t>
      </w:r>
      <w:r w:rsidR="002F0E13">
        <w:rPr>
          <w:rFonts w:ascii="Montserrat" w:hAnsi="Montserrat" w:eastAsia="Arial"/>
        </w:rPr>
        <w:t>s</w:t>
      </w:r>
      <w:r w:rsidRPr="00A15411">
        <w:rPr>
          <w:rFonts w:ascii="Montserrat" w:hAnsi="Montserrat" w:eastAsia="Arial"/>
        </w:rPr>
        <w:t xml:space="preserve"> ver que todas las personas parecen estar conformes y contentas.</w:t>
      </w:r>
    </w:p>
    <w:p w:rsidR="00A15411" w:rsidP="00A15411" w:rsidRDefault="00A15411" w14:paraId="6F794D84" w14:textId="1B9FB9AA">
      <w:pPr>
        <w:spacing w:after="0" w:line="240" w:lineRule="auto"/>
        <w:jc w:val="both"/>
        <w:rPr>
          <w:rFonts w:ascii="Montserrat" w:hAnsi="Montserrat" w:eastAsia="Arial"/>
        </w:rPr>
      </w:pPr>
    </w:p>
    <w:p w:rsidR="00A15411" w:rsidP="002F0E13" w:rsidRDefault="00A15411" w14:paraId="59A27A36" w14:textId="0398FE50">
      <w:pPr>
        <w:spacing w:after="0" w:line="240" w:lineRule="auto"/>
        <w:jc w:val="center"/>
        <w:rPr>
          <w:rFonts w:ascii="Montserrat" w:hAnsi="Montserrat" w:eastAsia="Arial"/>
        </w:rPr>
      </w:pPr>
      <w:r w:rsidRPr="00A15411">
        <w:rPr>
          <w:noProof/>
          <w:lang w:eastAsia="es-MX"/>
        </w:rPr>
        <w:lastRenderedPageBreak/>
        <w:drawing>
          <wp:inline distT="0" distB="0" distL="0" distR="0" wp14:anchorId="1F610680" wp14:editId="4317BBB8">
            <wp:extent cx="4108450" cy="5800165"/>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17634" cy="5813131"/>
                    </a:xfrm>
                    <a:prstGeom prst="rect">
                      <a:avLst/>
                    </a:prstGeom>
                  </pic:spPr>
                </pic:pic>
              </a:graphicData>
            </a:graphic>
          </wp:inline>
        </w:drawing>
      </w:r>
    </w:p>
    <w:p w:rsidRPr="002F0E13" w:rsidR="00A15411" w:rsidP="002F0E13" w:rsidRDefault="00A15411" w14:paraId="67A256FE" w14:textId="4FFCD855">
      <w:pPr>
        <w:spacing w:after="0" w:line="240" w:lineRule="auto"/>
        <w:jc w:val="center"/>
        <w:rPr>
          <w:rFonts w:ascii="Montserrat" w:hAnsi="Montserrat" w:eastAsia="Arial"/>
          <w:sz w:val="18"/>
          <w:szCs w:val="18"/>
        </w:rPr>
      </w:pPr>
      <w:r w:rsidRPr="002F0E13">
        <w:rPr>
          <w:rFonts w:ascii="Montserrat" w:hAnsi="Montserrat" w:eastAsia="Arial"/>
          <w:sz w:val="18"/>
          <w:szCs w:val="18"/>
        </w:rPr>
        <w:t>Cuadro de castas, Anónimo. Museo Nacional del Virreinato, Tepotzotlán, Estado de México.</w:t>
      </w:r>
    </w:p>
    <w:p w:rsidRPr="00A15411" w:rsidR="00A15411" w:rsidP="00A15411" w:rsidRDefault="00A15411" w14:paraId="6FCD9063" w14:textId="77777777">
      <w:pPr>
        <w:spacing w:after="0" w:line="240" w:lineRule="auto"/>
        <w:jc w:val="both"/>
        <w:rPr>
          <w:rFonts w:ascii="Montserrat" w:hAnsi="Montserrat" w:eastAsia="Arial"/>
        </w:rPr>
      </w:pPr>
    </w:p>
    <w:p w:rsidRPr="00A15411" w:rsidR="00A15411" w:rsidP="00A15411" w:rsidRDefault="00A15411" w14:paraId="42DDA015" w14:textId="42D5870B">
      <w:pPr>
        <w:spacing w:after="0" w:line="240" w:lineRule="auto"/>
        <w:jc w:val="both"/>
        <w:rPr>
          <w:rFonts w:ascii="Montserrat" w:hAnsi="Montserrat" w:eastAsia="Arial"/>
        </w:rPr>
      </w:pPr>
      <w:r w:rsidRPr="00A15411">
        <w:rPr>
          <w:rFonts w:ascii="Montserrat" w:hAnsi="Montserrat" w:eastAsia="Arial"/>
        </w:rPr>
        <w:t>¿Cree</w:t>
      </w:r>
      <w:r w:rsidR="002F0E13">
        <w:rPr>
          <w:rFonts w:ascii="Montserrat" w:hAnsi="Montserrat" w:eastAsia="Arial"/>
        </w:rPr>
        <w:t>s</w:t>
      </w:r>
      <w:r w:rsidRPr="00A15411">
        <w:rPr>
          <w:rFonts w:ascii="Montserrat" w:hAnsi="Montserrat" w:eastAsia="Arial"/>
        </w:rPr>
        <w:t xml:space="preserve"> que toda la población se encontraba a gusto con su modo de vida?</w:t>
      </w:r>
      <w:r w:rsidR="002F0E13">
        <w:rPr>
          <w:rFonts w:ascii="Montserrat" w:hAnsi="Montserrat" w:eastAsia="Arial"/>
        </w:rPr>
        <w:t>,</w:t>
      </w:r>
      <w:r w:rsidRPr="00A15411">
        <w:rPr>
          <w:rFonts w:ascii="Montserrat" w:hAnsi="Montserrat" w:eastAsia="Arial"/>
        </w:rPr>
        <w:t xml:space="preserve"> ¿</w:t>
      </w:r>
      <w:r w:rsidR="002F0E13">
        <w:rPr>
          <w:rFonts w:ascii="Montserrat" w:hAnsi="Montserrat" w:eastAsia="Arial"/>
        </w:rPr>
        <w:t>p</w:t>
      </w:r>
      <w:r w:rsidRPr="00A15411">
        <w:rPr>
          <w:rFonts w:ascii="Montserrat" w:hAnsi="Montserrat" w:eastAsia="Arial"/>
        </w:rPr>
        <w:t>or qué?</w:t>
      </w:r>
    </w:p>
    <w:p w:rsidRPr="00A15411" w:rsidR="00A15411" w:rsidP="00A15411" w:rsidRDefault="00A15411" w14:paraId="4B532097" w14:textId="77777777">
      <w:pPr>
        <w:spacing w:after="0" w:line="240" w:lineRule="auto"/>
        <w:jc w:val="both"/>
        <w:rPr>
          <w:rFonts w:ascii="Montserrat" w:hAnsi="Montserrat" w:eastAsia="Arial"/>
        </w:rPr>
      </w:pPr>
    </w:p>
    <w:p w:rsidRPr="00A15411" w:rsidR="00A15411" w:rsidP="00A15411" w:rsidRDefault="00A15411" w14:paraId="4F162E53" w14:textId="14AA8D03">
      <w:pPr>
        <w:spacing w:after="0" w:line="240" w:lineRule="auto"/>
        <w:jc w:val="both"/>
        <w:rPr>
          <w:rFonts w:ascii="Montserrat" w:hAnsi="Montserrat" w:eastAsia="Arial"/>
        </w:rPr>
      </w:pPr>
      <w:r w:rsidRPr="00A15411">
        <w:rPr>
          <w:rFonts w:ascii="Montserrat" w:hAnsi="Montserrat" w:eastAsia="Arial"/>
        </w:rPr>
        <w:t>Entre los pintores de la época destacan Cristóbal de Villalpando, Juan Correa y Miguel Cabrera. Sus trabajos son un testimonio directo de la influencia y el poder que tenía la Iglesia en distintos ámbitos de la época colonial.</w:t>
      </w:r>
    </w:p>
    <w:p w:rsidR="00A15411" w:rsidP="00A15411" w:rsidRDefault="00A15411" w14:paraId="71F9DBC2" w14:textId="1970989E">
      <w:pPr>
        <w:spacing w:after="0" w:line="240" w:lineRule="auto"/>
        <w:jc w:val="both"/>
        <w:rPr>
          <w:rFonts w:ascii="Montserrat" w:hAnsi="Montserrat" w:eastAsia="Arial"/>
        </w:rPr>
      </w:pPr>
    </w:p>
    <w:p w:rsidRPr="002F0E13" w:rsidR="00A15411" w:rsidP="002F0E13" w:rsidRDefault="00A15411" w14:paraId="0F9B91AF" w14:textId="30F8E510">
      <w:pPr>
        <w:spacing w:after="0" w:line="240" w:lineRule="auto"/>
        <w:jc w:val="center"/>
        <w:rPr>
          <w:rFonts w:ascii="Montserrat" w:hAnsi="Montserrat" w:eastAsia="Arial"/>
          <w:sz w:val="18"/>
          <w:szCs w:val="18"/>
        </w:rPr>
      </w:pPr>
      <w:r w:rsidRPr="002F0E13">
        <w:rPr>
          <w:noProof/>
          <w:sz w:val="18"/>
          <w:szCs w:val="18"/>
          <w:lang w:eastAsia="es-MX"/>
        </w:rPr>
        <w:lastRenderedPageBreak/>
        <w:drawing>
          <wp:inline distT="0" distB="0" distL="0" distR="0" wp14:anchorId="577853A7" wp14:editId="0BEF0FA6">
            <wp:extent cx="3396717" cy="26479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06936" cy="2655917"/>
                    </a:xfrm>
                    <a:prstGeom prst="rect">
                      <a:avLst/>
                    </a:prstGeom>
                  </pic:spPr>
                </pic:pic>
              </a:graphicData>
            </a:graphic>
          </wp:inline>
        </w:drawing>
      </w:r>
    </w:p>
    <w:p w:rsidRPr="002F0E13" w:rsidR="00A15411" w:rsidP="002F0E13" w:rsidRDefault="00A15411" w14:paraId="4B54A2A4" w14:textId="10250B26">
      <w:pPr>
        <w:pStyle w:val="Prrafodelista"/>
        <w:numPr>
          <w:ilvl w:val="0"/>
          <w:numId w:val="41"/>
        </w:numPr>
        <w:spacing w:after="0" w:line="240" w:lineRule="auto"/>
        <w:jc w:val="center"/>
        <w:rPr>
          <w:rFonts w:ascii="Montserrat" w:hAnsi="Montserrat" w:eastAsia="Arial"/>
          <w:sz w:val="18"/>
          <w:szCs w:val="18"/>
        </w:rPr>
      </w:pPr>
      <w:r w:rsidRPr="002F0E13">
        <w:rPr>
          <w:rFonts w:ascii="Montserrat" w:hAnsi="Montserrat" w:eastAsia="Arial"/>
          <w:sz w:val="18"/>
          <w:szCs w:val="18"/>
        </w:rPr>
        <w:t>Inmaculada Concepción, Catedral de Puebla, Puebla, Cristóbal del Villalpando.</w:t>
      </w:r>
    </w:p>
    <w:p w:rsidRPr="002F0E13" w:rsidR="00A15411" w:rsidP="002F0E13" w:rsidRDefault="00A15411" w14:paraId="0B953F40" w14:textId="194959C1">
      <w:pPr>
        <w:pStyle w:val="Prrafodelista"/>
        <w:numPr>
          <w:ilvl w:val="0"/>
          <w:numId w:val="41"/>
        </w:numPr>
        <w:spacing w:after="0" w:line="240" w:lineRule="auto"/>
        <w:jc w:val="center"/>
        <w:rPr>
          <w:rFonts w:ascii="Montserrat" w:hAnsi="Montserrat" w:eastAsia="Arial"/>
          <w:sz w:val="18"/>
          <w:szCs w:val="18"/>
        </w:rPr>
      </w:pPr>
      <w:r w:rsidRPr="002F0E13">
        <w:rPr>
          <w:rFonts w:ascii="Montserrat" w:hAnsi="Montserrat" w:eastAsia="Arial"/>
          <w:sz w:val="18"/>
          <w:szCs w:val="18"/>
        </w:rPr>
        <w:t>Nuestra Señora de Aránzazu, Colegio de la Paz, Vizcaínas, Ciudad de México, Cristóbal de Villalpando.</w:t>
      </w:r>
    </w:p>
    <w:p w:rsidR="002F0E13" w:rsidP="002F0E13" w:rsidRDefault="002F0E13" w14:paraId="7E8AF19B" w14:textId="77777777">
      <w:pPr>
        <w:spacing w:after="0" w:line="240" w:lineRule="auto"/>
        <w:jc w:val="both"/>
        <w:rPr>
          <w:rFonts w:ascii="Montserrat" w:hAnsi="Montserrat" w:eastAsia="Arial"/>
          <w:highlight w:val="yellow"/>
        </w:rPr>
      </w:pPr>
    </w:p>
    <w:p w:rsidRPr="003612F9" w:rsidR="002F0E13" w:rsidP="002F0E13" w:rsidRDefault="002F0E13" w14:paraId="1B51835C" w14:textId="62D39F21">
      <w:pPr>
        <w:spacing w:after="0" w:line="240" w:lineRule="auto"/>
        <w:jc w:val="both"/>
        <w:rPr>
          <w:rFonts w:ascii="Montserrat" w:hAnsi="Montserrat" w:eastAsia="Arial"/>
        </w:rPr>
      </w:pPr>
      <w:r w:rsidRPr="003612F9">
        <w:rPr>
          <w:rFonts w:ascii="Montserrat" w:hAnsi="Montserrat" w:eastAsia="Arial"/>
        </w:rPr>
        <w:t>Para ejemplificar lo anterior, observa el siguiente video.</w:t>
      </w:r>
    </w:p>
    <w:p w:rsidRPr="003612F9" w:rsidR="00A15411" w:rsidP="00A15411" w:rsidRDefault="00A15411" w14:paraId="74B77B17" w14:textId="18E24B23">
      <w:pPr>
        <w:spacing w:after="0" w:line="240" w:lineRule="auto"/>
        <w:jc w:val="both"/>
        <w:rPr>
          <w:rFonts w:ascii="Montserrat" w:hAnsi="Montserrat" w:eastAsia="Arial"/>
        </w:rPr>
      </w:pPr>
    </w:p>
    <w:p w:rsidRPr="003612F9" w:rsidR="002F0E13" w:rsidP="00036EEC" w:rsidRDefault="00036EEC" w14:paraId="7C7BCD97" w14:textId="77777777">
      <w:pPr>
        <w:pStyle w:val="Prrafodelista"/>
        <w:numPr>
          <w:ilvl w:val="0"/>
          <w:numId w:val="42"/>
        </w:numPr>
        <w:spacing w:after="0" w:line="240" w:lineRule="auto"/>
        <w:jc w:val="both"/>
        <w:rPr>
          <w:rFonts w:ascii="Montserrat" w:hAnsi="Montserrat" w:eastAsia="Arial"/>
          <w:b/>
          <w:bCs/>
        </w:rPr>
      </w:pPr>
      <w:r w:rsidRPr="003612F9">
        <w:rPr>
          <w:rFonts w:ascii="Montserrat" w:hAnsi="Montserrat" w:eastAsia="Arial"/>
          <w:b/>
          <w:bCs/>
        </w:rPr>
        <w:t>Miguel Cabrera</w:t>
      </w:r>
    </w:p>
    <w:p w:rsidRPr="003612F9" w:rsidR="00036EEC" w:rsidP="002F0E13" w:rsidRDefault="00EB163B" w14:paraId="6DECA1CF" w14:textId="64D0E0D1">
      <w:pPr>
        <w:pStyle w:val="Prrafodelista"/>
        <w:spacing w:after="0" w:line="240" w:lineRule="auto"/>
        <w:jc w:val="both"/>
        <w:rPr>
          <w:rFonts w:ascii="Montserrat" w:hAnsi="Montserrat" w:eastAsia="Arial"/>
          <w:b/>
          <w:bCs/>
        </w:rPr>
      </w:pPr>
      <w:hyperlink w:history="1" r:id="rId20">
        <w:r w:rsidRPr="008103C7" w:rsidR="00074FAB">
          <w:rPr>
            <w:rStyle w:val="Hipervnculo"/>
            <w:rFonts w:ascii="Montserrat" w:hAnsi="Montserrat" w:eastAsia="Arial"/>
          </w:rPr>
          <w:t>https://www.youtube.com/watch?v=qF3HzXBmrb0</w:t>
        </w:r>
      </w:hyperlink>
      <w:r w:rsidR="00074FAB">
        <w:rPr>
          <w:rFonts w:ascii="Montserrat" w:hAnsi="Montserrat" w:eastAsia="Arial"/>
        </w:rPr>
        <w:t xml:space="preserve"> </w:t>
      </w:r>
    </w:p>
    <w:p w:rsidR="002F0E13" w:rsidP="00A15411" w:rsidRDefault="002F0E13" w14:paraId="0C08D342" w14:textId="77777777">
      <w:pPr>
        <w:spacing w:after="0" w:line="240" w:lineRule="auto"/>
        <w:jc w:val="both"/>
        <w:rPr>
          <w:rFonts w:ascii="Montserrat" w:hAnsi="Montserrat" w:eastAsia="Arial"/>
          <w:highlight w:val="yellow"/>
        </w:rPr>
      </w:pPr>
    </w:p>
    <w:p w:rsidRPr="00A15411" w:rsidR="00A15411" w:rsidP="00A15411" w:rsidRDefault="00A15411" w14:paraId="4011E8BF" w14:textId="6A7B65D1">
      <w:pPr>
        <w:spacing w:after="0" w:line="240" w:lineRule="auto"/>
        <w:jc w:val="both"/>
        <w:rPr>
          <w:rFonts w:ascii="Montserrat" w:hAnsi="Montserrat" w:eastAsia="Arial"/>
        </w:rPr>
      </w:pPr>
      <w:r w:rsidRPr="00A15411">
        <w:rPr>
          <w:rFonts w:ascii="Montserrat" w:hAnsi="Montserrat" w:eastAsia="Arial"/>
        </w:rPr>
        <w:t>De acuerdo con las pinturas del video, ¿qué escenas representaba con mayor frecuencia este pintor?</w:t>
      </w:r>
      <w:r w:rsidR="002F0E13">
        <w:rPr>
          <w:rFonts w:ascii="Montserrat" w:hAnsi="Montserrat" w:eastAsia="Arial"/>
        </w:rPr>
        <w:t>,</w:t>
      </w:r>
      <w:r w:rsidRPr="00A15411">
        <w:rPr>
          <w:rFonts w:ascii="Montserrat" w:hAnsi="Montserrat" w:eastAsia="Arial"/>
        </w:rPr>
        <w:t xml:space="preserve"> ¿</w:t>
      </w:r>
      <w:r w:rsidR="002F0E13">
        <w:rPr>
          <w:rFonts w:ascii="Montserrat" w:hAnsi="Montserrat" w:eastAsia="Arial"/>
        </w:rPr>
        <w:t>q</w:t>
      </w:r>
      <w:r w:rsidRPr="00A15411">
        <w:rPr>
          <w:rFonts w:ascii="Montserrat" w:hAnsi="Montserrat" w:eastAsia="Arial"/>
        </w:rPr>
        <w:t>uiénes son los protagonistas de sus obras?</w:t>
      </w:r>
      <w:r w:rsidR="002F0E13">
        <w:rPr>
          <w:rFonts w:ascii="Montserrat" w:hAnsi="Montserrat" w:eastAsia="Arial"/>
        </w:rPr>
        <w:t>,</w:t>
      </w:r>
      <w:r w:rsidRPr="00A15411">
        <w:rPr>
          <w:rFonts w:ascii="Montserrat" w:hAnsi="Montserrat" w:eastAsia="Arial"/>
        </w:rPr>
        <w:t xml:space="preserve"> ¿</w:t>
      </w:r>
      <w:r w:rsidR="002F0E13">
        <w:rPr>
          <w:rFonts w:ascii="Montserrat" w:hAnsi="Montserrat" w:eastAsia="Arial"/>
        </w:rPr>
        <w:t>q</w:t>
      </w:r>
      <w:r w:rsidRPr="00A15411">
        <w:rPr>
          <w:rFonts w:ascii="Montserrat" w:hAnsi="Montserrat" w:eastAsia="Arial"/>
        </w:rPr>
        <w:t>ué mensaje cree</w:t>
      </w:r>
      <w:r w:rsidR="002F0E13">
        <w:rPr>
          <w:rFonts w:ascii="Montserrat" w:hAnsi="Montserrat" w:eastAsia="Arial"/>
        </w:rPr>
        <w:t>s</w:t>
      </w:r>
      <w:r w:rsidRPr="00A15411">
        <w:rPr>
          <w:rFonts w:ascii="Montserrat" w:hAnsi="Montserrat" w:eastAsia="Arial"/>
        </w:rPr>
        <w:t xml:space="preserve"> que quería transmitir el autor?</w:t>
      </w:r>
      <w:r w:rsidR="002F0E13">
        <w:rPr>
          <w:rFonts w:ascii="Montserrat" w:hAnsi="Montserrat" w:eastAsia="Arial"/>
        </w:rPr>
        <w:t>,</w:t>
      </w:r>
      <w:r w:rsidRPr="00A15411">
        <w:rPr>
          <w:rFonts w:ascii="Montserrat" w:hAnsi="Montserrat" w:eastAsia="Arial"/>
        </w:rPr>
        <w:t xml:space="preserve"> ¿</w:t>
      </w:r>
      <w:r w:rsidR="002F0E13">
        <w:rPr>
          <w:rFonts w:ascii="Montserrat" w:hAnsi="Montserrat" w:eastAsia="Arial"/>
        </w:rPr>
        <w:t>a</w:t>
      </w:r>
      <w:r w:rsidRPr="00A15411">
        <w:rPr>
          <w:rFonts w:ascii="Montserrat" w:hAnsi="Montserrat" w:eastAsia="Arial"/>
        </w:rPr>
        <w:t xml:space="preserve"> qué público cree</w:t>
      </w:r>
      <w:r w:rsidR="002F0E13">
        <w:rPr>
          <w:rFonts w:ascii="Montserrat" w:hAnsi="Montserrat" w:eastAsia="Arial"/>
        </w:rPr>
        <w:t>s</w:t>
      </w:r>
      <w:r w:rsidRPr="00A15411">
        <w:rPr>
          <w:rFonts w:ascii="Montserrat" w:hAnsi="Montserrat" w:eastAsia="Arial"/>
        </w:rPr>
        <w:t xml:space="preserve"> que iban dirigidas?</w:t>
      </w:r>
      <w:r w:rsidR="002F0E13">
        <w:rPr>
          <w:rFonts w:ascii="Montserrat" w:hAnsi="Montserrat" w:eastAsia="Arial"/>
        </w:rPr>
        <w:t>,</w:t>
      </w:r>
      <w:r w:rsidRPr="00A15411">
        <w:rPr>
          <w:rFonts w:ascii="Montserrat" w:hAnsi="Montserrat" w:eastAsia="Arial"/>
        </w:rPr>
        <w:t xml:space="preserve"> ¿</w:t>
      </w:r>
      <w:r w:rsidR="002F0E13">
        <w:rPr>
          <w:rFonts w:ascii="Montserrat" w:hAnsi="Montserrat" w:eastAsia="Arial"/>
        </w:rPr>
        <w:t>q</w:t>
      </w:r>
      <w:r w:rsidRPr="00A15411">
        <w:rPr>
          <w:rFonts w:ascii="Montserrat" w:hAnsi="Montserrat" w:eastAsia="Arial"/>
        </w:rPr>
        <w:t xml:space="preserve">ué impresión </w:t>
      </w:r>
      <w:r w:rsidR="002F0E13">
        <w:rPr>
          <w:rFonts w:ascii="Montserrat" w:hAnsi="Montserrat" w:eastAsia="Arial"/>
        </w:rPr>
        <w:t>t</w:t>
      </w:r>
      <w:r w:rsidRPr="00A15411">
        <w:rPr>
          <w:rFonts w:ascii="Montserrat" w:hAnsi="Montserrat" w:eastAsia="Arial"/>
        </w:rPr>
        <w:t>e causó?</w:t>
      </w:r>
    </w:p>
    <w:p w:rsidRPr="00A15411" w:rsidR="00A15411" w:rsidP="00A15411" w:rsidRDefault="00A15411" w14:paraId="0A1AB850" w14:textId="77777777">
      <w:pPr>
        <w:spacing w:after="0" w:line="240" w:lineRule="auto"/>
        <w:jc w:val="both"/>
        <w:rPr>
          <w:rFonts w:ascii="Montserrat" w:hAnsi="Montserrat" w:eastAsia="Arial"/>
        </w:rPr>
      </w:pPr>
    </w:p>
    <w:p w:rsidRPr="00A15411" w:rsidR="00A15411" w:rsidP="00A15411" w:rsidRDefault="00A15411" w14:paraId="3E1D8F22" w14:textId="0E4255A5">
      <w:pPr>
        <w:spacing w:after="0" w:line="240" w:lineRule="auto"/>
        <w:jc w:val="both"/>
        <w:rPr>
          <w:rFonts w:ascii="Montserrat" w:hAnsi="Montserrat" w:eastAsia="Arial"/>
        </w:rPr>
      </w:pPr>
      <w:r w:rsidRPr="00A15411">
        <w:rPr>
          <w:rFonts w:ascii="Montserrat" w:hAnsi="Montserrat" w:eastAsia="Arial"/>
        </w:rPr>
        <w:t>Estas son algunas preguntas que puede</w:t>
      </w:r>
      <w:r w:rsidR="002F0E13">
        <w:rPr>
          <w:rFonts w:ascii="Montserrat" w:hAnsi="Montserrat" w:eastAsia="Arial"/>
        </w:rPr>
        <w:t>s</w:t>
      </w:r>
      <w:r w:rsidRPr="00A15411">
        <w:rPr>
          <w:rFonts w:ascii="Montserrat" w:hAnsi="Montserrat" w:eastAsia="Arial"/>
        </w:rPr>
        <w:t xml:space="preserve"> plantear</w:t>
      </w:r>
      <w:r w:rsidR="002F0E13">
        <w:rPr>
          <w:rFonts w:ascii="Montserrat" w:hAnsi="Montserrat" w:eastAsia="Arial"/>
        </w:rPr>
        <w:t>t</w:t>
      </w:r>
      <w:r w:rsidRPr="00A15411">
        <w:rPr>
          <w:rFonts w:ascii="Montserrat" w:hAnsi="Montserrat" w:eastAsia="Arial"/>
        </w:rPr>
        <w:t>e al analizar una obra iconográfica.</w:t>
      </w:r>
    </w:p>
    <w:p w:rsidRPr="00A15411" w:rsidR="00A15411" w:rsidP="00A15411" w:rsidRDefault="00A15411" w14:paraId="0F08DC6D" w14:textId="77777777">
      <w:pPr>
        <w:spacing w:after="0" w:line="240" w:lineRule="auto"/>
        <w:jc w:val="both"/>
        <w:rPr>
          <w:rFonts w:ascii="Montserrat" w:hAnsi="Montserrat" w:eastAsia="Arial"/>
        </w:rPr>
      </w:pPr>
    </w:p>
    <w:p w:rsidRPr="00A15411" w:rsidR="00A15411" w:rsidP="00A15411" w:rsidRDefault="00A15411" w14:paraId="61FD099A" w14:textId="77777777">
      <w:pPr>
        <w:spacing w:after="0" w:line="240" w:lineRule="auto"/>
        <w:jc w:val="both"/>
        <w:rPr>
          <w:rFonts w:ascii="Montserrat" w:hAnsi="Montserrat" w:eastAsia="Arial"/>
        </w:rPr>
      </w:pPr>
      <w:r w:rsidRPr="00A15411">
        <w:rPr>
          <w:rFonts w:ascii="Montserrat" w:hAnsi="Montserrat" w:eastAsia="Arial"/>
        </w:rPr>
        <w:t xml:space="preserve">Otra de las manifestaciones artísticas que dan cuenta de la vida en el Virreinato es la música. En primera instancia, fue utilizada por los frailes para evangelizar a los indígenas, para ello realizaron traducciones a las lenguas indígenas de cantos y rezos. </w:t>
      </w:r>
    </w:p>
    <w:p w:rsidRPr="00A15411" w:rsidR="00A15411" w:rsidP="00A15411" w:rsidRDefault="00A15411" w14:paraId="2B61DA45" w14:textId="77777777">
      <w:pPr>
        <w:spacing w:after="0" w:line="240" w:lineRule="auto"/>
        <w:jc w:val="both"/>
        <w:rPr>
          <w:rFonts w:ascii="Montserrat" w:hAnsi="Montserrat" w:eastAsia="Arial"/>
        </w:rPr>
      </w:pPr>
    </w:p>
    <w:p w:rsidRPr="00A15411" w:rsidR="00A15411" w:rsidP="00A15411" w:rsidRDefault="00A15411" w14:paraId="45EA55D5" w14:textId="05AF0D09">
      <w:pPr>
        <w:spacing w:after="0" w:line="240" w:lineRule="auto"/>
        <w:jc w:val="both"/>
        <w:rPr>
          <w:rFonts w:ascii="Montserrat" w:hAnsi="Montserrat" w:eastAsia="Arial"/>
        </w:rPr>
      </w:pPr>
      <w:r w:rsidRPr="00A15411">
        <w:rPr>
          <w:rFonts w:ascii="Montserrat" w:hAnsi="Montserrat" w:eastAsia="Arial"/>
        </w:rPr>
        <w:t>Previo a la llegada de los españoles, las poblaciones indígenas realizaban danzas y procesiones religiosas acompañadas de instrumentos musicales y cantos. La música europea, así como instrumentos africanos como la marimba, fueron bien recibidos. Con el mestizaje cultural, algunas celebraciones como las procesiones adoptaron, además de imágenes de santos, cantos religiosos.</w:t>
      </w:r>
    </w:p>
    <w:p w:rsidR="00A15411" w:rsidP="00A15411" w:rsidRDefault="00A15411" w14:paraId="49EBB487" w14:textId="21DC4FC5">
      <w:pPr>
        <w:spacing w:after="0" w:line="240" w:lineRule="auto"/>
        <w:jc w:val="both"/>
        <w:rPr>
          <w:rFonts w:ascii="Montserrat" w:hAnsi="Montserrat" w:eastAsia="Arial"/>
        </w:rPr>
      </w:pPr>
    </w:p>
    <w:p w:rsidR="002F0E13" w:rsidP="002F0E13" w:rsidRDefault="002F0E13" w14:paraId="1BECEE38" w14:textId="14BA9606">
      <w:pPr>
        <w:spacing w:after="0" w:line="240" w:lineRule="auto"/>
        <w:jc w:val="center"/>
        <w:rPr>
          <w:rFonts w:ascii="Montserrat" w:hAnsi="Montserrat" w:eastAsia="Arial"/>
        </w:rPr>
      </w:pPr>
      <w:r w:rsidRPr="00A15411">
        <w:rPr>
          <w:noProof/>
          <w:lang w:eastAsia="es-MX"/>
        </w:rPr>
        <w:lastRenderedPageBreak/>
        <w:drawing>
          <wp:inline distT="0" distB="0" distL="0" distR="0" wp14:anchorId="551A1675" wp14:editId="36B88C30">
            <wp:extent cx="5086350" cy="240741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03154" cy="2415370"/>
                    </a:xfrm>
                    <a:prstGeom prst="rect">
                      <a:avLst/>
                    </a:prstGeom>
                  </pic:spPr>
                </pic:pic>
              </a:graphicData>
            </a:graphic>
          </wp:inline>
        </w:drawing>
      </w:r>
    </w:p>
    <w:p w:rsidRPr="00A15411" w:rsidR="002F0E13" w:rsidP="00A15411" w:rsidRDefault="002F0E13" w14:paraId="7E4CFF56" w14:textId="77777777">
      <w:pPr>
        <w:spacing w:after="0" w:line="240" w:lineRule="auto"/>
        <w:jc w:val="both"/>
        <w:rPr>
          <w:rFonts w:ascii="Montserrat" w:hAnsi="Montserrat" w:eastAsia="Arial"/>
        </w:rPr>
      </w:pPr>
    </w:p>
    <w:p w:rsidRPr="00A15411" w:rsidR="00A15411" w:rsidP="00A15411" w:rsidRDefault="00A15411" w14:paraId="72798B50" w14:textId="77777777">
      <w:pPr>
        <w:spacing w:after="0" w:line="240" w:lineRule="auto"/>
        <w:jc w:val="both"/>
        <w:rPr>
          <w:rFonts w:ascii="Montserrat" w:hAnsi="Montserrat" w:eastAsia="Arial"/>
        </w:rPr>
      </w:pPr>
      <w:r w:rsidRPr="00A15411">
        <w:rPr>
          <w:rFonts w:ascii="Montserrat" w:hAnsi="Montserrat" w:eastAsia="Arial"/>
        </w:rPr>
        <w:t>Sin embargo, la música novohispana no se limitó al uso religioso, la producción fue basta y podemos clasificarla en eclesiástica, teatral y doméstica.</w:t>
      </w:r>
    </w:p>
    <w:p w:rsidRPr="00A15411" w:rsidR="00A15411" w:rsidP="00A15411" w:rsidRDefault="00A15411" w14:paraId="3BE267F6" w14:textId="77777777">
      <w:pPr>
        <w:spacing w:after="0" w:line="240" w:lineRule="auto"/>
        <w:jc w:val="both"/>
        <w:rPr>
          <w:rFonts w:ascii="Montserrat" w:hAnsi="Montserrat" w:eastAsia="Arial"/>
        </w:rPr>
      </w:pPr>
    </w:p>
    <w:p w:rsidRPr="00A15411" w:rsidR="00A15411" w:rsidP="00A15411" w:rsidRDefault="00A15411" w14:paraId="77BB116B" w14:textId="60E6D4B1">
      <w:pPr>
        <w:spacing w:after="0" w:line="240" w:lineRule="auto"/>
        <w:jc w:val="both"/>
        <w:rPr>
          <w:rFonts w:ascii="Montserrat" w:hAnsi="Montserrat" w:eastAsia="Arial"/>
        </w:rPr>
      </w:pPr>
      <w:r w:rsidRPr="00A15411">
        <w:rPr>
          <w:rFonts w:ascii="Montserrat" w:hAnsi="Montserrat" w:eastAsia="Arial"/>
        </w:rPr>
        <w:t>La primera de ellas puede dividirse en tres: el canto monódico, que es a una voz y era utilizado en los servicios de misa y oficio; polifonía, que era para dar solemnidad al culto, y la música homófona, la cual reflejó la secularización del culto.</w:t>
      </w:r>
    </w:p>
    <w:p w:rsidRPr="00A15411" w:rsidR="00A15411" w:rsidP="00A15411" w:rsidRDefault="00A15411" w14:paraId="19DBF5B0" w14:textId="77777777">
      <w:pPr>
        <w:spacing w:after="0" w:line="240" w:lineRule="auto"/>
        <w:jc w:val="both"/>
        <w:rPr>
          <w:rFonts w:ascii="Montserrat" w:hAnsi="Montserrat" w:eastAsia="Arial"/>
        </w:rPr>
      </w:pPr>
    </w:p>
    <w:p w:rsidRPr="00A15411" w:rsidR="00A15411" w:rsidP="00A15411" w:rsidRDefault="00A15411" w14:paraId="10F1E222" w14:textId="281BD94B">
      <w:pPr>
        <w:spacing w:after="0" w:line="240" w:lineRule="auto"/>
        <w:jc w:val="both"/>
        <w:rPr>
          <w:rFonts w:ascii="Montserrat" w:hAnsi="Montserrat" w:eastAsia="Arial"/>
        </w:rPr>
      </w:pPr>
      <w:r w:rsidRPr="00A15411">
        <w:rPr>
          <w:rFonts w:ascii="Montserrat" w:hAnsi="Montserrat" w:eastAsia="Arial"/>
        </w:rPr>
        <w:t>Por otro lado, la música teatral servía de compañía a las representaciones, no importaba si eran religiosas o profanas. Finalmente, la música erudita, cortesana y la popular era aquella con la que se podía cantar y bailar.</w:t>
      </w:r>
    </w:p>
    <w:p w:rsidR="00A15411" w:rsidP="00A15411" w:rsidRDefault="00A15411" w14:paraId="2A7CE0F5" w14:textId="4F6BD1C9">
      <w:pPr>
        <w:spacing w:after="0" w:line="240" w:lineRule="auto"/>
        <w:jc w:val="both"/>
        <w:rPr>
          <w:rFonts w:ascii="Montserrat" w:hAnsi="Montserrat" w:eastAsia="Arial"/>
        </w:rPr>
      </w:pPr>
    </w:p>
    <w:p w:rsidR="002F0E13" w:rsidP="002F0E13" w:rsidRDefault="002F0E13" w14:paraId="765BE70E" w14:textId="5C2362A0">
      <w:pPr>
        <w:spacing w:after="0" w:line="240" w:lineRule="auto"/>
        <w:jc w:val="center"/>
        <w:rPr>
          <w:rFonts w:ascii="Montserrat" w:hAnsi="Montserrat" w:eastAsia="Arial"/>
        </w:rPr>
      </w:pPr>
      <w:r w:rsidRPr="00A15411">
        <w:rPr>
          <w:noProof/>
          <w:lang w:eastAsia="es-MX"/>
        </w:rPr>
        <w:drawing>
          <wp:inline distT="0" distB="0" distL="0" distR="0" wp14:anchorId="548B741B" wp14:editId="04F223CD">
            <wp:extent cx="5549900" cy="2033114"/>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73010" cy="2041580"/>
                    </a:xfrm>
                    <a:prstGeom prst="rect">
                      <a:avLst/>
                    </a:prstGeom>
                  </pic:spPr>
                </pic:pic>
              </a:graphicData>
            </a:graphic>
          </wp:inline>
        </w:drawing>
      </w:r>
    </w:p>
    <w:p w:rsidRPr="00A15411" w:rsidR="002F0E13" w:rsidP="00A15411" w:rsidRDefault="002F0E13" w14:paraId="4C3A1102" w14:textId="77777777">
      <w:pPr>
        <w:spacing w:after="0" w:line="240" w:lineRule="auto"/>
        <w:jc w:val="both"/>
        <w:rPr>
          <w:rFonts w:ascii="Montserrat" w:hAnsi="Montserrat" w:eastAsia="Arial"/>
        </w:rPr>
      </w:pPr>
    </w:p>
    <w:p w:rsidRPr="00A15411" w:rsidR="00A15411" w:rsidP="00A15411" w:rsidRDefault="00A15411" w14:paraId="13CEF019" w14:textId="77777777">
      <w:pPr>
        <w:spacing w:after="0" w:line="240" w:lineRule="auto"/>
        <w:jc w:val="both"/>
        <w:rPr>
          <w:rFonts w:ascii="Montserrat" w:hAnsi="Montserrat" w:eastAsia="Arial"/>
        </w:rPr>
      </w:pPr>
      <w:r w:rsidRPr="00A15411">
        <w:rPr>
          <w:rFonts w:ascii="Montserrat" w:hAnsi="Montserrat" w:eastAsia="Arial"/>
        </w:rPr>
        <w:t xml:space="preserve">Entre los compositores destacados de esta época resaltan Antonio de Salazar, quien ordenó el archivo musical catedrático y compuso diversos villancicos. Otro de ellos fue Manuel de </w:t>
      </w:r>
      <w:proofErr w:type="spellStart"/>
      <w:r w:rsidRPr="00A15411">
        <w:rPr>
          <w:rFonts w:ascii="Montserrat" w:hAnsi="Montserrat" w:eastAsia="Arial"/>
        </w:rPr>
        <w:t>Sumaya</w:t>
      </w:r>
      <w:proofErr w:type="spellEnd"/>
      <w:r w:rsidRPr="00A15411">
        <w:rPr>
          <w:rFonts w:ascii="Montserrat" w:hAnsi="Montserrat" w:eastAsia="Arial"/>
        </w:rPr>
        <w:t xml:space="preserve">, quien escribió una de las primeras óperas compuestas en la Nueva España. Esta obra se llama “La Parténope”, la cual fue escrita a petición del virrey don Fernando de </w:t>
      </w:r>
      <w:proofErr w:type="spellStart"/>
      <w:r w:rsidRPr="00A15411">
        <w:rPr>
          <w:rFonts w:ascii="Montserrat" w:hAnsi="Montserrat" w:eastAsia="Arial"/>
        </w:rPr>
        <w:t>Alencastre</w:t>
      </w:r>
      <w:proofErr w:type="spellEnd"/>
      <w:r w:rsidRPr="00A15411">
        <w:rPr>
          <w:rFonts w:ascii="Montserrat" w:hAnsi="Montserrat" w:eastAsia="Arial"/>
        </w:rPr>
        <w:t xml:space="preserve"> Noroña y Silva. Dividida en tres actos y treinta y ocho escenas, fue interpretada por primera vez en el Palacio Virreinal en 1711. </w:t>
      </w:r>
    </w:p>
    <w:p w:rsidR="00A15411" w:rsidP="00A15411" w:rsidRDefault="00A15411" w14:paraId="04DDA170" w14:textId="1ABABC0D">
      <w:pPr>
        <w:spacing w:after="0" w:line="240" w:lineRule="auto"/>
        <w:jc w:val="both"/>
        <w:rPr>
          <w:rFonts w:ascii="Montserrat" w:hAnsi="Montserrat" w:eastAsia="Arial"/>
        </w:rPr>
      </w:pPr>
    </w:p>
    <w:p w:rsidR="00A15411" w:rsidP="002F0E13" w:rsidRDefault="00A15411" w14:paraId="08CD0070" w14:textId="7A2B6174">
      <w:pPr>
        <w:spacing w:after="0" w:line="240" w:lineRule="auto"/>
        <w:jc w:val="center"/>
        <w:rPr>
          <w:rFonts w:ascii="Montserrat" w:hAnsi="Montserrat" w:eastAsia="Arial"/>
        </w:rPr>
      </w:pPr>
      <w:r w:rsidRPr="00A15411">
        <w:rPr>
          <w:noProof/>
          <w:lang w:eastAsia="es-MX"/>
        </w:rPr>
        <w:lastRenderedPageBreak/>
        <w:drawing>
          <wp:inline distT="0" distB="0" distL="0" distR="0" wp14:anchorId="6D468DBC" wp14:editId="1DB2A247">
            <wp:extent cx="4632454" cy="23812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42884" cy="2386612"/>
                    </a:xfrm>
                    <a:prstGeom prst="rect">
                      <a:avLst/>
                    </a:prstGeom>
                  </pic:spPr>
                </pic:pic>
              </a:graphicData>
            </a:graphic>
          </wp:inline>
        </w:drawing>
      </w:r>
    </w:p>
    <w:p w:rsidRPr="00A15411" w:rsidR="00A15411" w:rsidP="00A15411" w:rsidRDefault="00A15411" w14:paraId="5E85BC92" w14:textId="77777777">
      <w:pPr>
        <w:spacing w:after="0" w:line="240" w:lineRule="auto"/>
        <w:jc w:val="both"/>
        <w:rPr>
          <w:rFonts w:ascii="Montserrat" w:hAnsi="Montserrat" w:eastAsia="Arial"/>
        </w:rPr>
      </w:pPr>
    </w:p>
    <w:p w:rsidRPr="00A15411" w:rsidR="00A15411" w:rsidP="00A15411" w:rsidRDefault="00A15411" w14:paraId="13E56D5B" w14:textId="5BA51531">
      <w:pPr>
        <w:spacing w:after="0" w:line="240" w:lineRule="auto"/>
        <w:jc w:val="both"/>
        <w:rPr>
          <w:rFonts w:ascii="Montserrat" w:hAnsi="Montserrat" w:eastAsia="Arial"/>
        </w:rPr>
      </w:pPr>
      <w:r w:rsidRPr="00A15411">
        <w:rPr>
          <w:rFonts w:ascii="Montserrat" w:hAnsi="Montserrat" w:eastAsia="Arial"/>
        </w:rPr>
        <w:t xml:space="preserve">Las piezas musicales nos pueden proveer información sobre cómo estaba conformada la sociedad, ya que en muchas ocasiones las composiciones, los bailes y los espacios de convivencia dependían del grupo al que se pertenecía. </w:t>
      </w:r>
      <w:r w:rsidR="002F0E13">
        <w:rPr>
          <w:rFonts w:ascii="Montserrat" w:hAnsi="Montserrat" w:eastAsia="Arial"/>
        </w:rPr>
        <w:t>A</w:t>
      </w:r>
      <w:r w:rsidRPr="00A15411">
        <w:rPr>
          <w:rFonts w:ascii="Montserrat" w:hAnsi="Montserrat" w:eastAsia="Arial"/>
        </w:rPr>
        <w:t>demás, había música destinada a acompañar obras teatrales. El teatro también es una fuente histórica primaria, ya que cuenta historias que pueden dejarnos conocer acontecimientos o los pensamientos y sentires de la sociedad novohispana.</w:t>
      </w:r>
    </w:p>
    <w:p w:rsidRPr="00A15411" w:rsidR="00A15411" w:rsidP="00A15411" w:rsidRDefault="00A15411" w14:paraId="63A0EFE8" w14:textId="77777777">
      <w:pPr>
        <w:spacing w:after="0" w:line="240" w:lineRule="auto"/>
        <w:jc w:val="both"/>
        <w:rPr>
          <w:rFonts w:ascii="Montserrat" w:hAnsi="Montserrat" w:eastAsia="Arial"/>
        </w:rPr>
      </w:pPr>
    </w:p>
    <w:p w:rsidR="00A15411" w:rsidP="00A15411" w:rsidRDefault="00A15411" w14:paraId="30208BCC" w14:textId="71F41706">
      <w:pPr>
        <w:spacing w:after="0" w:line="240" w:lineRule="auto"/>
        <w:jc w:val="both"/>
        <w:rPr>
          <w:rFonts w:ascii="Montserrat" w:hAnsi="Montserrat" w:eastAsia="Arial"/>
        </w:rPr>
      </w:pPr>
      <w:r w:rsidRPr="00A15411">
        <w:rPr>
          <w:rFonts w:ascii="Montserrat" w:hAnsi="Montserrat" w:eastAsia="Arial"/>
        </w:rPr>
        <w:t xml:space="preserve">Antes de continuar, </w:t>
      </w:r>
      <w:r w:rsidR="002F0E13">
        <w:rPr>
          <w:rFonts w:ascii="Montserrat" w:hAnsi="Montserrat" w:eastAsia="Arial"/>
        </w:rPr>
        <w:t>observa</w:t>
      </w:r>
      <w:r w:rsidRPr="00A15411">
        <w:rPr>
          <w:rFonts w:ascii="Montserrat" w:hAnsi="Montserrat" w:eastAsia="Arial"/>
        </w:rPr>
        <w:t xml:space="preserve"> el siguiente video que otorga más detalles sobre el teatro novohispano</w:t>
      </w:r>
      <w:r w:rsidR="002F0E13">
        <w:rPr>
          <w:rFonts w:ascii="Montserrat" w:hAnsi="Montserrat" w:eastAsia="Arial"/>
        </w:rPr>
        <w:t>.</w:t>
      </w:r>
    </w:p>
    <w:p w:rsidR="00036EEC" w:rsidP="00A15411" w:rsidRDefault="00036EEC" w14:paraId="1963C483" w14:textId="23769C40">
      <w:pPr>
        <w:spacing w:after="0" w:line="240" w:lineRule="auto"/>
        <w:jc w:val="both"/>
        <w:rPr>
          <w:rFonts w:ascii="Montserrat" w:hAnsi="Montserrat" w:eastAsia="Arial"/>
        </w:rPr>
      </w:pPr>
    </w:p>
    <w:p w:rsidRPr="003612F9" w:rsidR="002B2890" w:rsidP="002B2890" w:rsidRDefault="00036EEC" w14:paraId="77EC0B80" w14:textId="77777777">
      <w:pPr>
        <w:pStyle w:val="Prrafodelista"/>
        <w:numPr>
          <w:ilvl w:val="0"/>
          <w:numId w:val="42"/>
        </w:numPr>
        <w:spacing w:after="0" w:line="240" w:lineRule="auto"/>
        <w:jc w:val="both"/>
        <w:rPr>
          <w:rFonts w:ascii="Montserrat" w:hAnsi="Montserrat" w:eastAsia="Arial"/>
          <w:b/>
          <w:bCs/>
        </w:rPr>
      </w:pPr>
      <w:r w:rsidRPr="003612F9">
        <w:rPr>
          <w:rFonts w:ascii="Montserrat" w:hAnsi="Montserrat" w:eastAsia="Arial"/>
          <w:b/>
          <w:bCs/>
        </w:rPr>
        <w:t>Improvisación en el México prehispánico y colonial</w:t>
      </w:r>
    </w:p>
    <w:p w:rsidRPr="003612F9" w:rsidR="002B2890" w:rsidP="002B2890" w:rsidRDefault="002B2890" w14:paraId="2CCDC9C3" w14:textId="3A02CA19">
      <w:pPr>
        <w:pStyle w:val="Prrafodelista"/>
        <w:spacing w:after="0" w:line="240" w:lineRule="auto"/>
        <w:jc w:val="both"/>
        <w:rPr>
          <w:rFonts w:ascii="Montserrat" w:hAnsi="Montserrat" w:eastAsia="Arial"/>
        </w:rPr>
      </w:pPr>
      <w:r w:rsidRPr="003612F9">
        <w:rPr>
          <w:rFonts w:ascii="Montserrat" w:hAnsi="Montserrat" w:eastAsia="Arial"/>
        </w:rPr>
        <w:t xml:space="preserve">Del minuto 01:02 </w:t>
      </w:r>
      <w:r w:rsidRPr="003612F9" w:rsidR="00EB163B">
        <w:rPr>
          <w:rFonts w:ascii="Montserrat" w:hAnsi="Montserrat" w:eastAsia="Arial"/>
        </w:rPr>
        <w:t>a</w:t>
      </w:r>
      <w:bookmarkStart w:name="_GoBack" w:id="1"/>
      <w:bookmarkEnd w:id="1"/>
      <w:r w:rsidRPr="003612F9">
        <w:rPr>
          <w:rFonts w:ascii="Montserrat" w:hAnsi="Montserrat" w:eastAsia="Arial"/>
        </w:rPr>
        <w:t xml:space="preserve"> 03:06</w:t>
      </w:r>
    </w:p>
    <w:p w:rsidRPr="003612F9" w:rsidR="00036EEC" w:rsidP="002B2890" w:rsidRDefault="00EB163B" w14:paraId="3242C065" w14:textId="586C4C53">
      <w:pPr>
        <w:pStyle w:val="Prrafodelista"/>
        <w:spacing w:after="0" w:line="240" w:lineRule="auto"/>
        <w:jc w:val="both"/>
        <w:rPr>
          <w:rFonts w:ascii="Montserrat" w:hAnsi="Montserrat" w:eastAsia="Arial"/>
        </w:rPr>
      </w:pPr>
      <w:hyperlink w:history="1" r:id="rId24">
        <w:r w:rsidRPr="008103C7" w:rsidR="00074FAB">
          <w:rPr>
            <w:rStyle w:val="Hipervnculo"/>
            <w:rFonts w:ascii="Montserrat" w:hAnsi="Montserrat" w:eastAsia="Arial"/>
          </w:rPr>
          <w:t>https://www.youtube.com/watch?v=TvMFeh4T_4Y</w:t>
        </w:r>
      </w:hyperlink>
      <w:r w:rsidR="00074FAB">
        <w:rPr>
          <w:rFonts w:ascii="Montserrat" w:hAnsi="Montserrat" w:eastAsia="Arial"/>
        </w:rPr>
        <w:t xml:space="preserve"> </w:t>
      </w:r>
    </w:p>
    <w:p w:rsidRPr="00A15411" w:rsidR="002B2890" w:rsidP="00A15411" w:rsidRDefault="002B2890" w14:paraId="6891B79E" w14:textId="77777777">
      <w:pPr>
        <w:spacing w:after="0" w:line="240" w:lineRule="auto"/>
        <w:jc w:val="both"/>
        <w:rPr>
          <w:rFonts w:ascii="Montserrat" w:hAnsi="Montserrat" w:eastAsia="Arial"/>
        </w:rPr>
      </w:pPr>
    </w:p>
    <w:p w:rsidRPr="00A15411" w:rsidR="00A15411" w:rsidP="00A15411" w:rsidRDefault="002B2890" w14:paraId="1D07C729" w14:textId="780E04D6">
      <w:pPr>
        <w:spacing w:after="0" w:line="240" w:lineRule="auto"/>
        <w:jc w:val="both"/>
        <w:rPr>
          <w:rFonts w:ascii="Montserrat" w:hAnsi="Montserrat" w:eastAsia="Arial"/>
        </w:rPr>
      </w:pPr>
      <w:r>
        <w:rPr>
          <w:rFonts w:ascii="Montserrat" w:hAnsi="Montserrat" w:eastAsia="Arial"/>
        </w:rPr>
        <w:t>U</w:t>
      </w:r>
      <w:r w:rsidRPr="00A15411" w:rsidR="00A15411">
        <w:rPr>
          <w:rFonts w:ascii="Montserrat" w:hAnsi="Montserrat" w:eastAsia="Arial"/>
        </w:rPr>
        <w:t>na de las escritoras más destacadas de la época colonial fue sor Juana Inés de la Cruz, también conocida como la Décima Musa. El teatro no fue su única línea de producción, ya que podemos encontrar entre su obra diversos géneros literarios como sonetos, redondillas, comedias y poemas.</w:t>
      </w:r>
    </w:p>
    <w:p w:rsidRPr="00A15411" w:rsidR="00A15411" w:rsidP="00A15411" w:rsidRDefault="00A15411" w14:paraId="4E70355A" w14:textId="77777777">
      <w:pPr>
        <w:spacing w:after="0" w:line="240" w:lineRule="auto"/>
        <w:jc w:val="both"/>
        <w:rPr>
          <w:rFonts w:ascii="Montserrat" w:hAnsi="Montserrat" w:eastAsia="Arial"/>
        </w:rPr>
      </w:pPr>
    </w:p>
    <w:p w:rsidRPr="00A15411" w:rsidR="00A15411" w:rsidP="00A15411" w:rsidRDefault="00A15411" w14:paraId="41BBA625" w14:textId="77777777">
      <w:pPr>
        <w:spacing w:after="0" w:line="240" w:lineRule="auto"/>
        <w:jc w:val="both"/>
        <w:rPr>
          <w:rFonts w:ascii="Montserrat" w:hAnsi="Montserrat" w:eastAsia="Arial"/>
        </w:rPr>
      </w:pPr>
      <w:r w:rsidRPr="00A15411">
        <w:rPr>
          <w:rFonts w:ascii="Montserrat" w:hAnsi="Montserrat" w:eastAsia="Arial"/>
        </w:rPr>
        <w:t xml:space="preserve">La escritura de sor Juana tuvo en algunos sectores de la población gran recepción, lo que la hizo merecedora del reconocimiento como exponente del Siglo de Oro español. </w:t>
      </w:r>
    </w:p>
    <w:p w:rsidRPr="00A15411" w:rsidR="00036EEC" w:rsidP="00A15411" w:rsidRDefault="00036EEC" w14:paraId="5C7117E8" w14:textId="77777777">
      <w:pPr>
        <w:spacing w:after="0" w:line="240" w:lineRule="auto"/>
        <w:jc w:val="both"/>
        <w:rPr>
          <w:rFonts w:ascii="Montserrat" w:hAnsi="Montserrat" w:eastAsia="Arial"/>
        </w:rPr>
      </w:pPr>
    </w:p>
    <w:p w:rsidR="002B2890" w:rsidP="00A15411" w:rsidRDefault="00A15411" w14:paraId="00FC6A7D" w14:textId="77777777">
      <w:pPr>
        <w:spacing w:after="0" w:line="240" w:lineRule="auto"/>
        <w:jc w:val="both"/>
        <w:rPr>
          <w:rFonts w:ascii="Montserrat" w:hAnsi="Montserrat" w:eastAsia="Arial"/>
        </w:rPr>
      </w:pPr>
      <w:r w:rsidRPr="00A15411">
        <w:rPr>
          <w:rFonts w:ascii="Montserrat" w:hAnsi="Montserrat" w:eastAsia="Arial"/>
        </w:rPr>
        <w:t>De origen criollo, sor Juana nació en Nepantla, Estado de México. En la época que le tocó vivir no era común que una mujer recibiera educación; sin embargo, sus ganas de aprender la llevaron a integrarse a la vida religiosa, debido a que sólo de esa manera podría continuar con sus estudios. A pesar de que en 1669 se ordenó como monja, su verdadera vocación era la escritura.</w:t>
      </w:r>
    </w:p>
    <w:p w:rsidR="002B2890" w:rsidP="002B2890" w:rsidRDefault="002B2890" w14:paraId="578CD88F" w14:textId="17F1E294">
      <w:pPr>
        <w:spacing w:after="0" w:line="240" w:lineRule="auto"/>
        <w:jc w:val="center"/>
        <w:rPr>
          <w:rFonts w:ascii="Montserrat" w:hAnsi="Montserrat" w:eastAsia="Arial"/>
        </w:rPr>
      </w:pPr>
      <w:r w:rsidRPr="002B2890">
        <w:rPr>
          <w:noProof/>
          <w:sz w:val="18"/>
          <w:szCs w:val="18"/>
          <w:lang w:eastAsia="es-MX"/>
        </w:rPr>
        <w:lastRenderedPageBreak/>
        <w:drawing>
          <wp:inline distT="0" distB="0" distL="0" distR="0" wp14:anchorId="358E0369" wp14:editId="24259D1A">
            <wp:extent cx="2584450" cy="3620242"/>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95022" cy="3635050"/>
                    </a:xfrm>
                    <a:prstGeom prst="rect">
                      <a:avLst/>
                    </a:prstGeom>
                  </pic:spPr>
                </pic:pic>
              </a:graphicData>
            </a:graphic>
          </wp:inline>
        </w:drawing>
      </w:r>
    </w:p>
    <w:p w:rsidRPr="002B2890" w:rsidR="002B2890" w:rsidP="002B2890" w:rsidRDefault="002B2890" w14:paraId="0BFD9235" w14:textId="77777777">
      <w:pPr>
        <w:spacing w:after="0" w:line="240" w:lineRule="auto"/>
        <w:jc w:val="center"/>
        <w:rPr>
          <w:rFonts w:ascii="Montserrat" w:hAnsi="Montserrat" w:eastAsia="Arial"/>
          <w:sz w:val="18"/>
          <w:szCs w:val="18"/>
        </w:rPr>
      </w:pPr>
      <w:r w:rsidRPr="002B2890">
        <w:rPr>
          <w:rFonts w:ascii="Montserrat" w:hAnsi="Montserrat" w:eastAsia="Arial"/>
          <w:sz w:val="18"/>
          <w:szCs w:val="18"/>
        </w:rPr>
        <w:t>Retrato de sor Juana Inés de la Cruz, Miguel Cabrera</w:t>
      </w:r>
    </w:p>
    <w:p w:rsidR="002B2890" w:rsidP="00A15411" w:rsidRDefault="002B2890" w14:paraId="2290118A" w14:textId="77777777">
      <w:pPr>
        <w:spacing w:after="0" w:line="240" w:lineRule="auto"/>
        <w:jc w:val="both"/>
        <w:rPr>
          <w:rFonts w:ascii="Montserrat" w:hAnsi="Montserrat" w:eastAsia="Arial"/>
        </w:rPr>
      </w:pPr>
    </w:p>
    <w:p w:rsidRPr="00A15411" w:rsidR="00A15411" w:rsidP="00A15411" w:rsidRDefault="00A15411" w14:paraId="2CD8551F" w14:textId="515CC03D">
      <w:pPr>
        <w:spacing w:after="0" w:line="240" w:lineRule="auto"/>
        <w:jc w:val="both"/>
        <w:rPr>
          <w:rFonts w:ascii="Montserrat" w:hAnsi="Montserrat" w:eastAsia="Arial"/>
        </w:rPr>
      </w:pPr>
      <w:r w:rsidRPr="00A15411">
        <w:rPr>
          <w:rFonts w:ascii="Montserrat" w:hAnsi="Montserrat" w:eastAsia="Arial"/>
        </w:rPr>
        <w:t xml:space="preserve">Sus obras pertenecen a la corriente barroca y en ella podemos encontrar diversos aspectos como la vida religiosa, valores, romance, la concepción de la mujer y una férrea defensa de la educación femenina, entre otros. </w:t>
      </w:r>
    </w:p>
    <w:p w:rsidR="00A15411" w:rsidP="00A15411" w:rsidRDefault="00A15411" w14:paraId="024650D2" w14:textId="3AB831BE">
      <w:pPr>
        <w:spacing w:after="0" w:line="240" w:lineRule="auto"/>
        <w:jc w:val="both"/>
        <w:rPr>
          <w:rFonts w:ascii="Montserrat" w:hAnsi="Montserrat" w:eastAsia="Arial"/>
        </w:rPr>
      </w:pPr>
    </w:p>
    <w:p w:rsidR="00036EEC" w:rsidP="00A15411" w:rsidRDefault="00036EEC" w14:paraId="47590DCE" w14:textId="601F020C">
      <w:pPr>
        <w:spacing w:after="0" w:line="240" w:lineRule="auto"/>
        <w:jc w:val="both"/>
        <w:rPr>
          <w:rFonts w:ascii="Montserrat" w:hAnsi="Montserrat" w:eastAsia="Arial"/>
        </w:rPr>
      </w:pPr>
    </w:p>
    <w:p w:rsidR="00036EEC" w:rsidP="002B2890" w:rsidRDefault="00036EEC" w14:paraId="209E7D46" w14:textId="6D735FF1">
      <w:pPr>
        <w:spacing w:after="0" w:line="240" w:lineRule="auto"/>
        <w:jc w:val="center"/>
        <w:rPr>
          <w:rFonts w:ascii="Montserrat" w:hAnsi="Montserrat" w:eastAsia="Arial"/>
        </w:rPr>
      </w:pPr>
      <w:r w:rsidRPr="00036EEC">
        <w:rPr>
          <w:noProof/>
          <w:lang w:eastAsia="es-MX"/>
        </w:rPr>
        <w:drawing>
          <wp:inline distT="0" distB="0" distL="0" distR="0" wp14:anchorId="7E348660" wp14:editId="5C816051">
            <wp:extent cx="3841750" cy="2601883"/>
            <wp:effectExtent l="0" t="0" r="635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49943" cy="2607432"/>
                    </a:xfrm>
                    <a:prstGeom prst="rect">
                      <a:avLst/>
                    </a:prstGeom>
                  </pic:spPr>
                </pic:pic>
              </a:graphicData>
            </a:graphic>
          </wp:inline>
        </w:drawing>
      </w:r>
    </w:p>
    <w:p w:rsidRPr="00A15411" w:rsidR="00036EEC" w:rsidP="00A15411" w:rsidRDefault="00036EEC" w14:paraId="46F9397E" w14:textId="77777777">
      <w:pPr>
        <w:spacing w:after="0" w:line="240" w:lineRule="auto"/>
        <w:jc w:val="both"/>
        <w:rPr>
          <w:rFonts w:ascii="Montserrat" w:hAnsi="Montserrat" w:eastAsia="Arial"/>
        </w:rPr>
      </w:pPr>
    </w:p>
    <w:p w:rsidR="00036EEC" w:rsidP="00A15411" w:rsidRDefault="00A15411" w14:paraId="331A8E19" w14:textId="6B5D02A1">
      <w:pPr>
        <w:spacing w:after="0" w:line="240" w:lineRule="auto"/>
        <w:jc w:val="both"/>
        <w:rPr>
          <w:rFonts w:ascii="Montserrat" w:hAnsi="Montserrat" w:eastAsia="Arial"/>
        </w:rPr>
      </w:pPr>
      <w:r w:rsidRPr="00A15411">
        <w:rPr>
          <w:rFonts w:ascii="Montserrat" w:hAnsi="Montserrat" w:eastAsia="Arial"/>
        </w:rPr>
        <w:t xml:space="preserve">Seguramente </w:t>
      </w:r>
      <w:r w:rsidR="002B2890">
        <w:rPr>
          <w:rFonts w:ascii="Montserrat" w:hAnsi="Montserrat" w:eastAsia="Arial"/>
        </w:rPr>
        <w:t xml:space="preserve">alguna vez </w:t>
      </w:r>
      <w:r w:rsidRPr="00A15411">
        <w:rPr>
          <w:rFonts w:ascii="Montserrat" w:hAnsi="Montserrat" w:eastAsia="Arial"/>
        </w:rPr>
        <w:t>ha</w:t>
      </w:r>
      <w:r w:rsidR="002B2890">
        <w:rPr>
          <w:rFonts w:ascii="Montserrat" w:hAnsi="Montserrat" w:eastAsia="Arial"/>
        </w:rPr>
        <w:t>s</w:t>
      </w:r>
      <w:r w:rsidRPr="00A15411">
        <w:rPr>
          <w:rFonts w:ascii="Montserrat" w:hAnsi="Montserrat" w:eastAsia="Arial"/>
        </w:rPr>
        <w:t xml:space="preserve"> </w:t>
      </w:r>
      <w:r w:rsidR="002B2890">
        <w:rPr>
          <w:rFonts w:ascii="Montserrat" w:hAnsi="Montserrat" w:eastAsia="Arial"/>
        </w:rPr>
        <w:t xml:space="preserve">leído </w:t>
      </w:r>
      <w:r w:rsidRPr="00A15411">
        <w:rPr>
          <w:rFonts w:ascii="Montserrat" w:hAnsi="Montserrat" w:eastAsia="Arial"/>
        </w:rPr>
        <w:t>el siguiente texto</w:t>
      </w:r>
      <w:r w:rsidR="002B2890">
        <w:rPr>
          <w:rFonts w:ascii="Montserrat" w:hAnsi="Montserrat" w:eastAsia="Arial"/>
        </w:rPr>
        <w:t>.</w:t>
      </w:r>
    </w:p>
    <w:p w:rsidRPr="00A15411" w:rsidR="00036EEC" w:rsidP="00A15411" w:rsidRDefault="00036EEC" w14:paraId="1026EB90" w14:textId="77777777">
      <w:pPr>
        <w:spacing w:after="0" w:line="240" w:lineRule="auto"/>
        <w:jc w:val="both"/>
        <w:rPr>
          <w:rFonts w:ascii="Montserrat" w:hAnsi="Montserrat" w:eastAsia="Arial"/>
        </w:rPr>
      </w:pPr>
    </w:p>
    <w:p w:rsidRPr="00A15411" w:rsidR="00A15411" w:rsidP="002B2890" w:rsidRDefault="00A15411" w14:paraId="293F99C0" w14:textId="6A3AD358">
      <w:pPr>
        <w:spacing w:after="0" w:line="240" w:lineRule="auto"/>
        <w:jc w:val="center"/>
        <w:rPr>
          <w:rFonts w:ascii="Montserrat" w:hAnsi="Montserrat" w:eastAsia="Arial"/>
        </w:rPr>
      </w:pPr>
      <w:r w:rsidRPr="00A15411">
        <w:rPr>
          <w:rFonts w:ascii="Montserrat" w:hAnsi="Montserrat" w:eastAsia="Arial"/>
        </w:rPr>
        <w:lastRenderedPageBreak/>
        <w:t>“Hombres necios</w:t>
      </w:r>
    </w:p>
    <w:p w:rsidRPr="00A15411" w:rsidR="00A15411" w:rsidP="002B2890" w:rsidRDefault="00A15411" w14:paraId="07FA12F3" w14:textId="6DCAD6B8">
      <w:pPr>
        <w:spacing w:after="0" w:line="240" w:lineRule="auto"/>
        <w:jc w:val="center"/>
        <w:rPr>
          <w:rFonts w:ascii="Montserrat" w:hAnsi="Montserrat" w:eastAsia="Arial"/>
        </w:rPr>
      </w:pPr>
      <w:r w:rsidRPr="00A15411">
        <w:rPr>
          <w:rFonts w:ascii="Montserrat" w:hAnsi="Montserrat" w:eastAsia="Arial"/>
        </w:rPr>
        <w:t>que acusáis a la mujer sin razón,</w:t>
      </w:r>
    </w:p>
    <w:p w:rsidRPr="00A15411" w:rsidR="00A15411" w:rsidP="002B2890" w:rsidRDefault="00A15411" w14:paraId="1FB5B099" w14:textId="199C456F">
      <w:pPr>
        <w:spacing w:after="0" w:line="240" w:lineRule="auto"/>
        <w:jc w:val="center"/>
        <w:rPr>
          <w:rFonts w:ascii="Montserrat" w:hAnsi="Montserrat" w:eastAsia="Arial"/>
        </w:rPr>
      </w:pPr>
      <w:r w:rsidRPr="00A15411">
        <w:rPr>
          <w:rFonts w:ascii="Montserrat" w:hAnsi="Montserrat" w:eastAsia="Arial"/>
        </w:rPr>
        <w:t>Sin ver que sois la razón</w:t>
      </w:r>
    </w:p>
    <w:p w:rsidRPr="00A15411" w:rsidR="00A15411" w:rsidP="002B2890" w:rsidRDefault="00A15411" w14:paraId="18449987" w14:textId="77777777">
      <w:pPr>
        <w:spacing w:after="0" w:line="240" w:lineRule="auto"/>
        <w:jc w:val="center"/>
        <w:rPr>
          <w:rFonts w:ascii="Montserrat" w:hAnsi="Montserrat" w:eastAsia="Arial"/>
        </w:rPr>
      </w:pPr>
      <w:r w:rsidRPr="00A15411">
        <w:rPr>
          <w:rFonts w:ascii="Montserrat" w:hAnsi="Montserrat" w:eastAsia="Arial"/>
        </w:rPr>
        <w:t>de lo mismo que culpáis,</w:t>
      </w:r>
    </w:p>
    <w:p w:rsidRPr="00A15411" w:rsidR="00A15411" w:rsidP="002B2890" w:rsidRDefault="00A15411" w14:paraId="1AC28F83" w14:textId="77777777">
      <w:pPr>
        <w:spacing w:after="0" w:line="240" w:lineRule="auto"/>
        <w:jc w:val="center"/>
        <w:rPr>
          <w:rFonts w:ascii="Montserrat" w:hAnsi="Montserrat" w:eastAsia="Arial"/>
        </w:rPr>
      </w:pPr>
    </w:p>
    <w:p w:rsidRPr="00A15411" w:rsidR="00A15411" w:rsidP="002B2890" w:rsidRDefault="00A15411" w14:paraId="3508424C" w14:textId="77777777">
      <w:pPr>
        <w:spacing w:after="0" w:line="240" w:lineRule="auto"/>
        <w:jc w:val="center"/>
        <w:rPr>
          <w:rFonts w:ascii="Montserrat" w:hAnsi="Montserrat" w:eastAsia="Arial"/>
        </w:rPr>
      </w:pPr>
      <w:r w:rsidRPr="00A15411">
        <w:rPr>
          <w:rFonts w:ascii="Montserrat" w:hAnsi="Montserrat" w:eastAsia="Arial"/>
        </w:rPr>
        <w:t>Si con ansias sin igual</w:t>
      </w:r>
    </w:p>
    <w:p w:rsidRPr="00A15411" w:rsidR="00A15411" w:rsidP="002B2890" w:rsidRDefault="00A15411" w14:paraId="18E42FCF" w14:textId="77777777">
      <w:pPr>
        <w:spacing w:after="0" w:line="240" w:lineRule="auto"/>
        <w:jc w:val="center"/>
        <w:rPr>
          <w:rFonts w:ascii="Montserrat" w:hAnsi="Montserrat" w:eastAsia="Arial"/>
        </w:rPr>
      </w:pPr>
      <w:r w:rsidRPr="00A15411">
        <w:rPr>
          <w:rFonts w:ascii="Montserrat" w:hAnsi="Montserrat" w:eastAsia="Arial"/>
        </w:rPr>
        <w:t>solicitáis su desdén</w:t>
      </w:r>
    </w:p>
    <w:p w:rsidRPr="00A15411" w:rsidR="00A15411" w:rsidP="002B2890" w:rsidRDefault="00A15411" w14:paraId="050AD5A5" w14:textId="77777777">
      <w:pPr>
        <w:spacing w:after="0" w:line="240" w:lineRule="auto"/>
        <w:jc w:val="center"/>
        <w:rPr>
          <w:rFonts w:ascii="Montserrat" w:hAnsi="Montserrat" w:eastAsia="Arial"/>
        </w:rPr>
      </w:pPr>
      <w:r w:rsidRPr="00A15411">
        <w:rPr>
          <w:rFonts w:ascii="Montserrat" w:hAnsi="Montserrat" w:eastAsia="Arial"/>
        </w:rPr>
        <w:t>¿por qué queréis que obren bien</w:t>
      </w:r>
    </w:p>
    <w:p w:rsidRPr="00A15411" w:rsidR="00A15411" w:rsidP="002B2890" w:rsidRDefault="00A15411" w14:paraId="0BB2CC53" w14:textId="1B207F14">
      <w:pPr>
        <w:spacing w:after="0" w:line="240" w:lineRule="auto"/>
        <w:jc w:val="center"/>
        <w:rPr>
          <w:rFonts w:ascii="Montserrat" w:hAnsi="Montserrat" w:eastAsia="Arial"/>
        </w:rPr>
      </w:pPr>
      <w:r w:rsidRPr="00A15411">
        <w:rPr>
          <w:rFonts w:ascii="Montserrat" w:hAnsi="Montserrat" w:eastAsia="Arial"/>
        </w:rPr>
        <w:t>si las incitáis al mal?</w:t>
      </w:r>
    </w:p>
    <w:p w:rsidRPr="00A15411" w:rsidR="00A15411" w:rsidP="002B2890" w:rsidRDefault="00A15411" w14:paraId="65553429" w14:textId="77777777">
      <w:pPr>
        <w:spacing w:after="0" w:line="240" w:lineRule="auto"/>
        <w:jc w:val="center"/>
        <w:rPr>
          <w:rFonts w:ascii="Montserrat" w:hAnsi="Montserrat" w:eastAsia="Arial"/>
        </w:rPr>
      </w:pPr>
    </w:p>
    <w:p w:rsidRPr="00A15411" w:rsidR="00A15411" w:rsidP="002B2890" w:rsidRDefault="00A15411" w14:paraId="10BF08F3" w14:textId="77777777">
      <w:pPr>
        <w:spacing w:after="0" w:line="240" w:lineRule="auto"/>
        <w:jc w:val="center"/>
        <w:rPr>
          <w:rFonts w:ascii="Montserrat" w:hAnsi="Montserrat" w:eastAsia="Arial"/>
        </w:rPr>
      </w:pPr>
      <w:r w:rsidRPr="00A15411">
        <w:rPr>
          <w:rFonts w:ascii="Montserrat" w:hAnsi="Montserrat" w:eastAsia="Arial"/>
        </w:rPr>
        <w:t>Combatís su resistencia</w:t>
      </w:r>
    </w:p>
    <w:p w:rsidRPr="00A15411" w:rsidR="00A15411" w:rsidP="002B2890" w:rsidRDefault="00A15411" w14:paraId="0BC71604" w14:textId="77777777">
      <w:pPr>
        <w:spacing w:after="0" w:line="240" w:lineRule="auto"/>
        <w:jc w:val="center"/>
        <w:rPr>
          <w:rFonts w:ascii="Montserrat" w:hAnsi="Montserrat" w:eastAsia="Arial"/>
        </w:rPr>
      </w:pPr>
      <w:r w:rsidRPr="00A15411">
        <w:rPr>
          <w:rFonts w:ascii="Montserrat" w:hAnsi="Montserrat" w:eastAsia="Arial"/>
        </w:rPr>
        <w:t>y luego, con gravedad,</w:t>
      </w:r>
    </w:p>
    <w:p w:rsidRPr="00A15411" w:rsidR="00A15411" w:rsidP="002B2890" w:rsidRDefault="00A15411" w14:paraId="6FA452B8" w14:textId="77777777">
      <w:pPr>
        <w:spacing w:after="0" w:line="240" w:lineRule="auto"/>
        <w:jc w:val="center"/>
        <w:rPr>
          <w:rFonts w:ascii="Montserrat" w:hAnsi="Montserrat" w:eastAsia="Arial"/>
        </w:rPr>
      </w:pPr>
      <w:r w:rsidRPr="00A15411">
        <w:rPr>
          <w:rFonts w:ascii="Montserrat" w:hAnsi="Montserrat" w:eastAsia="Arial"/>
        </w:rPr>
        <w:t>decís que fue liviandad</w:t>
      </w:r>
    </w:p>
    <w:p w:rsidRPr="00A15411" w:rsidR="00A15411" w:rsidP="002B2890" w:rsidRDefault="00A15411" w14:paraId="0E0650B0" w14:textId="77777777">
      <w:pPr>
        <w:spacing w:after="0" w:line="240" w:lineRule="auto"/>
        <w:jc w:val="center"/>
        <w:rPr>
          <w:rFonts w:ascii="Montserrat" w:hAnsi="Montserrat" w:eastAsia="Arial"/>
        </w:rPr>
      </w:pPr>
      <w:r w:rsidRPr="00A15411">
        <w:rPr>
          <w:rFonts w:ascii="Montserrat" w:hAnsi="Montserrat" w:eastAsia="Arial"/>
        </w:rPr>
        <w:t>lo que hizo la diligencia.</w:t>
      </w:r>
    </w:p>
    <w:p w:rsidRPr="00A15411" w:rsidR="00A15411" w:rsidP="002B2890" w:rsidRDefault="00A15411" w14:paraId="23521C86" w14:textId="77777777">
      <w:pPr>
        <w:spacing w:after="0" w:line="240" w:lineRule="auto"/>
        <w:jc w:val="center"/>
        <w:rPr>
          <w:rFonts w:ascii="Montserrat" w:hAnsi="Montserrat" w:eastAsia="Arial"/>
        </w:rPr>
      </w:pPr>
    </w:p>
    <w:p w:rsidRPr="00A15411" w:rsidR="00A15411" w:rsidP="002B2890" w:rsidRDefault="00A15411" w14:paraId="201CF714" w14:textId="77777777">
      <w:pPr>
        <w:spacing w:after="0" w:line="240" w:lineRule="auto"/>
        <w:jc w:val="center"/>
        <w:rPr>
          <w:rFonts w:ascii="Montserrat" w:hAnsi="Montserrat" w:eastAsia="Arial"/>
        </w:rPr>
      </w:pPr>
      <w:r w:rsidRPr="00A15411">
        <w:rPr>
          <w:rFonts w:ascii="Montserrat" w:hAnsi="Montserrat" w:eastAsia="Arial"/>
        </w:rPr>
        <w:t>Parecer quiere el denuedo</w:t>
      </w:r>
    </w:p>
    <w:p w:rsidRPr="00A15411" w:rsidR="00A15411" w:rsidP="002B2890" w:rsidRDefault="00A15411" w14:paraId="123F8F2A" w14:textId="77777777">
      <w:pPr>
        <w:spacing w:after="0" w:line="240" w:lineRule="auto"/>
        <w:jc w:val="center"/>
        <w:rPr>
          <w:rFonts w:ascii="Montserrat" w:hAnsi="Montserrat" w:eastAsia="Arial"/>
        </w:rPr>
      </w:pPr>
      <w:r w:rsidRPr="00A15411">
        <w:rPr>
          <w:rFonts w:ascii="Montserrat" w:hAnsi="Montserrat" w:eastAsia="Arial"/>
        </w:rPr>
        <w:t>de vuestro parecer loco</w:t>
      </w:r>
    </w:p>
    <w:p w:rsidRPr="00A15411" w:rsidR="00A15411" w:rsidP="002B2890" w:rsidRDefault="00A15411" w14:paraId="2B63EA04" w14:textId="77777777">
      <w:pPr>
        <w:spacing w:after="0" w:line="240" w:lineRule="auto"/>
        <w:jc w:val="center"/>
        <w:rPr>
          <w:rFonts w:ascii="Montserrat" w:hAnsi="Montserrat" w:eastAsia="Arial"/>
        </w:rPr>
      </w:pPr>
      <w:r w:rsidRPr="00A15411">
        <w:rPr>
          <w:rFonts w:ascii="Montserrat" w:hAnsi="Montserrat" w:eastAsia="Arial"/>
        </w:rPr>
        <w:t>el niño que pone el coco</w:t>
      </w:r>
    </w:p>
    <w:p w:rsidRPr="00A15411" w:rsidR="00A15411" w:rsidP="002B2890" w:rsidRDefault="00A15411" w14:paraId="3315784A" w14:textId="77777777">
      <w:pPr>
        <w:spacing w:after="0" w:line="240" w:lineRule="auto"/>
        <w:jc w:val="center"/>
        <w:rPr>
          <w:rFonts w:ascii="Montserrat" w:hAnsi="Montserrat" w:eastAsia="Arial"/>
        </w:rPr>
      </w:pPr>
      <w:r w:rsidRPr="00A15411">
        <w:rPr>
          <w:rFonts w:ascii="Montserrat" w:hAnsi="Montserrat" w:eastAsia="Arial"/>
        </w:rPr>
        <w:t>y luego le tiene miedo”.</w:t>
      </w:r>
    </w:p>
    <w:p w:rsidRPr="00A15411" w:rsidR="002B2890" w:rsidP="00A15411" w:rsidRDefault="002B2890" w14:paraId="62CA20A0" w14:textId="77777777">
      <w:pPr>
        <w:spacing w:after="0" w:line="240" w:lineRule="auto"/>
        <w:jc w:val="both"/>
        <w:rPr>
          <w:rFonts w:ascii="Montserrat" w:hAnsi="Montserrat" w:eastAsia="Arial"/>
        </w:rPr>
      </w:pPr>
    </w:p>
    <w:p w:rsidRPr="00A15411" w:rsidR="00A15411" w:rsidP="00A15411" w:rsidRDefault="00A15411" w14:paraId="7E3B8F62" w14:textId="77777777">
      <w:pPr>
        <w:spacing w:after="0" w:line="240" w:lineRule="auto"/>
        <w:jc w:val="both"/>
        <w:rPr>
          <w:rFonts w:ascii="Montserrat" w:hAnsi="Montserrat" w:eastAsia="Arial"/>
        </w:rPr>
      </w:pPr>
      <w:r w:rsidRPr="00A15411">
        <w:rPr>
          <w:rFonts w:ascii="Montserrat" w:hAnsi="Montserrat" w:eastAsia="Arial"/>
        </w:rPr>
        <w:t>Esta obra es una redondilla, es decir, un poema cuya estructura se compone de estrofas con cuatro versos cada una, en las cuales el primer verso rima con el cuarto y el segundo con el tercero.</w:t>
      </w:r>
    </w:p>
    <w:p w:rsidRPr="00A15411" w:rsidR="00A15411" w:rsidP="00A15411" w:rsidRDefault="00A15411" w14:paraId="4DF8A62D" w14:textId="77777777">
      <w:pPr>
        <w:spacing w:after="0" w:line="240" w:lineRule="auto"/>
        <w:jc w:val="both"/>
        <w:rPr>
          <w:rFonts w:ascii="Montserrat" w:hAnsi="Montserrat" w:eastAsia="Arial"/>
        </w:rPr>
      </w:pPr>
    </w:p>
    <w:p w:rsidRPr="00A15411" w:rsidR="00A15411" w:rsidP="00A15411" w:rsidRDefault="00A15411" w14:paraId="570BE4B0" w14:textId="77777777">
      <w:pPr>
        <w:spacing w:after="0" w:line="240" w:lineRule="auto"/>
        <w:jc w:val="both"/>
        <w:rPr>
          <w:rFonts w:ascii="Montserrat" w:hAnsi="Montserrat" w:eastAsia="Arial"/>
        </w:rPr>
      </w:pPr>
      <w:r w:rsidRPr="00A15411">
        <w:rPr>
          <w:rFonts w:ascii="Montserrat" w:hAnsi="Montserrat" w:eastAsia="Arial"/>
        </w:rPr>
        <w:t>Otros autores destacados durante este periodo fueron Juan Ruiz de Alarcón y Carlos de Sigüenza y Góngora, a quien revisamos al inicio de la sesión, cuya lista de obras es variada y que es un reflejo del contexto del literato, como su obra Elogio fúnebre de sor Juana Inés de la Cruz.</w:t>
      </w:r>
    </w:p>
    <w:p w:rsidRPr="00A15411" w:rsidR="00A15411" w:rsidP="00A15411" w:rsidRDefault="00A15411" w14:paraId="7E5113B1" w14:textId="77777777">
      <w:pPr>
        <w:spacing w:after="0" w:line="240" w:lineRule="auto"/>
        <w:jc w:val="both"/>
        <w:rPr>
          <w:rFonts w:ascii="Montserrat" w:hAnsi="Montserrat" w:eastAsia="Arial"/>
        </w:rPr>
      </w:pPr>
    </w:p>
    <w:p w:rsidRPr="00A15411" w:rsidR="00A15411" w:rsidP="00A15411" w:rsidRDefault="00A15411" w14:paraId="076D72C0" w14:textId="21574A39">
      <w:pPr>
        <w:spacing w:after="0" w:line="240" w:lineRule="auto"/>
        <w:jc w:val="both"/>
        <w:rPr>
          <w:rFonts w:ascii="Montserrat" w:hAnsi="Montserrat" w:eastAsia="Arial"/>
        </w:rPr>
      </w:pPr>
      <w:r w:rsidRPr="00A15411">
        <w:rPr>
          <w:rFonts w:ascii="Montserrat" w:hAnsi="Montserrat" w:eastAsia="Arial"/>
        </w:rPr>
        <w:t>¿Por qué cree</w:t>
      </w:r>
      <w:r w:rsidR="003612F9">
        <w:rPr>
          <w:rFonts w:ascii="Montserrat" w:hAnsi="Montserrat" w:eastAsia="Arial"/>
        </w:rPr>
        <w:t>s</w:t>
      </w:r>
      <w:r w:rsidRPr="00A15411">
        <w:rPr>
          <w:rFonts w:ascii="Montserrat" w:hAnsi="Montserrat" w:eastAsia="Arial"/>
        </w:rPr>
        <w:t xml:space="preserve"> que las obras literarias son una fuente histórica?</w:t>
      </w:r>
      <w:r w:rsidR="003612F9">
        <w:rPr>
          <w:rFonts w:ascii="Montserrat" w:hAnsi="Montserrat" w:eastAsia="Arial"/>
        </w:rPr>
        <w:t xml:space="preserve">, </w:t>
      </w:r>
      <w:r w:rsidRPr="00A15411">
        <w:rPr>
          <w:rFonts w:ascii="Montserrat" w:hAnsi="Montserrat" w:eastAsia="Arial"/>
        </w:rPr>
        <w:t>¿</w:t>
      </w:r>
      <w:r w:rsidR="003612F9">
        <w:rPr>
          <w:rFonts w:ascii="Montserrat" w:hAnsi="Montserrat" w:eastAsia="Arial"/>
        </w:rPr>
        <w:t>c</w:t>
      </w:r>
      <w:r w:rsidRPr="00A15411">
        <w:rPr>
          <w:rFonts w:ascii="Montserrat" w:hAnsi="Montserrat" w:eastAsia="Arial"/>
        </w:rPr>
        <w:t>ómo las trabajaría</w:t>
      </w:r>
      <w:r w:rsidR="003612F9">
        <w:rPr>
          <w:rFonts w:ascii="Montserrat" w:hAnsi="Montserrat" w:eastAsia="Arial"/>
        </w:rPr>
        <w:t>s</w:t>
      </w:r>
      <w:r w:rsidRPr="00A15411">
        <w:rPr>
          <w:rFonts w:ascii="Montserrat" w:hAnsi="Montserrat" w:eastAsia="Arial"/>
        </w:rPr>
        <w:t>?</w:t>
      </w:r>
    </w:p>
    <w:p w:rsidR="00A15411" w:rsidP="00A15411" w:rsidRDefault="00A15411" w14:paraId="0CD7F690" w14:textId="494A2A5E">
      <w:pPr>
        <w:spacing w:after="0" w:line="240" w:lineRule="auto"/>
        <w:jc w:val="both"/>
        <w:rPr>
          <w:rFonts w:ascii="Montserrat" w:hAnsi="Montserrat" w:eastAsia="Arial"/>
        </w:rPr>
      </w:pPr>
    </w:p>
    <w:p w:rsidRPr="003612F9" w:rsidR="00036EEC" w:rsidP="003612F9" w:rsidRDefault="00036EEC" w14:paraId="3D482A0C" w14:textId="7668F6D8">
      <w:pPr>
        <w:spacing w:after="0" w:line="240" w:lineRule="auto"/>
        <w:jc w:val="center"/>
        <w:rPr>
          <w:rFonts w:ascii="Montserrat" w:hAnsi="Montserrat" w:eastAsia="Arial"/>
          <w:sz w:val="18"/>
          <w:szCs w:val="18"/>
        </w:rPr>
      </w:pPr>
      <w:r w:rsidRPr="003612F9">
        <w:rPr>
          <w:noProof/>
          <w:sz w:val="18"/>
          <w:szCs w:val="18"/>
          <w:lang w:eastAsia="es-MX"/>
        </w:rPr>
        <w:drawing>
          <wp:inline distT="0" distB="0" distL="0" distR="0" wp14:anchorId="33D2BDCC" wp14:editId="4C7E3B6E">
            <wp:extent cx="3244850" cy="1976101"/>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52639" cy="1980844"/>
                    </a:xfrm>
                    <a:prstGeom prst="rect">
                      <a:avLst/>
                    </a:prstGeom>
                  </pic:spPr>
                </pic:pic>
              </a:graphicData>
            </a:graphic>
          </wp:inline>
        </w:drawing>
      </w:r>
    </w:p>
    <w:p w:rsidRPr="003612F9" w:rsidR="00036EEC" w:rsidP="003612F9" w:rsidRDefault="00036EEC" w14:paraId="6BE8BC22" w14:textId="437DA4F2">
      <w:pPr>
        <w:spacing w:after="0" w:line="240" w:lineRule="auto"/>
        <w:jc w:val="center"/>
        <w:rPr>
          <w:rFonts w:ascii="Montserrat" w:hAnsi="Montserrat" w:eastAsia="Arial"/>
          <w:sz w:val="18"/>
          <w:szCs w:val="18"/>
        </w:rPr>
      </w:pPr>
      <w:r w:rsidRPr="003612F9">
        <w:rPr>
          <w:rFonts w:ascii="Montserrat" w:hAnsi="Montserrat" w:eastAsia="Arial"/>
          <w:sz w:val="18"/>
          <w:szCs w:val="18"/>
        </w:rPr>
        <w:t>Juan Ruiz de Alarcón y Carlos de Sigüenza y Góngora.</w:t>
      </w:r>
    </w:p>
    <w:p w:rsidRPr="00A15411" w:rsidR="00036EEC" w:rsidP="00A15411" w:rsidRDefault="00036EEC" w14:paraId="6E56E994" w14:textId="77777777">
      <w:pPr>
        <w:spacing w:after="0" w:line="240" w:lineRule="auto"/>
        <w:jc w:val="both"/>
        <w:rPr>
          <w:rFonts w:ascii="Montserrat" w:hAnsi="Montserrat" w:eastAsia="Arial"/>
        </w:rPr>
      </w:pPr>
    </w:p>
    <w:p w:rsidRPr="00A15411" w:rsidR="00A15411" w:rsidP="00A15411" w:rsidRDefault="00A15411" w14:paraId="541A9860" w14:textId="48D9D54D">
      <w:pPr>
        <w:spacing w:after="0" w:line="240" w:lineRule="auto"/>
        <w:jc w:val="both"/>
        <w:rPr>
          <w:rFonts w:ascii="Montserrat" w:hAnsi="Montserrat" w:eastAsia="Arial"/>
        </w:rPr>
      </w:pPr>
      <w:r w:rsidRPr="00A15411">
        <w:rPr>
          <w:rFonts w:ascii="Montserrat" w:hAnsi="Montserrat" w:eastAsia="Arial"/>
        </w:rPr>
        <w:t xml:space="preserve">Antes de </w:t>
      </w:r>
      <w:r w:rsidR="003612F9">
        <w:rPr>
          <w:rFonts w:ascii="Montserrat" w:hAnsi="Montserrat" w:eastAsia="Arial"/>
        </w:rPr>
        <w:t>terminar, observa</w:t>
      </w:r>
      <w:r w:rsidRPr="00A15411">
        <w:rPr>
          <w:rFonts w:ascii="Montserrat" w:hAnsi="Montserrat" w:eastAsia="Arial"/>
        </w:rPr>
        <w:t xml:space="preserve"> el siguiente video sobre sor Juana.</w:t>
      </w:r>
    </w:p>
    <w:p w:rsidR="00036EEC" w:rsidP="00A15411" w:rsidRDefault="00036EEC" w14:paraId="3B1A1472" w14:textId="77777777">
      <w:pPr>
        <w:spacing w:after="0" w:line="240" w:lineRule="auto"/>
        <w:jc w:val="both"/>
        <w:rPr>
          <w:rFonts w:ascii="Montserrat" w:hAnsi="Montserrat" w:eastAsia="Arial"/>
        </w:rPr>
      </w:pPr>
    </w:p>
    <w:p w:rsidRPr="003612F9" w:rsidR="003612F9" w:rsidP="00036EEC" w:rsidRDefault="00036EEC" w14:paraId="4E2A285B" w14:textId="46993168">
      <w:pPr>
        <w:pStyle w:val="Prrafodelista"/>
        <w:numPr>
          <w:ilvl w:val="0"/>
          <w:numId w:val="42"/>
        </w:numPr>
        <w:spacing w:after="0" w:line="240" w:lineRule="auto"/>
        <w:jc w:val="both"/>
        <w:rPr>
          <w:rFonts w:ascii="Montserrat" w:hAnsi="Montserrat" w:eastAsia="Arial"/>
          <w:b/>
          <w:bCs/>
        </w:rPr>
      </w:pPr>
      <w:r w:rsidRPr="003612F9">
        <w:rPr>
          <w:rFonts w:ascii="Montserrat" w:hAnsi="Montserrat" w:eastAsia="Arial"/>
          <w:b/>
          <w:bCs/>
        </w:rPr>
        <w:t>Sor Juana</w:t>
      </w:r>
      <w:r w:rsidRPr="003612F9" w:rsidR="003612F9">
        <w:rPr>
          <w:rFonts w:ascii="Montserrat" w:hAnsi="Montserrat" w:eastAsia="Arial"/>
          <w:b/>
          <w:bCs/>
        </w:rPr>
        <w:t xml:space="preserve"> / Museo Nacional de Historia</w:t>
      </w:r>
    </w:p>
    <w:p w:rsidRPr="003612F9" w:rsidR="00036EEC" w:rsidP="003612F9" w:rsidRDefault="00EB163B" w14:paraId="5D6A5BD4" w14:textId="3136EB9E">
      <w:pPr>
        <w:pStyle w:val="Prrafodelista"/>
        <w:spacing w:after="0" w:line="240" w:lineRule="auto"/>
        <w:jc w:val="both"/>
        <w:rPr>
          <w:rFonts w:ascii="Montserrat" w:hAnsi="Montserrat" w:eastAsia="Arial"/>
          <w:b/>
          <w:bCs/>
        </w:rPr>
      </w:pPr>
      <w:hyperlink w:history="1" r:id="rId28">
        <w:r w:rsidRPr="008103C7" w:rsidR="00074FAB">
          <w:rPr>
            <w:rStyle w:val="Hipervnculo"/>
            <w:rFonts w:ascii="Montserrat" w:hAnsi="Montserrat" w:eastAsia="Arial"/>
          </w:rPr>
          <w:t>https://www.youtube.com/watch?v=F3JPr3K4G_E</w:t>
        </w:r>
      </w:hyperlink>
      <w:r w:rsidR="00074FAB">
        <w:rPr>
          <w:rFonts w:ascii="Montserrat" w:hAnsi="Montserrat" w:eastAsia="Arial"/>
        </w:rPr>
        <w:t xml:space="preserve"> </w:t>
      </w:r>
    </w:p>
    <w:p w:rsidR="003612F9" w:rsidP="00A15411" w:rsidRDefault="003612F9" w14:paraId="5E8AFFE4" w14:textId="77777777">
      <w:pPr>
        <w:spacing w:after="0" w:line="240" w:lineRule="auto"/>
        <w:jc w:val="both"/>
        <w:rPr>
          <w:rFonts w:ascii="Montserrat" w:hAnsi="Montserrat" w:eastAsia="Arial"/>
        </w:rPr>
      </w:pPr>
    </w:p>
    <w:p w:rsidRPr="00A15411" w:rsidR="00A15411" w:rsidP="00A15411" w:rsidRDefault="00A15411" w14:paraId="3C56139D" w14:textId="7E110281">
      <w:pPr>
        <w:spacing w:after="0" w:line="240" w:lineRule="auto"/>
        <w:jc w:val="both"/>
        <w:rPr>
          <w:rFonts w:ascii="Montserrat" w:hAnsi="Montserrat" w:eastAsia="Arial"/>
        </w:rPr>
      </w:pPr>
      <w:r w:rsidRPr="00A15411">
        <w:rPr>
          <w:rFonts w:ascii="Montserrat" w:hAnsi="Montserrat" w:eastAsia="Arial"/>
        </w:rPr>
        <w:lastRenderedPageBreak/>
        <w:t>Cada una de las manifestaciones artísticas que revisas</w:t>
      </w:r>
      <w:r w:rsidR="003612F9">
        <w:rPr>
          <w:rFonts w:ascii="Montserrat" w:hAnsi="Montserrat" w:eastAsia="Arial"/>
        </w:rPr>
        <w:t>te</w:t>
      </w:r>
      <w:r w:rsidRPr="00A15411">
        <w:rPr>
          <w:rFonts w:ascii="Montserrat" w:hAnsi="Montserrat" w:eastAsia="Arial"/>
        </w:rPr>
        <w:t xml:space="preserve"> hoy son fuentes históricas que nos permiten develar aspectos de la cotidianidad, la religión, la política, la sociedad e incluso la concepción que tenían del mundo los habitantes de la Nueva España. También es importante decir que en la actualidad estas obras son parte de la identidad cultural mexicana.</w:t>
      </w:r>
    </w:p>
    <w:p w:rsidRPr="00A15411" w:rsidR="00A15411" w:rsidP="00A15411" w:rsidRDefault="00A15411" w14:paraId="4D3B348B" w14:textId="77777777">
      <w:pPr>
        <w:spacing w:after="0" w:line="240" w:lineRule="auto"/>
        <w:jc w:val="both"/>
        <w:rPr>
          <w:rFonts w:ascii="Montserrat" w:hAnsi="Montserrat" w:eastAsia="Arial"/>
        </w:rPr>
      </w:pPr>
    </w:p>
    <w:p w:rsidR="004D72E9" w:rsidP="002372BD" w:rsidRDefault="004D72E9" w14:paraId="79172B4A" w14:textId="77777777">
      <w:pPr>
        <w:spacing w:after="0" w:line="240" w:lineRule="auto"/>
        <w:jc w:val="both"/>
        <w:rPr>
          <w:rFonts w:ascii="Montserrat" w:hAnsi="Montserrat" w:eastAsia="Arial"/>
        </w:rPr>
      </w:pPr>
    </w:p>
    <w:p w:rsidRPr="00943461" w:rsidR="001F49F2" w:rsidP="002372BD" w:rsidRDefault="001F49F2" w14:paraId="4AE3B062" w14:textId="25319186">
      <w:pPr>
        <w:spacing w:after="0" w:line="240" w:lineRule="auto"/>
        <w:jc w:val="both"/>
        <w:rPr>
          <w:rFonts w:ascii="Montserrat" w:hAnsi="Montserrat" w:eastAsia="Times New Roman" w:cs="Arial"/>
          <w:b/>
          <w:color w:val="000000" w:themeColor="text1"/>
          <w:sz w:val="28"/>
          <w:szCs w:val="28"/>
        </w:rPr>
      </w:pPr>
      <w:r w:rsidRPr="00943461">
        <w:rPr>
          <w:rFonts w:ascii="Montserrat" w:hAnsi="Montserrat" w:eastAsia="Times New Roman" w:cs="Arial"/>
          <w:b/>
          <w:color w:val="000000" w:themeColor="text1"/>
          <w:sz w:val="28"/>
          <w:szCs w:val="28"/>
        </w:rPr>
        <w:t xml:space="preserve">El </w:t>
      </w:r>
      <w:r w:rsidR="00A76EAD">
        <w:rPr>
          <w:rFonts w:ascii="Montserrat" w:hAnsi="Montserrat" w:eastAsia="Times New Roman" w:cs="Arial"/>
          <w:b/>
          <w:color w:val="000000" w:themeColor="text1"/>
          <w:sz w:val="28"/>
          <w:szCs w:val="28"/>
        </w:rPr>
        <w:t>r</w:t>
      </w:r>
      <w:r w:rsidRPr="00943461">
        <w:rPr>
          <w:rFonts w:ascii="Montserrat" w:hAnsi="Montserrat" w:eastAsia="Times New Roman" w:cs="Arial"/>
          <w:b/>
          <w:color w:val="000000" w:themeColor="text1"/>
          <w:sz w:val="28"/>
          <w:szCs w:val="28"/>
        </w:rPr>
        <w:t xml:space="preserve">eto de </w:t>
      </w:r>
      <w:r w:rsidR="00A76EAD">
        <w:rPr>
          <w:rFonts w:ascii="Montserrat" w:hAnsi="Montserrat" w:eastAsia="Times New Roman" w:cs="Arial"/>
          <w:b/>
          <w:color w:val="000000" w:themeColor="text1"/>
          <w:sz w:val="28"/>
          <w:szCs w:val="28"/>
        </w:rPr>
        <w:t>h</w:t>
      </w:r>
      <w:r w:rsidRPr="00943461">
        <w:rPr>
          <w:rFonts w:ascii="Montserrat" w:hAnsi="Montserrat" w:eastAsia="Times New Roman" w:cs="Arial"/>
          <w:b/>
          <w:color w:val="000000" w:themeColor="text1"/>
          <w:sz w:val="28"/>
          <w:szCs w:val="28"/>
        </w:rPr>
        <w:t>oy</w:t>
      </w:r>
      <w:r w:rsidRPr="00943461" w:rsidR="00C84D2F">
        <w:rPr>
          <w:rFonts w:ascii="Montserrat" w:hAnsi="Montserrat" w:eastAsia="Times New Roman" w:cs="Arial"/>
          <w:b/>
          <w:color w:val="000000" w:themeColor="text1"/>
          <w:sz w:val="28"/>
          <w:szCs w:val="28"/>
        </w:rPr>
        <w:t>:</w:t>
      </w:r>
    </w:p>
    <w:bookmarkEnd w:id="0"/>
    <w:p w:rsidR="0036177E" w:rsidP="00025BFE" w:rsidRDefault="0036177E" w14:paraId="689CB1F1" w14:textId="7C57B989">
      <w:pPr>
        <w:widowControl w:val="0"/>
        <w:pBdr>
          <w:top w:val="nil"/>
          <w:left w:val="nil"/>
          <w:bottom w:val="nil"/>
          <w:right w:val="nil"/>
          <w:between w:val="nil"/>
        </w:pBdr>
        <w:spacing w:after="0" w:line="240" w:lineRule="auto"/>
        <w:jc w:val="both"/>
        <w:rPr>
          <w:rFonts w:ascii="Montserrat" w:hAnsi="Montserrat"/>
        </w:rPr>
      </w:pPr>
    </w:p>
    <w:p w:rsidR="003612F9" w:rsidP="003612F9" w:rsidRDefault="003612F9" w14:paraId="4335E40A" w14:textId="3C0131AE">
      <w:pPr>
        <w:spacing w:after="0" w:line="240" w:lineRule="auto"/>
        <w:jc w:val="both"/>
        <w:rPr>
          <w:rFonts w:ascii="Montserrat" w:hAnsi="Montserrat" w:eastAsia="Arial"/>
        </w:rPr>
      </w:pPr>
      <w:r>
        <w:rPr>
          <w:rFonts w:ascii="Montserrat" w:hAnsi="Montserrat" w:eastAsia="Arial"/>
        </w:rPr>
        <w:t>I</w:t>
      </w:r>
      <w:r w:rsidRPr="00A15411">
        <w:rPr>
          <w:rFonts w:ascii="Montserrat" w:hAnsi="Montserrat" w:eastAsia="Arial"/>
        </w:rPr>
        <w:t>nvestig</w:t>
      </w:r>
      <w:r>
        <w:rPr>
          <w:rFonts w:ascii="Montserrat" w:hAnsi="Montserrat" w:eastAsia="Arial"/>
        </w:rPr>
        <w:t>a</w:t>
      </w:r>
      <w:r w:rsidRPr="00A15411">
        <w:rPr>
          <w:rFonts w:ascii="Montserrat" w:hAnsi="Montserrat" w:eastAsia="Arial"/>
        </w:rPr>
        <w:t xml:space="preserve"> y seleccion</w:t>
      </w:r>
      <w:r>
        <w:rPr>
          <w:rFonts w:ascii="Montserrat" w:hAnsi="Montserrat" w:eastAsia="Arial"/>
        </w:rPr>
        <w:t>a</w:t>
      </w:r>
      <w:r w:rsidRPr="00A15411">
        <w:rPr>
          <w:rFonts w:ascii="Montserrat" w:hAnsi="Montserrat" w:eastAsia="Arial"/>
        </w:rPr>
        <w:t xml:space="preserve"> una fuente primaria del periodo colonial, puede ser una pintura, un texto literario u objetos materiales como vestidos o utensilios de trabajo.</w:t>
      </w:r>
      <w:r>
        <w:rPr>
          <w:rFonts w:ascii="Montserrat" w:hAnsi="Montserrat" w:eastAsia="Arial"/>
        </w:rPr>
        <w:t xml:space="preserve"> </w:t>
      </w:r>
      <w:r w:rsidRPr="00A15411">
        <w:rPr>
          <w:rFonts w:ascii="Montserrat" w:hAnsi="Montserrat" w:eastAsia="Arial"/>
        </w:rPr>
        <w:t>Después respond</w:t>
      </w:r>
      <w:r>
        <w:rPr>
          <w:rFonts w:ascii="Montserrat" w:hAnsi="Montserrat" w:eastAsia="Arial"/>
        </w:rPr>
        <w:t>e</w:t>
      </w:r>
      <w:r w:rsidRPr="00A15411">
        <w:rPr>
          <w:rFonts w:ascii="Montserrat" w:hAnsi="Montserrat" w:eastAsia="Arial"/>
        </w:rPr>
        <w:t xml:space="preserve"> las seis preguntas básicas:</w:t>
      </w:r>
    </w:p>
    <w:p w:rsidRPr="00A15411" w:rsidR="003612F9" w:rsidP="003612F9" w:rsidRDefault="003612F9" w14:paraId="14DBAF0A" w14:textId="77777777">
      <w:pPr>
        <w:spacing w:after="0" w:line="240" w:lineRule="auto"/>
        <w:jc w:val="both"/>
        <w:rPr>
          <w:rFonts w:ascii="Montserrat" w:hAnsi="Montserrat" w:eastAsia="Arial"/>
        </w:rPr>
      </w:pPr>
    </w:p>
    <w:p w:rsidRPr="003612F9" w:rsidR="003612F9" w:rsidP="003612F9" w:rsidRDefault="003612F9" w14:paraId="057A2F20" w14:textId="77B6F80B">
      <w:pPr>
        <w:pStyle w:val="Prrafodelista"/>
        <w:numPr>
          <w:ilvl w:val="0"/>
          <w:numId w:val="43"/>
        </w:numPr>
        <w:spacing w:after="0" w:line="240" w:lineRule="auto"/>
        <w:jc w:val="both"/>
        <w:rPr>
          <w:rFonts w:ascii="Montserrat" w:hAnsi="Montserrat" w:eastAsia="Arial"/>
        </w:rPr>
      </w:pPr>
      <w:r w:rsidRPr="003612F9">
        <w:rPr>
          <w:rFonts w:ascii="Montserrat" w:hAnsi="Montserrat" w:eastAsia="Arial"/>
        </w:rPr>
        <w:t>¿Qué es o qué representa?</w:t>
      </w:r>
    </w:p>
    <w:p w:rsidRPr="003612F9" w:rsidR="003612F9" w:rsidP="003612F9" w:rsidRDefault="003612F9" w14:paraId="3B6E89C9" w14:textId="5EA7667A">
      <w:pPr>
        <w:pStyle w:val="Prrafodelista"/>
        <w:numPr>
          <w:ilvl w:val="0"/>
          <w:numId w:val="43"/>
        </w:numPr>
        <w:spacing w:after="0" w:line="240" w:lineRule="auto"/>
        <w:jc w:val="both"/>
        <w:rPr>
          <w:rFonts w:ascii="Montserrat" w:hAnsi="Montserrat" w:eastAsia="Arial"/>
        </w:rPr>
      </w:pPr>
      <w:r w:rsidRPr="003612F9">
        <w:rPr>
          <w:rFonts w:ascii="Montserrat" w:hAnsi="Montserrat" w:eastAsia="Arial"/>
        </w:rPr>
        <w:t>¿Quiénes son sus protagonistas o quién lo elaboró?</w:t>
      </w:r>
    </w:p>
    <w:p w:rsidRPr="003612F9" w:rsidR="003612F9" w:rsidP="003612F9" w:rsidRDefault="003612F9" w14:paraId="1AA8AF7A" w14:textId="561D6897">
      <w:pPr>
        <w:pStyle w:val="Prrafodelista"/>
        <w:numPr>
          <w:ilvl w:val="0"/>
          <w:numId w:val="43"/>
        </w:numPr>
        <w:spacing w:after="0" w:line="240" w:lineRule="auto"/>
        <w:jc w:val="both"/>
        <w:rPr>
          <w:rFonts w:ascii="Montserrat" w:hAnsi="Montserrat" w:eastAsia="Arial"/>
        </w:rPr>
      </w:pPr>
      <w:r w:rsidRPr="003612F9">
        <w:rPr>
          <w:rFonts w:ascii="Montserrat" w:hAnsi="Montserrat" w:eastAsia="Arial"/>
        </w:rPr>
        <w:t>¿Dónde?</w:t>
      </w:r>
    </w:p>
    <w:p w:rsidRPr="003612F9" w:rsidR="003612F9" w:rsidP="003612F9" w:rsidRDefault="003612F9" w14:paraId="54608B6C" w14:textId="2A8BF407">
      <w:pPr>
        <w:pStyle w:val="Prrafodelista"/>
        <w:numPr>
          <w:ilvl w:val="0"/>
          <w:numId w:val="43"/>
        </w:numPr>
        <w:spacing w:after="0" w:line="240" w:lineRule="auto"/>
        <w:jc w:val="both"/>
        <w:rPr>
          <w:rFonts w:ascii="Montserrat" w:hAnsi="Montserrat" w:eastAsia="Arial"/>
        </w:rPr>
      </w:pPr>
      <w:r w:rsidRPr="003612F9">
        <w:rPr>
          <w:rFonts w:ascii="Montserrat" w:hAnsi="Montserrat" w:eastAsia="Arial"/>
        </w:rPr>
        <w:t>¿Cuándo?</w:t>
      </w:r>
    </w:p>
    <w:p w:rsidRPr="003612F9" w:rsidR="003612F9" w:rsidP="003612F9" w:rsidRDefault="003612F9" w14:paraId="16D19F9B" w14:textId="2867A0AE">
      <w:pPr>
        <w:pStyle w:val="Prrafodelista"/>
        <w:numPr>
          <w:ilvl w:val="0"/>
          <w:numId w:val="43"/>
        </w:numPr>
        <w:spacing w:after="0" w:line="240" w:lineRule="auto"/>
        <w:jc w:val="both"/>
        <w:rPr>
          <w:rFonts w:ascii="Montserrat" w:hAnsi="Montserrat" w:eastAsia="Arial"/>
        </w:rPr>
      </w:pPr>
      <w:r w:rsidRPr="003612F9">
        <w:rPr>
          <w:rFonts w:ascii="Montserrat" w:hAnsi="Montserrat" w:eastAsia="Arial"/>
        </w:rPr>
        <w:t>¿Cómo?</w:t>
      </w:r>
    </w:p>
    <w:p w:rsidRPr="003612F9" w:rsidR="003612F9" w:rsidP="003612F9" w:rsidRDefault="003612F9" w14:paraId="02E4A9F8" w14:textId="17EF5204">
      <w:pPr>
        <w:pStyle w:val="Prrafodelista"/>
        <w:numPr>
          <w:ilvl w:val="0"/>
          <w:numId w:val="43"/>
        </w:numPr>
        <w:spacing w:after="0" w:line="240" w:lineRule="auto"/>
        <w:jc w:val="both"/>
        <w:rPr>
          <w:rFonts w:ascii="Montserrat" w:hAnsi="Montserrat" w:eastAsia="Arial"/>
        </w:rPr>
      </w:pPr>
      <w:r w:rsidRPr="003612F9">
        <w:rPr>
          <w:rFonts w:ascii="Montserrat" w:hAnsi="Montserrat" w:eastAsia="Arial"/>
        </w:rPr>
        <w:t>¿Por qué o para qué?</w:t>
      </w:r>
    </w:p>
    <w:p w:rsidRPr="00A15411" w:rsidR="003612F9" w:rsidP="003612F9" w:rsidRDefault="003612F9" w14:paraId="19594C76" w14:textId="77777777">
      <w:pPr>
        <w:spacing w:after="0" w:line="240" w:lineRule="auto"/>
        <w:jc w:val="both"/>
        <w:rPr>
          <w:rFonts w:ascii="Montserrat" w:hAnsi="Montserrat" w:eastAsia="Arial"/>
        </w:rPr>
      </w:pPr>
    </w:p>
    <w:p w:rsidRPr="00A15411" w:rsidR="003612F9" w:rsidP="003612F9" w:rsidRDefault="003612F9" w14:paraId="11D71BA5" w14:textId="601D8E8C">
      <w:pPr>
        <w:spacing w:after="0" w:line="240" w:lineRule="auto"/>
        <w:jc w:val="both"/>
        <w:rPr>
          <w:rFonts w:ascii="Montserrat" w:hAnsi="Montserrat" w:eastAsia="Arial"/>
        </w:rPr>
      </w:pPr>
      <w:r w:rsidRPr="00A15411">
        <w:rPr>
          <w:rFonts w:ascii="Montserrat" w:hAnsi="Montserrat" w:eastAsia="Arial"/>
        </w:rPr>
        <w:t>Finalmente, expli</w:t>
      </w:r>
      <w:r>
        <w:rPr>
          <w:rFonts w:ascii="Montserrat" w:hAnsi="Montserrat" w:eastAsia="Arial"/>
        </w:rPr>
        <w:t>ca</w:t>
      </w:r>
      <w:r w:rsidRPr="00A15411">
        <w:rPr>
          <w:rFonts w:ascii="Montserrat" w:hAnsi="Montserrat" w:eastAsia="Arial"/>
        </w:rPr>
        <w:t xml:space="preserve">: ¿qué información sobre la Nueva España </w:t>
      </w:r>
      <w:r>
        <w:rPr>
          <w:rFonts w:ascii="Montserrat" w:hAnsi="Montserrat" w:eastAsia="Arial"/>
        </w:rPr>
        <w:t>t</w:t>
      </w:r>
      <w:r w:rsidRPr="00A15411">
        <w:rPr>
          <w:rFonts w:ascii="Montserrat" w:hAnsi="Montserrat" w:eastAsia="Arial"/>
        </w:rPr>
        <w:t>e otorgó esa fuente primaria? No olvide</w:t>
      </w:r>
      <w:r>
        <w:rPr>
          <w:rFonts w:ascii="Montserrat" w:hAnsi="Montserrat" w:eastAsia="Arial"/>
        </w:rPr>
        <w:t>s</w:t>
      </w:r>
      <w:r w:rsidRPr="00A15411">
        <w:rPr>
          <w:rFonts w:ascii="Montserrat" w:hAnsi="Montserrat" w:eastAsia="Arial"/>
        </w:rPr>
        <w:t xml:space="preserve"> ilustrar </w:t>
      </w:r>
      <w:r>
        <w:rPr>
          <w:rFonts w:ascii="Montserrat" w:hAnsi="Montserrat" w:eastAsia="Arial"/>
        </w:rPr>
        <w:t>t</w:t>
      </w:r>
      <w:r w:rsidRPr="00A15411">
        <w:rPr>
          <w:rFonts w:ascii="Montserrat" w:hAnsi="Montserrat" w:eastAsia="Arial"/>
        </w:rPr>
        <w:t xml:space="preserve">u trabajo y compartir con </w:t>
      </w:r>
      <w:r>
        <w:rPr>
          <w:rFonts w:ascii="Montserrat" w:hAnsi="Montserrat" w:eastAsia="Arial"/>
        </w:rPr>
        <w:t>t</w:t>
      </w:r>
      <w:r w:rsidRPr="00A15411">
        <w:rPr>
          <w:rFonts w:ascii="Montserrat" w:hAnsi="Montserrat" w:eastAsia="Arial"/>
        </w:rPr>
        <w:t>u familia lo que hoy h</w:t>
      </w:r>
      <w:r>
        <w:rPr>
          <w:rFonts w:ascii="Montserrat" w:hAnsi="Montserrat" w:eastAsia="Arial"/>
        </w:rPr>
        <w:t>a</w:t>
      </w:r>
      <w:r w:rsidRPr="00A15411">
        <w:rPr>
          <w:rFonts w:ascii="Montserrat" w:hAnsi="Montserrat" w:eastAsia="Arial"/>
        </w:rPr>
        <w:t>s aprendido.</w:t>
      </w:r>
    </w:p>
    <w:p w:rsidR="003612F9" w:rsidP="003612F9" w:rsidRDefault="003612F9" w14:paraId="0EC547A4" w14:textId="77777777">
      <w:pPr>
        <w:spacing w:after="0" w:line="240" w:lineRule="auto"/>
        <w:jc w:val="both"/>
        <w:rPr>
          <w:rFonts w:ascii="Montserrat" w:hAnsi="Montserrat" w:eastAsia="Arial"/>
        </w:rPr>
      </w:pPr>
    </w:p>
    <w:p w:rsidRPr="00A15411" w:rsidR="003612F9" w:rsidP="003612F9" w:rsidRDefault="003612F9" w14:paraId="044C4C15" w14:textId="4E353425">
      <w:pPr>
        <w:spacing w:after="0" w:line="240" w:lineRule="auto"/>
        <w:jc w:val="both"/>
        <w:rPr>
          <w:rFonts w:ascii="Montserrat" w:hAnsi="Montserrat" w:eastAsia="Arial"/>
        </w:rPr>
      </w:pPr>
      <w:r w:rsidRPr="00A15411">
        <w:rPr>
          <w:rFonts w:ascii="Montserrat" w:hAnsi="Montserrat" w:eastAsia="Arial"/>
        </w:rPr>
        <w:t>Recuerd</w:t>
      </w:r>
      <w:r>
        <w:rPr>
          <w:rFonts w:ascii="Montserrat" w:hAnsi="Montserrat" w:eastAsia="Arial"/>
        </w:rPr>
        <w:t>a</w:t>
      </w:r>
      <w:r w:rsidRPr="00A15411">
        <w:rPr>
          <w:rFonts w:ascii="Montserrat" w:hAnsi="Montserrat" w:eastAsia="Arial"/>
        </w:rPr>
        <w:t xml:space="preserve"> consultar </w:t>
      </w:r>
      <w:r>
        <w:rPr>
          <w:rFonts w:ascii="Montserrat" w:hAnsi="Montserrat" w:eastAsia="Arial"/>
        </w:rPr>
        <w:t>t</w:t>
      </w:r>
      <w:r w:rsidRPr="00A15411">
        <w:rPr>
          <w:rFonts w:ascii="Montserrat" w:hAnsi="Montserrat" w:eastAsia="Arial"/>
        </w:rPr>
        <w:t xml:space="preserve">u libro de texto, así como fuentes electrónicas de información que </w:t>
      </w:r>
      <w:r>
        <w:rPr>
          <w:rFonts w:ascii="Montserrat" w:hAnsi="Montserrat" w:eastAsia="Arial"/>
        </w:rPr>
        <w:t>t</w:t>
      </w:r>
      <w:r w:rsidRPr="00A15411">
        <w:rPr>
          <w:rFonts w:ascii="Montserrat" w:hAnsi="Montserrat" w:eastAsia="Arial"/>
        </w:rPr>
        <w:t>e pued</w:t>
      </w:r>
      <w:r>
        <w:rPr>
          <w:rFonts w:ascii="Montserrat" w:hAnsi="Montserrat" w:eastAsia="Arial"/>
        </w:rPr>
        <w:t>a</w:t>
      </w:r>
      <w:r w:rsidRPr="00A15411">
        <w:rPr>
          <w:rFonts w:ascii="Montserrat" w:hAnsi="Montserrat" w:eastAsia="Arial"/>
        </w:rPr>
        <w:t xml:space="preserve">n servir para completar </w:t>
      </w:r>
      <w:r>
        <w:rPr>
          <w:rFonts w:ascii="Montserrat" w:hAnsi="Montserrat" w:eastAsia="Arial"/>
        </w:rPr>
        <w:t>la</w:t>
      </w:r>
      <w:r w:rsidRPr="00A15411">
        <w:rPr>
          <w:rFonts w:ascii="Montserrat" w:hAnsi="Montserrat" w:eastAsia="Arial"/>
        </w:rPr>
        <w:t xml:space="preserve"> actividad.</w:t>
      </w:r>
    </w:p>
    <w:p w:rsidRPr="00025BFE" w:rsidR="003612F9" w:rsidP="00025BFE" w:rsidRDefault="003612F9" w14:paraId="4C75B99A" w14:textId="77777777">
      <w:pPr>
        <w:widowControl w:val="0"/>
        <w:pBdr>
          <w:top w:val="nil"/>
          <w:left w:val="nil"/>
          <w:bottom w:val="nil"/>
          <w:right w:val="nil"/>
          <w:between w:val="nil"/>
        </w:pBdr>
        <w:spacing w:after="0" w:line="240" w:lineRule="auto"/>
        <w:jc w:val="both"/>
        <w:rPr>
          <w:rFonts w:ascii="Montserrat" w:hAnsi="Montserrat"/>
        </w:rPr>
      </w:pPr>
    </w:p>
    <w:p w:rsidRPr="00025BFE" w:rsidR="00025BFE" w:rsidP="00025BFE" w:rsidRDefault="00025BFE" w14:paraId="52059F23" w14:textId="77777777">
      <w:pPr>
        <w:widowControl w:val="0"/>
        <w:pBdr>
          <w:top w:val="nil"/>
          <w:left w:val="nil"/>
          <w:bottom w:val="nil"/>
          <w:right w:val="nil"/>
          <w:between w:val="nil"/>
        </w:pBdr>
        <w:spacing w:after="0" w:line="240" w:lineRule="auto"/>
        <w:jc w:val="both"/>
        <w:rPr>
          <w:rFonts w:ascii="Montserrat" w:hAnsi="Montserrat"/>
        </w:rPr>
      </w:pPr>
    </w:p>
    <w:p w:rsidRPr="00943461" w:rsidR="00FE09C7" w:rsidP="62159D9E" w:rsidRDefault="00697EBD" w14:paraId="6EFED0DA" w14:textId="2D34B452" w14:noSpellErr="1">
      <w:pPr>
        <w:spacing w:after="0" w:line="240" w:lineRule="auto"/>
        <w:ind w:left="360"/>
        <w:jc w:val="center"/>
        <w:rPr>
          <w:rFonts w:ascii="Montserrat" w:hAnsi="Montserrat" w:eastAsia="Times New Roman" w:cs="Calibri"/>
          <w:b w:val="1"/>
          <w:bCs w:val="1"/>
          <w:sz w:val="28"/>
          <w:szCs w:val="28"/>
          <w:lang w:eastAsia="es-MX"/>
        </w:rPr>
      </w:pPr>
      <w:r w:rsidRPr="62159D9E" w:rsidR="00697EBD">
        <w:rPr>
          <w:rFonts w:ascii="Montserrat" w:hAnsi="Montserrat" w:eastAsia="Times New Roman" w:cs="Calibri"/>
          <w:b w:val="1"/>
          <w:bCs w:val="1"/>
          <w:sz w:val="28"/>
          <w:szCs w:val="28"/>
          <w:lang w:eastAsia="es-MX"/>
        </w:rPr>
        <w:t>¡</w:t>
      </w:r>
      <w:r w:rsidRPr="62159D9E" w:rsidR="00FE09C7">
        <w:rPr>
          <w:rFonts w:ascii="Montserrat" w:hAnsi="Montserrat" w:eastAsia="Times New Roman" w:cs="Calibri"/>
          <w:b w:val="1"/>
          <w:bCs w:val="1"/>
          <w:sz w:val="28"/>
          <w:szCs w:val="28"/>
          <w:lang w:eastAsia="es-MX"/>
        </w:rPr>
        <w:t>Buen trabajo!</w:t>
      </w:r>
    </w:p>
    <w:p w:rsidRPr="00943461" w:rsidR="0076592C" w:rsidP="62159D9E" w:rsidRDefault="0076592C" w14:paraId="10825582" w14:textId="77777777" w14:noSpellErr="1">
      <w:pPr>
        <w:spacing w:after="0" w:line="240" w:lineRule="auto"/>
        <w:ind w:left="360"/>
        <w:jc w:val="center"/>
        <w:rPr>
          <w:rFonts w:ascii="Montserrat" w:hAnsi="Montserrat" w:eastAsia="Times New Roman" w:cs="Helvetica"/>
          <w:sz w:val="28"/>
          <w:szCs w:val="28"/>
          <w:lang w:eastAsia="es-MX"/>
        </w:rPr>
      </w:pPr>
    </w:p>
    <w:p w:rsidR="001D237D" w:rsidP="62159D9E" w:rsidRDefault="00FE09C7" w14:paraId="52184CD4" w14:textId="19516A5A" w14:noSpellErr="1">
      <w:pPr>
        <w:spacing w:after="0" w:line="240" w:lineRule="auto"/>
        <w:ind w:left="360"/>
        <w:jc w:val="center"/>
        <w:rPr>
          <w:rFonts w:ascii="Montserrat" w:hAnsi="Montserrat" w:eastAsia="Times New Roman" w:cs="Calibri"/>
          <w:b w:val="1"/>
          <w:bCs w:val="1"/>
          <w:sz w:val="28"/>
          <w:szCs w:val="28"/>
          <w:lang w:eastAsia="es-MX"/>
        </w:rPr>
      </w:pPr>
      <w:r w:rsidRPr="62159D9E" w:rsidR="00FE09C7">
        <w:rPr>
          <w:rFonts w:ascii="Montserrat" w:hAnsi="Montserrat" w:eastAsia="Times New Roman" w:cs="Calibri"/>
          <w:b w:val="1"/>
          <w:bCs w:val="1"/>
          <w:sz w:val="28"/>
          <w:szCs w:val="28"/>
          <w:lang w:eastAsia="es-MX"/>
        </w:rPr>
        <w:t>Gracias por tu esfuerzo.</w:t>
      </w:r>
    </w:p>
    <w:p w:rsidRPr="00012355" w:rsidR="00771590" w:rsidP="00695D85" w:rsidRDefault="00771590" w14:paraId="6369B58A" w14:textId="69666DD6" w14:noSpellErr="1">
      <w:pPr>
        <w:spacing w:after="0" w:line="240" w:lineRule="auto"/>
        <w:jc w:val="both"/>
        <w:rPr>
          <w:rFonts w:ascii="Montserrat" w:hAnsi="Montserrat" w:eastAsia="Times New Roman" w:cs="Calibri"/>
          <w:lang w:eastAsia="es-MX"/>
        </w:rPr>
      </w:pPr>
    </w:p>
    <w:p w:rsidR="1069AB2F" w:rsidP="62159D9E" w:rsidRDefault="1069AB2F" w14:noSpellErr="1" w14:paraId="526BB31F" w14:textId="55F50A01">
      <w:pPr>
        <w:pStyle w:val="Piedepgina"/>
        <w:jc w:val="both"/>
        <w:rPr>
          <w:sz w:val="18"/>
          <w:szCs w:val="18"/>
        </w:rPr>
      </w:pPr>
      <w:r w:rsidRPr="62159D9E" w:rsidR="1069AB2F">
        <w:rPr>
          <w:rFonts w:ascii="Montserrat" w:hAnsi="Montserrat"/>
          <w:color w:val="000000" w:themeColor="text1" w:themeTint="FF" w:themeShade="FF"/>
          <w:sz w:val="18"/>
          <w:szCs w:val="18"/>
        </w:rPr>
        <w:t>*</w:t>
      </w:r>
      <w:r w:rsidRPr="62159D9E" w:rsidR="1069AB2F">
        <w:rPr>
          <w:rFonts w:ascii="Montserrat" w:hAnsi="Montserrat"/>
          <w:i w:val="1"/>
          <w:iCs w:val="1"/>
          <w:color w:val="000000" w:themeColor="text1" w:themeTint="FF" w:themeShade="FF"/>
          <w:sz w:val="18"/>
          <w:szCs w:val="18"/>
        </w:rPr>
        <w:t>Este material es elaborado por la Secretaría de Educación Pública y actualizado por la Subsecretaría de Educación Básica, a través de la Estrategia Aprende en Casa.</w:t>
      </w:r>
    </w:p>
    <w:p w:rsidR="62159D9E" w:rsidP="62159D9E" w:rsidRDefault="62159D9E" w14:paraId="0D77A9BA" w14:textId="5DCC1FDD">
      <w:pPr>
        <w:pStyle w:val="Normal"/>
        <w:spacing w:after="0" w:line="240" w:lineRule="auto"/>
        <w:jc w:val="both"/>
        <w:rPr>
          <w:rFonts w:ascii="Montserrat" w:hAnsi="Montserrat" w:eastAsia="Times New Roman" w:cs="Calibri"/>
          <w:lang w:eastAsia="es-MX"/>
        </w:rPr>
      </w:pPr>
    </w:p>
    <w:p w:rsidRPr="00012355" w:rsidR="00771590" w:rsidP="00695D85" w:rsidRDefault="00771590" w14:paraId="76145439" w14:textId="04EFFA88">
      <w:pPr>
        <w:spacing w:after="0" w:line="240" w:lineRule="auto"/>
        <w:jc w:val="both"/>
        <w:rPr>
          <w:rFonts w:ascii="Montserrat" w:hAnsi="Montserrat" w:eastAsia="Times New Roman" w:cs="Calibri"/>
          <w:lang w:eastAsia="es-MX"/>
        </w:rPr>
      </w:pPr>
    </w:p>
    <w:p w:rsidRPr="004A3A3A" w:rsidR="00771590" w:rsidP="00771590" w:rsidRDefault="00771590" w14:paraId="735BA46C" w14:textId="77777777">
      <w:pPr>
        <w:spacing w:after="0" w:line="240" w:lineRule="auto"/>
        <w:rPr>
          <w:rFonts w:ascii="Montserrat" w:hAnsi="Montserrat"/>
          <w:b/>
          <w:sz w:val="28"/>
          <w:szCs w:val="32"/>
        </w:rPr>
      </w:pPr>
      <w:r w:rsidRPr="004A3A3A">
        <w:rPr>
          <w:rFonts w:ascii="Montserrat" w:hAnsi="Montserrat"/>
          <w:b/>
          <w:sz w:val="28"/>
          <w:szCs w:val="32"/>
        </w:rPr>
        <w:t>Para saber más:</w:t>
      </w:r>
    </w:p>
    <w:p w:rsidRPr="004A3A3A" w:rsidR="00771590" w:rsidP="00771590" w:rsidRDefault="00771590" w14:paraId="1DBFC0E4" w14:textId="77777777">
      <w:pPr>
        <w:spacing w:after="0" w:line="240" w:lineRule="auto"/>
        <w:rPr>
          <w:rFonts w:ascii="Montserrat" w:hAnsi="Montserrat" w:eastAsia="Times New Roman" w:cs="Times New Roman"/>
          <w:color w:val="000000"/>
          <w:lang w:eastAsia="es-MX"/>
        </w:rPr>
      </w:pPr>
      <w:r w:rsidRPr="004A3A3A">
        <w:rPr>
          <w:rFonts w:ascii="Montserrat" w:hAnsi="Montserrat" w:eastAsia="Times New Roman" w:cs="Times New Roman"/>
          <w:color w:val="000000"/>
          <w:lang w:eastAsia="es-MX"/>
        </w:rPr>
        <w:t>Lecturas</w:t>
      </w:r>
    </w:p>
    <w:p w:rsidRPr="00E62D7D" w:rsidR="00B14EA8" w:rsidP="00E62D7D" w:rsidRDefault="00EB163B" w14:paraId="34697C2D" w14:textId="4559C8DD">
      <w:pPr>
        <w:spacing w:after="0" w:line="240" w:lineRule="auto"/>
        <w:jc w:val="both"/>
        <w:rPr>
          <w:rFonts w:ascii="Montserrat" w:hAnsi="Montserrat" w:eastAsia="Times New Roman" w:cs="Arial"/>
          <w:bCs/>
          <w:color w:val="000000" w:themeColor="text1"/>
        </w:rPr>
      </w:pPr>
      <w:hyperlink w:history="1" r:id="rId29">
        <w:r w:rsidRPr="004A3A3A" w:rsidR="00771590">
          <w:rPr>
            <w:rStyle w:val="Hipervnculo"/>
            <w:rFonts w:ascii="Montserrat" w:hAnsi="Montserrat"/>
          </w:rPr>
          <w:t>https://libros.conaliteg.gob.mx/secundaria.html</w:t>
        </w:r>
      </w:hyperlink>
    </w:p>
    <w:sectPr w:rsidRPr="00E62D7D" w:rsidR="00B14EA8" w:rsidSect="002507EF">
      <w:footerReference w:type="default" r:id="rId30"/>
      <w:pgSz w:w="12240" w:h="15840" w:orient="portrait"/>
      <w:pgMar w:top="1701" w:right="1418" w:bottom="1701" w:left="1418" w:header="708" w:footer="708" w:gutter="0"/>
      <w:cols w:space="708"/>
      <w:docGrid w:linePitch="360"/>
      <w:headerReference w:type="default" r:id="Rd8c3e928631a4a1c"/>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5845" w:rsidP="00873C03" w:rsidRDefault="001D5845" w14:paraId="64852CE1" w14:textId="77777777">
      <w:pPr>
        <w:spacing w:after="0" w:line="240" w:lineRule="auto"/>
      </w:pPr>
      <w:r>
        <w:separator/>
      </w:r>
    </w:p>
  </w:endnote>
  <w:endnote w:type="continuationSeparator" w:id="0">
    <w:p w:rsidR="001D5845" w:rsidP="00873C03" w:rsidRDefault="001D5845" w14:paraId="795C98E1"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Noto Sans Symbols">
    <w:altName w:val="Calibri"/>
    <w:charset w:val="00"/>
    <w:family w:val="auto"/>
    <w:pitch w:val="default"/>
  </w:font>
  <w:font w:name="OpenSymbol">
    <w:altName w:val="Arial Unicode MS"/>
    <w:charset w:val="01"/>
    <w:family w:val="auto"/>
    <w:pitch w:val="default"/>
  </w:font>
  <w:font w:name="Montserrat">
    <w:altName w:val="Times New Roman"/>
    <w:charset w:val="00"/>
    <w:family w:val="auto"/>
    <w:pitch w:val="variable"/>
    <w:sig w:usb0="00000001" w:usb1="00000003" w:usb2="00000000" w:usb3="00000000" w:csb0="00000197"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nduit ITC">
    <w:altName w:val="Calibri"/>
    <w:charset w:val="00"/>
    <w:family w:val="swiss"/>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szCs w:val="18"/>
      </w:rPr>
      <w:id w:val="1633752486"/>
      <w:docPartObj>
        <w:docPartGallery w:val="Page Numbers (Bottom of Page)"/>
        <w:docPartUnique/>
      </w:docPartObj>
    </w:sdtPr>
    <w:sdtContent>
      <w:sdt>
        <w:sdtPr>
          <w:rPr>
            <w:sz w:val="18"/>
            <w:szCs w:val="18"/>
          </w:rPr>
          <w:id w:val="860082579"/>
          <w:docPartObj>
            <w:docPartGallery w:val="Page Numbers (Top of Page)"/>
            <w:docPartUnique/>
          </w:docPartObj>
        </w:sdtPr>
        <w:sdtContent>
          <w:p w:rsidRPr="00EB163B" w:rsidR="00EB163B" w:rsidP="00EB163B" w:rsidRDefault="00EB163B" w14:paraId="300B4E88" w14:textId="06CF4F1B">
            <w:pPr>
              <w:pStyle w:val="Piedepgina"/>
              <w:jc w:val="right"/>
              <w:rPr>
                <w:sz w:val="18"/>
                <w:szCs w:val="18"/>
              </w:rPr>
            </w:pPr>
            <w:r w:rsidRPr="00EB163B">
              <w:rPr>
                <w:sz w:val="18"/>
                <w:szCs w:val="18"/>
                <w:lang w:val="es-ES"/>
              </w:rPr>
              <w:t xml:space="preserve">Página </w:t>
            </w:r>
            <w:r w:rsidRPr="00EB163B">
              <w:rPr>
                <w:b/>
                <w:bCs/>
                <w:sz w:val="18"/>
                <w:szCs w:val="18"/>
              </w:rPr>
              <w:fldChar w:fldCharType="begin"/>
            </w:r>
            <w:r w:rsidRPr="00EB163B">
              <w:rPr>
                <w:b/>
                <w:bCs/>
                <w:sz w:val="18"/>
                <w:szCs w:val="18"/>
              </w:rPr>
              <w:instrText>PAGE</w:instrText>
            </w:r>
            <w:r w:rsidRPr="00EB163B">
              <w:rPr>
                <w:b/>
                <w:bCs/>
                <w:sz w:val="18"/>
                <w:szCs w:val="18"/>
              </w:rPr>
              <w:fldChar w:fldCharType="separate"/>
            </w:r>
            <w:r>
              <w:rPr>
                <w:b/>
                <w:bCs/>
                <w:noProof/>
                <w:sz w:val="18"/>
                <w:szCs w:val="18"/>
              </w:rPr>
              <w:t>1</w:t>
            </w:r>
            <w:r w:rsidRPr="00EB163B">
              <w:rPr>
                <w:b/>
                <w:bCs/>
                <w:sz w:val="18"/>
                <w:szCs w:val="18"/>
              </w:rPr>
              <w:fldChar w:fldCharType="end"/>
            </w:r>
            <w:r w:rsidRPr="00EB163B">
              <w:rPr>
                <w:sz w:val="18"/>
                <w:szCs w:val="18"/>
                <w:lang w:val="es-ES"/>
              </w:rPr>
              <w:t xml:space="preserve"> de </w:t>
            </w:r>
            <w:r w:rsidRPr="00EB163B">
              <w:rPr>
                <w:b/>
                <w:bCs/>
                <w:sz w:val="18"/>
                <w:szCs w:val="18"/>
              </w:rPr>
              <w:fldChar w:fldCharType="begin"/>
            </w:r>
            <w:r w:rsidRPr="00EB163B">
              <w:rPr>
                <w:b/>
                <w:bCs/>
                <w:sz w:val="18"/>
                <w:szCs w:val="18"/>
              </w:rPr>
              <w:instrText>NUMPAGES</w:instrText>
            </w:r>
            <w:r w:rsidRPr="00EB163B">
              <w:rPr>
                <w:b/>
                <w:bCs/>
                <w:sz w:val="18"/>
                <w:szCs w:val="18"/>
              </w:rPr>
              <w:fldChar w:fldCharType="separate"/>
            </w:r>
            <w:r>
              <w:rPr>
                <w:b/>
                <w:bCs/>
                <w:noProof/>
                <w:sz w:val="18"/>
                <w:szCs w:val="18"/>
              </w:rPr>
              <w:t>13</w:t>
            </w:r>
            <w:r w:rsidRPr="00EB163B">
              <w:rPr>
                <w:b/>
                <w:bCs/>
                <w:sz w:val="18"/>
                <w:szCs w:val="18"/>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5845" w:rsidP="00873C03" w:rsidRDefault="001D5845" w14:paraId="0726CEE0" w14:textId="77777777">
      <w:pPr>
        <w:spacing w:after="0" w:line="240" w:lineRule="auto"/>
      </w:pPr>
      <w:r>
        <w:separator/>
      </w:r>
    </w:p>
  </w:footnote>
  <w:footnote w:type="continuationSeparator" w:id="0">
    <w:p w:rsidR="001D5845" w:rsidP="00873C03" w:rsidRDefault="001D5845" w14:paraId="4F4007C1" w14:textId="77777777">
      <w:pPr>
        <w:spacing w:after="0" w:line="240" w:lineRule="auto"/>
      </w:pPr>
      <w:r>
        <w:continuationSeparator/>
      </w:r>
    </w:p>
  </w:footnote>
</w:footnotes>
</file>

<file path=word/header.xml><?xml version="1.0" encoding="utf-8"?>
<w:hdr xmlns:w14="http://schemas.microsoft.com/office/word/2010/wordml" xmlns:w="http://schemas.openxmlformats.org/wordprocessingml/2006/main">
  <w:tbl>
    <w:tblPr>
      <w:tblStyle w:val="Tablanormal"/>
      <w:bidiVisual w:val="0"/>
      <w:tblW w:w="0" w:type="auto"/>
      <w:tblLayout w:type="fixed"/>
      <w:tblLook w:val="06A0" w:firstRow="1" w:lastRow="0" w:firstColumn="1" w:lastColumn="0" w:noHBand="1" w:noVBand="1"/>
    </w:tblPr>
    <w:tblGrid>
      <w:gridCol w:w="3130"/>
      <w:gridCol w:w="3130"/>
      <w:gridCol w:w="3130"/>
    </w:tblGrid>
    <w:tr w:rsidR="62159D9E" w:rsidTr="62159D9E" w14:paraId="08688D1A">
      <w:trPr>
        <w:trHeight w:val="300"/>
      </w:trPr>
      <w:tc>
        <w:tcPr>
          <w:tcW w:w="3130" w:type="dxa"/>
          <w:tcMar/>
        </w:tcPr>
        <w:p w:rsidR="62159D9E" w:rsidP="62159D9E" w:rsidRDefault="62159D9E" w14:paraId="5A4D4FC3" w14:textId="4435E42C">
          <w:pPr>
            <w:pStyle w:val="Encabezado"/>
            <w:bidi w:val="0"/>
            <w:ind w:left="-115"/>
            <w:jc w:val="left"/>
          </w:pPr>
        </w:p>
      </w:tc>
      <w:tc>
        <w:tcPr>
          <w:tcW w:w="3130" w:type="dxa"/>
          <w:tcMar/>
        </w:tcPr>
        <w:p w:rsidR="62159D9E" w:rsidP="62159D9E" w:rsidRDefault="62159D9E" w14:paraId="1029CA68" w14:textId="7A1FD11B">
          <w:pPr>
            <w:pStyle w:val="Encabezado"/>
            <w:bidi w:val="0"/>
            <w:jc w:val="center"/>
          </w:pPr>
        </w:p>
      </w:tc>
      <w:tc>
        <w:tcPr>
          <w:tcW w:w="3130" w:type="dxa"/>
          <w:tcMar/>
        </w:tcPr>
        <w:p w:rsidR="62159D9E" w:rsidP="62159D9E" w:rsidRDefault="62159D9E" w14:paraId="444D428C" w14:textId="213765A4">
          <w:pPr>
            <w:pStyle w:val="Encabezado"/>
            <w:bidi w:val="0"/>
            <w:ind w:right="-115"/>
            <w:jc w:val="right"/>
          </w:pPr>
        </w:p>
      </w:tc>
    </w:tr>
  </w:tbl>
  <w:p w:rsidR="62159D9E" w:rsidP="62159D9E" w:rsidRDefault="62159D9E" w14:paraId="624F7A5D" w14:textId="791939ED">
    <w:pPr>
      <w:pStyle w:val="Encabezado"/>
      <w:bidi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A32D22E"/>
    <w:lvl w:ilvl="0">
      <w:start w:val="1"/>
      <w:numFmt w:val="bullet"/>
      <w:pStyle w:val="Listaconvietas"/>
      <w:lvlText w:val=""/>
      <w:lvlJc w:val="left"/>
      <w:pPr>
        <w:tabs>
          <w:tab w:val="num" w:pos="7155"/>
        </w:tabs>
        <w:ind w:left="7155" w:hanging="360"/>
      </w:pPr>
      <w:rPr>
        <w:rFonts w:hint="default" w:ascii="Symbol" w:hAnsi="Symbol"/>
      </w:rPr>
    </w:lvl>
  </w:abstractNum>
  <w:abstractNum w:abstractNumId="1">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178789C"/>
    <w:multiLevelType w:val="hybridMultilevel"/>
    <w:tmpl w:val="8398D1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nsid w:val="0525080E"/>
    <w:multiLevelType w:val="multilevel"/>
    <w:tmpl w:val="62B29E64"/>
    <w:lvl w:ilvl="0">
      <w:start w:val="1"/>
      <w:numFmt w:val="bullet"/>
      <w:lvlText w:val="-"/>
      <w:lvlJc w:val="left"/>
      <w:pPr>
        <w:ind w:left="720" w:hanging="360"/>
      </w:pPr>
      <w:rPr>
        <w:rFonts w:ascii="Arial" w:hAnsi="Arial" w:eastAsia="Arial" w:cs="Arial"/>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4">
    <w:nsid w:val="0A307B1A"/>
    <w:multiLevelType w:val="hybridMultilevel"/>
    <w:tmpl w:val="B6E28A2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nsid w:val="0BC94ACE"/>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nsid w:val="16CD6524"/>
    <w:multiLevelType w:val="hybridMultilevel"/>
    <w:tmpl w:val="A9021D5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nsid w:val="19AA391E"/>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nsid w:val="1A3A63A4"/>
    <w:multiLevelType w:val="hybridMultilevel"/>
    <w:tmpl w:val="B91E336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nsid w:val="1E666CF6"/>
    <w:multiLevelType w:val="hybridMultilevel"/>
    <w:tmpl w:val="F0709FA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nsid w:val="208A18CB"/>
    <w:multiLevelType w:val="hybridMultilevel"/>
    <w:tmpl w:val="C8B2E07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nsid w:val="20B154BC"/>
    <w:multiLevelType w:val="hybridMultilevel"/>
    <w:tmpl w:val="D298B0E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nsid w:val="20F45A64"/>
    <w:multiLevelType w:val="hybridMultilevel"/>
    <w:tmpl w:val="E6806A2A"/>
    <w:lvl w:ilvl="0" w:tplc="080A0001">
      <w:start w:val="1"/>
      <w:numFmt w:val="bullet"/>
      <w:lvlText w:val=""/>
      <w:lvlJc w:val="left"/>
      <w:pPr>
        <w:ind w:left="720" w:hanging="360"/>
      </w:pPr>
      <w:rPr>
        <w:rFonts w:hint="default" w:ascii="Symbol" w:hAnsi="Symbo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166044F"/>
    <w:multiLevelType w:val="multilevel"/>
    <w:tmpl w:val="E4F08736"/>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nsid w:val="22D879EC"/>
    <w:multiLevelType w:val="hybridMultilevel"/>
    <w:tmpl w:val="6770C65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nsid w:val="25432210"/>
    <w:multiLevelType w:val="hybridMultilevel"/>
    <w:tmpl w:val="148EE4A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nsid w:val="270A71F7"/>
    <w:multiLevelType w:val="hybridMultilevel"/>
    <w:tmpl w:val="B922D2D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
    <w:nsid w:val="2A1F32D4"/>
    <w:multiLevelType w:val="hybridMultilevel"/>
    <w:tmpl w:val="4916586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nsid w:val="2DEA3093"/>
    <w:multiLevelType w:val="hybridMultilevel"/>
    <w:tmpl w:val="F5D6C83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0">
    <w:nsid w:val="33156A80"/>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nsid w:val="339F0EDF"/>
    <w:multiLevelType w:val="hybridMultilevel"/>
    <w:tmpl w:val="452E43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2">
    <w:nsid w:val="35B63EDA"/>
    <w:multiLevelType w:val="multilevel"/>
    <w:tmpl w:val="E4F08736"/>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nsid w:val="38194F85"/>
    <w:multiLevelType w:val="hybridMultilevel"/>
    <w:tmpl w:val="CA1E59B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3A6B5EAB"/>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26">
    <w:nsid w:val="3C0E145D"/>
    <w:multiLevelType w:val="hybridMultilevel"/>
    <w:tmpl w:val="ECB0C59C"/>
    <w:lvl w:ilvl="0" w:tplc="080A0001">
      <w:start w:val="1"/>
      <w:numFmt w:val="bullet"/>
      <w:lvlText w:val=""/>
      <w:lvlJc w:val="left"/>
      <w:pPr>
        <w:ind w:left="720" w:hanging="360"/>
      </w:pPr>
      <w:rPr>
        <w:rFonts w:hint="default" w:ascii="Symbol" w:hAnsi="Symbol"/>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444269A6"/>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28">
    <w:nsid w:val="47E54D19"/>
    <w:multiLevelType w:val="hybridMultilevel"/>
    <w:tmpl w:val="1BC6CFC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9">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4A696FA5"/>
    <w:multiLevelType w:val="hybridMultilevel"/>
    <w:tmpl w:val="5F8AC3D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nsid w:val="4A8A4B05"/>
    <w:multiLevelType w:val="hybridMultilevel"/>
    <w:tmpl w:val="3C6205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2">
    <w:nsid w:val="5538058C"/>
    <w:multiLevelType w:val="hybridMultilevel"/>
    <w:tmpl w:val="CF1280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nsid w:val="55BB389C"/>
    <w:multiLevelType w:val="hybridMultilevel"/>
    <w:tmpl w:val="04FC8F68"/>
    <w:lvl w:ilvl="0" w:tplc="080A000B">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nsid w:val="56925D04"/>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35">
    <w:nsid w:val="58603599"/>
    <w:multiLevelType w:val="hybridMultilevel"/>
    <w:tmpl w:val="BAB6816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nsid w:val="5CB251A2"/>
    <w:multiLevelType w:val="hybridMultilevel"/>
    <w:tmpl w:val="0AF4A2F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nsid w:val="6B8B0BD1"/>
    <w:multiLevelType w:val="hybridMultilevel"/>
    <w:tmpl w:val="95AC59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6EED5A3F"/>
    <w:multiLevelType w:val="hybridMultilevel"/>
    <w:tmpl w:val="EEA0F4E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9">
    <w:nsid w:val="710060C5"/>
    <w:multiLevelType w:val="hybridMultilevel"/>
    <w:tmpl w:val="F2BE286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0">
    <w:nsid w:val="76ED24F9"/>
    <w:multiLevelType w:val="hybridMultilevel"/>
    <w:tmpl w:val="560ED0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1">
    <w:nsid w:val="78286A0B"/>
    <w:multiLevelType w:val="hybridMultilevel"/>
    <w:tmpl w:val="82AC710A"/>
    <w:lvl w:ilvl="0" w:tplc="080A0001">
      <w:start w:val="1"/>
      <w:numFmt w:val="bullet"/>
      <w:lvlText w:val=""/>
      <w:lvlJc w:val="left"/>
      <w:pPr>
        <w:ind w:left="720" w:hanging="360"/>
      </w:pPr>
      <w:rPr>
        <w:rFonts w:hint="default" w:ascii="Symbol" w:hAnsi="Symbol"/>
      </w:rPr>
    </w:lvl>
    <w:lvl w:ilvl="1" w:tplc="2892BFBE">
      <w:numFmt w:val="bullet"/>
      <w:lvlText w:val="•"/>
      <w:lvlJc w:val="left"/>
      <w:pPr>
        <w:ind w:left="1785" w:hanging="705"/>
      </w:pPr>
      <w:rPr>
        <w:rFonts w:hint="default" w:ascii="Montserrat" w:hAnsi="Montserrat" w:eastAsia="Arial" w:cstheme="minorBidi"/>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2">
    <w:nsid w:val="792559F0"/>
    <w:multiLevelType w:val="hybridMultilevel"/>
    <w:tmpl w:val="10BC4484"/>
    <w:lvl w:ilvl="0" w:tplc="0409000D">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0"/>
  </w:num>
  <w:num w:numId="2">
    <w:abstractNumId w:val="29"/>
  </w:num>
  <w:num w:numId="3">
    <w:abstractNumId w:val="1"/>
  </w:num>
  <w:num w:numId="4">
    <w:abstractNumId w:val="30"/>
  </w:num>
  <w:num w:numId="5">
    <w:abstractNumId w:val="38"/>
  </w:num>
  <w:num w:numId="6">
    <w:abstractNumId w:val="15"/>
  </w:num>
  <w:num w:numId="7">
    <w:abstractNumId w:val="14"/>
  </w:num>
  <w:num w:numId="8">
    <w:abstractNumId w:val="9"/>
  </w:num>
  <w:num w:numId="9">
    <w:abstractNumId w:val="2"/>
  </w:num>
  <w:num w:numId="10">
    <w:abstractNumId w:val="17"/>
  </w:num>
  <w:num w:numId="11">
    <w:abstractNumId w:val="8"/>
  </w:num>
  <w:num w:numId="12">
    <w:abstractNumId w:val="35"/>
  </w:num>
  <w:num w:numId="13">
    <w:abstractNumId w:val="40"/>
  </w:num>
  <w:num w:numId="14">
    <w:abstractNumId w:val="10"/>
  </w:num>
  <w:num w:numId="15">
    <w:abstractNumId w:val="36"/>
  </w:num>
  <w:num w:numId="16">
    <w:abstractNumId w:val="33"/>
  </w:num>
  <w:num w:numId="17">
    <w:abstractNumId w:val="19"/>
  </w:num>
  <w:num w:numId="18">
    <w:abstractNumId w:val="16"/>
  </w:num>
  <w:num w:numId="19">
    <w:abstractNumId w:val="11"/>
  </w:num>
  <w:num w:numId="20">
    <w:abstractNumId w:val="21"/>
  </w:num>
  <w:num w:numId="21">
    <w:abstractNumId w:val="24"/>
  </w:num>
  <w:num w:numId="22">
    <w:abstractNumId w:val="25"/>
  </w:num>
  <w:num w:numId="23">
    <w:abstractNumId w:val="27"/>
  </w:num>
  <w:num w:numId="24">
    <w:abstractNumId w:val="34"/>
  </w:num>
  <w:num w:numId="25">
    <w:abstractNumId w:val="4"/>
  </w:num>
  <w:num w:numId="26">
    <w:abstractNumId w:val="3"/>
  </w:num>
  <w:num w:numId="27">
    <w:abstractNumId w:val="5"/>
  </w:num>
  <w:num w:numId="28">
    <w:abstractNumId w:val="20"/>
  </w:num>
  <w:num w:numId="29">
    <w:abstractNumId w:val="13"/>
  </w:num>
  <w:num w:numId="30">
    <w:abstractNumId w:val="22"/>
  </w:num>
  <w:num w:numId="31">
    <w:abstractNumId w:val="26"/>
  </w:num>
  <w:num w:numId="32">
    <w:abstractNumId w:val="7"/>
  </w:num>
  <w:num w:numId="33">
    <w:abstractNumId w:val="28"/>
  </w:num>
  <w:num w:numId="34">
    <w:abstractNumId w:val="6"/>
  </w:num>
  <w:num w:numId="35">
    <w:abstractNumId w:val="32"/>
  </w:num>
  <w:num w:numId="36">
    <w:abstractNumId w:val="31"/>
  </w:num>
  <w:num w:numId="37">
    <w:abstractNumId w:val="42"/>
  </w:num>
  <w:num w:numId="38">
    <w:abstractNumId w:val="39"/>
  </w:num>
  <w:num w:numId="39">
    <w:abstractNumId w:val="18"/>
  </w:num>
  <w:num w:numId="40">
    <w:abstractNumId w:val="23"/>
  </w:num>
  <w:num w:numId="41">
    <w:abstractNumId w:val="41"/>
  </w:num>
  <w:num w:numId="42">
    <w:abstractNumId w:val="37"/>
  </w:num>
  <w:num w:numId="43">
    <w:abstractNumId w:val="1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dirty"/>
  <w:trackRevisions w:val="false"/>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6EEC"/>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4FAB"/>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93F"/>
    <w:rsid w:val="001D3A60"/>
    <w:rsid w:val="001D5845"/>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1D7"/>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2890"/>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0E1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2F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955"/>
    <w:rsid w:val="003B7EFC"/>
    <w:rsid w:val="003C05DF"/>
    <w:rsid w:val="003C1F83"/>
    <w:rsid w:val="003C2022"/>
    <w:rsid w:val="003C2084"/>
    <w:rsid w:val="003C429C"/>
    <w:rsid w:val="003C4ED2"/>
    <w:rsid w:val="003C5714"/>
    <w:rsid w:val="003C5997"/>
    <w:rsid w:val="003C5FD6"/>
    <w:rsid w:val="003C63F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B80"/>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2ED"/>
    <w:rsid w:val="0054145F"/>
    <w:rsid w:val="00541834"/>
    <w:rsid w:val="0054190B"/>
    <w:rsid w:val="0054197D"/>
    <w:rsid w:val="00543343"/>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B0B"/>
    <w:rsid w:val="00690D16"/>
    <w:rsid w:val="00691264"/>
    <w:rsid w:val="006919F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1234"/>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04C"/>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411"/>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6EAD"/>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19AA"/>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163B"/>
    <w:rsid w:val="00EB2126"/>
    <w:rsid w:val="00EB3C57"/>
    <w:rsid w:val="00EB4473"/>
    <w:rsid w:val="00EB4EDC"/>
    <w:rsid w:val="00EB517C"/>
    <w:rsid w:val="00EB55F6"/>
    <w:rsid w:val="00EB5A91"/>
    <w:rsid w:val="00EB662B"/>
    <w:rsid w:val="00EB69EF"/>
    <w:rsid w:val="00EB725E"/>
    <w:rsid w:val="00EC158A"/>
    <w:rsid w:val="00EC1E50"/>
    <w:rsid w:val="00EC234F"/>
    <w:rsid w:val="00EC27E5"/>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 w:val="1069AB2F"/>
    <w:rsid w:val="62159D9E"/>
    <w:rsid w:val="6A7CA3C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0F7E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hAnsiTheme="majorHAnsi" w:eastAsiaTheme="majorEastAsia"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qFormat/>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Cuerpo" w:customStyle="1">
    <w:name w:val="Cuerpo"/>
    <w:qFormat/>
    <w:rsid w:val="00431BB6"/>
    <w:pPr>
      <w:pBdr>
        <w:top w:val="nil"/>
        <w:left w:val="nil"/>
        <w:bottom w:val="nil"/>
        <w:right w:val="nil"/>
        <w:between w:val="nil"/>
        <w:bar w:val="nil"/>
      </w:pBdr>
    </w:pPr>
    <w:rPr>
      <w:rFonts w:ascii="Calibri" w:hAnsi="Calibri" w:eastAsia="Arial Unicode MS" w:cs="Arial Unicode MS"/>
      <w:color w:val="000000"/>
      <w:u w:color="000000"/>
      <w:bdr w:val="nil"/>
      <w:lang w:eastAsia="es-MX"/>
      <w14:textOutline w14:w="0" w14:cap="flat" w14:cmpd="sng" w14:algn="ctr">
        <w14:noFill/>
        <w14:prstDash w14:val="solid"/>
        <w14:bevel/>
      </w14:textOutline>
    </w:rPr>
  </w:style>
  <w:style w:type="character" w:styleId="Hyperlink1" w:customStyle="1">
    <w:name w:val="Hyperlink.1"/>
    <w:basedOn w:val="Ninguno"/>
    <w:qFormat/>
    <w:rsid w:val="00431BB6"/>
    <w:rPr>
      <w:rFonts w:ascii="Calibri" w:hAnsi="Calibri" w:eastAsia="Calibri" w:cs="Calibri"/>
      <w:outline w:val="0"/>
      <w:color w:val="0000FF"/>
      <w:sz w:val="22"/>
      <w:szCs w:val="22"/>
      <w:u w:val="single" w:color="0000FF"/>
      <w:lang w:val="es-ES_tradnl"/>
    </w:rPr>
  </w:style>
  <w:style w:type="character" w:styleId="Hyperlink2" w:customStyle="1">
    <w:name w:val="Hyperlink.2"/>
    <w:basedOn w:val="Ninguno"/>
    <w:rsid w:val="004A29FB"/>
    <w:rPr>
      <w:rFonts w:ascii="Calibri" w:hAnsi="Calibri" w:eastAsia="Calibri" w:cs="Calibri"/>
      <w:outline w:val="0"/>
      <w:color w:val="0000FF"/>
      <w:u w:val="single" w:color="0000FF"/>
      <w:lang w:val="es-ES_tradnl"/>
    </w:rPr>
  </w:style>
  <w:style w:type="character" w:styleId="Hyperlink3" w:customStyle="1">
    <w:name w:val="Hyperlink.3"/>
    <w:basedOn w:val="Ninguno"/>
    <w:rsid w:val="004A29FB"/>
    <w:rPr>
      <w:rFonts w:ascii="Calibri" w:hAnsi="Calibri" w:eastAsia="Calibri" w:cs="Calibri"/>
      <w:outline w:val="0"/>
      <w:color w:val="0000FF"/>
      <w:u w:val="single" w:color="0000FF"/>
      <w:lang w:val="es-ES_tradnl"/>
    </w:rPr>
  </w:style>
  <w:style w:type="character" w:styleId="Hyperlink0" w:customStyle="1">
    <w:name w:val="Hyperlink.0"/>
    <w:basedOn w:val="Fuentedeprrafopredeter"/>
    <w:rsid w:val="00CA2979"/>
    <w:rPr>
      <w:rFonts w:ascii="Calibri" w:hAnsi="Calibri" w:eastAsia="Calibri" w:cs="Calibri"/>
      <w:outline w:val="0"/>
      <w:color w:val="0563C1"/>
      <w:u w:val="single" w:color="0563C1"/>
      <w:lang w:val="es-ES_tradnl"/>
    </w:rPr>
  </w:style>
  <w:style w:type="character" w:styleId="Enlace" w:customStyle="1">
    <w:name w:val="Enlace"/>
    <w:rsid w:val="00C72985"/>
    <w:rPr>
      <w:outline w:val="0"/>
      <w:color w:val="0563C1"/>
      <w:u w:val="single" w:color="0563C1"/>
    </w:rPr>
  </w:style>
  <w:style w:type="character" w:styleId="Ttulo1Car" w:customStyle="1">
    <w:name w:val="Título 1 Car"/>
    <w:basedOn w:val="Fuentedeprrafopredeter"/>
    <w:link w:val="Ttulo1"/>
    <w:uiPriority w:val="9"/>
    <w:rsid w:val="009A2DC3"/>
    <w:rPr>
      <w:rFonts w:asciiTheme="majorHAnsi" w:hAnsiTheme="majorHAnsi" w:eastAsiaTheme="majorEastAsia"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styleId="Mencinsinresolver2" w:customStyle="1">
    <w:name w:val="Mención sin resolver2"/>
    <w:basedOn w:val="Fuentedeprrafopredeter"/>
    <w:uiPriority w:val="99"/>
    <w:semiHidden/>
    <w:unhideWhenUsed/>
    <w:rsid w:val="00AF50A6"/>
    <w:rPr>
      <w:color w:val="605E5C"/>
      <w:shd w:val="clear" w:color="auto" w:fill="E1DFDD"/>
    </w:rPr>
  </w:style>
  <w:style w:type="character" w:styleId="normaltextrun" w:customStyle="1">
    <w:name w:val="normaltextrun"/>
    <w:basedOn w:val="Fuentedeprrafopredeter"/>
    <w:rsid w:val="009378FF"/>
  </w:style>
  <w:style w:type="character" w:styleId="A21" w:customStyle="1">
    <w:name w:val="A2+1"/>
    <w:rsid w:val="003F25CC"/>
    <w:rPr>
      <w:rFonts w:cs="Conduit ITC"/>
      <w:b/>
      <w:bCs/>
      <w:color w:val="211D1E"/>
      <w:sz w:val="22"/>
      <w:szCs w:val="22"/>
    </w:rPr>
  </w:style>
  <w:style w:type="character" w:styleId="Hyperlink4" w:customStyle="1">
    <w:name w:val="Hyperlink.4"/>
    <w:basedOn w:val="Enlace"/>
    <w:rsid w:val="001D3A60"/>
    <w:rPr>
      <w:rFonts w:ascii="Arial" w:hAnsi="Arial" w:eastAsia="Arial" w:cs="Arial"/>
      <w:b/>
      <w:bCs/>
      <w:outline w:val="0"/>
      <w:color w:val="000000"/>
      <w:sz w:val="20"/>
      <w:szCs w:val="20"/>
      <w:u w:val="single" w:color="000000"/>
      <w:lang w:val="es-ES_tradnl"/>
    </w:rPr>
  </w:style>
  <w:style w:type="character" w:styleId="Hyperlink6" w:customStyle="1">
    <w:name w:val="Hyperlink.6"/>
    <w:basedOn w:val="Ninguno"/>
    <w:rsid w:val="00E652C9"/>
    <w:rPr>
      <w:lang w:val="es-ES_tradnl"/>
    </w:rPr>
  </w:style>
  <w:style w:type="character" w:styleId="Hyperlink7" w:customStyle="1">
    <w:name w:val="Hyperlink.7"/>
    <w:basedOn w:val="Enlace"/>
    <w:rsid w:val="00E652C9"/>
    <w:rPr>
      <w:outline w:val="0"/>
      <w:color w:val="000000"/>
      <w:u w:val="single" w:color="000000"/>
      <w:lang w:val="es-ES_tradnl"/>
    </w:rPr>
  </w:style>
  <w:style w:type="character" w:styleId="Hyperlink5" w:customStyle="1">
    <w:name w:val="Hyperlink.5"/>
    <w:basedOn w:val="Enlace"/>
    <w:rsid w:val="004964C0"/>
    <w:rPr>
      <w:rFonts w:ascii="Arial" w:hAnsi="Arial" w:eastAsia="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styleId="TableNormal" w:customStyle="1">
    <w:name w:val="Table Normal"/>
    <w:rsid w:val="00D94764"/>
    <w:pPr>
      <w:pBdr>
        <w:top w:val="nil"/>
        <w:left w:val="nil"/>
        <w:bottom w:val="nil"/>
        <w:right w:val="nil"/>
        <w:between w:val="nil"/>
        <w:bar w:val="nil"/>
      </w:pBdr>
      <w:spacing w:after="0" w:line="240" w:lineRule="auto"/>
    </w:pPr>
    <w:rPr>
      <w:rFonts w:ascii="Times New Roman" w:hAnsi="Times New Roman" w:eastAsia="Arial Unicode MS" w:cs="Times New Roman"/>
      <w:sz w:val="20"/>
      <w:szCs w:val="20"/>
      <w:bdr w:val="nil"/>
      <w:lang w:eastAsia="es-ES_tradnl"/>
    </w:rPr>
    <w:tblPr>
      <w:tblInd w:w="0" w:type="dxa"/>
      <w:tblCellMar>
        <w:top w:w="0" w:type="dxa"/>
        <w:left w:w="0" w:type="dxa"/>
        <w:bottom w:w="0" w:type="dxa"/>
        <w:right w:w="0" w:type="dxa"/>
      </w:tblCellMar>
    </w:tblPr>
  </w:style>
  <w:style w:type="character" w:styleId="eop" w:customStyle="1">
    <w:name w:val="eop"/>
    <w:basedOn w:val="Fuentedeprrafopredeter"/>
    <w:rsid w:val="00F95A87"/>
  </w:style>
  <w:style w:type="paragraph" w:styleId="paragraph" w:customStyle="1">
    <w:name w:val="paragraph"/>
    <w:basedOn w:val="Normal"/>
    <w:rsid w:val="00F95A87"/>
    <w:pPr>
      <w:spacing w:before="100" w:beforeAutospacing="1" w:after="100" w:afterAutospacing="1" w:line="240" w:lineRule="auto"/>
    </w:pPr>
    <w:rPr>
      <w:rFonts w:ascii="Times New Roman" w:hAnsi="Times New Roman" w:eastAsia="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hAnsi="Arial" w:eastAsia="Arial" w:cs="Arial"/>
      <w:color w:val="666666"/>
      <w:sz w:val="30"/>
      <w:szCs w:val="30"/>
      <w:lang w:val="es"/>
    </w:rPr>
  </w:style>
  <w:style w:type="character" w:styleId="SubttuloCar" w:customStyle="1">
    <w:name w:val="Subtítulo Car"/>
    <w:basedOn w:val="Fuentedeprrafopredeter"/>
    <w:link w:val="Subttulo"/>
    <w:uiPriority w:val="11"/>
    <w:rsid w:val="002F2A58"/>
    <w:rPr>
      <w:rFonts w:ascii="Arial" w:hAnsi="Arial" w:eastAsia="Arial" w:cs="Arial"/>
      <w:color w:val="666666"/>
      <w:sz w:val="30"/>
      <w:szCs w:val="30"/>
      <w:lang w:val="es"/>
    </w:rPr>
  </w:style>
  <w:style w:type="paragraph" w:styleId="CuerpoA" w:customStyle="1">
    <w:name w:val="Cuerpo A"/>
    <w:rsid w:val="00DA7825"/>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styleId="Default" w:customStyle="1">
    <w:name w:val="Default"/>
    <w:rsid w:val="003C1F83"/>
    <w:pPr>
      <w:autoSpaceDE w:val="0"/>
      <w:autoSpaceDN w:val="0"/>
      <w:adjustRightInd w:val="0"/>
      <w:spacing w:after="0" w:line="240" w:lineRule="auto"/>
    </w:pPr>
    <w:rPr>
      <w:rFonts w:ascii="Conduit ITC" w:hAnsi="Conduit ITC" w:eastAsia="Calibri" w:cs="Conduit ITC"/>
      <w:color w:val="000000"/>
      <w:sz w:val="24"/>
      <w:szCs w:val="24"/>
      <w:lang w:val="es-ES_tradnl" w:eastAsia="es-MX"/>
    </w:rPr>
  </w:style>
  <w:style w:type="paragraph" w:styleId="Pa101" w:customStyle="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styleId="Normal1" w:customStyle="1">
    <w:name w:val="Normal1"/>
    <w:rsid w:val="009B3577"/>
    <w:pPr>
      <w:spacing w:after="0" w:line="240" w:lineRule="auto"/>
    </w:pPr>
    <w:rPr>
      <w:rFonts w:ascii="Cambria" w:hAnsi="Cambria" w:eastAsia="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hAnsi="Times New Roman" w:eastAsia="Arial Unicode MS" w:cs="Times New Roman"/>
      <w:sz w:val="24"/>
      <w:szCs w:val="24"/>
      <w:bdr w:val="nil"/>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Mencinsinresolver2">
    <w:name w:val="Mención sin resolver2"/>
    <w:basedOn w:val="Fuentedeprrafopredeter"/>
    <w:uiPriority w:val="99"/>
    <w:semiHidden/>
    <w:unhideWhenUsed/>
    <w:rsid w:val="00AF50A6"/>
    <w:rPr>
      <w:color w:val="605E5C"/>
      <w:shd w:val="clear" w:color="auto" w:fill="E1DFDD"/>
    </w:rPr>
  </w:style>
  <w:style w:type="character" w:customStyle="1" w:styleId="normaltextrun">
    <w:name w:val="normaltextrun"/>
    <w:basedOn w:val="Fuentedeprrafopredeter"/>
    <w:rsid w:val="009378FF"/>
  </w:style>
  <w:style w:type="character" w:customStyle="1" w:styleId="A21">
    <w:name w:val="A2+1"/>
    <w:rsid w:val="003F25CC"/>
    <w:rPr>
      <w:rFonts w:cs="Conduit ITC"/>
      <w:b/>
      <w:bCs/>
      <w:color w:val="211D1E"/>
      <w:sz w:val="22"/>
      <w:szCs w:val="22"/>
    </w:rPr>
  </w:style>
  <w:style w:type="character" w:customStyle="1" w:styleId="Hyperlink4">
    <w:name w:val="Hyperlink.4"/>
    <w:basedOn w:val="Enlace"/>
    <w:rsid w:val="001D3A60"/>
    <w:rPr>
      <w:rFonts w:ascii="Arial" w:eastAsia="Arial" w:hAnsi="Arial" w:cs="Arial"/>
      <w:b/>
      <w:bCs/>
      <w:outline w:val="0"/>
      <w:color w:val="000000"/>
      <w:sz w:val="20"/>
      <w:szCs w:val="20"/>
      <w:u w:val="single" w:color="000000"/>
      <w:lang w:val="es-ES_tradnl"/>
    </w:rPr>
  </w:style>
  <w:style w:type="character" w:customStyle="1" w:styleId="Hyperlink6">
    <w:name w:val="Hyperlink.6"/>
    <w:basedOn w:val="Ninguno"/>
    <w:rsid w:val="00E652C9"/>
    <w:rPr>
      <w:lang w:val="es-ES_tradnl"/>
    </w:rPr>
  </w:style>
  <w:style w:type="character" w:customStyle="1" w:styleId="Hyperlink7">
    <w:name w:val="Hyperlink.7"/>
    <w:basedOn w:val="Enlace"/>
    <w:rsid w:val="00E652C9"/>
    <w:rPr>
      <w:outline w:val="0"/>
      <w:color w:val="000000"/>
      <w:u w:val="single" w:color="000000"/>
      <w:lang w:val="es-ES_tradnl"/>
    </w:rPr>
  </w:style>
  <w:style w:type="character" w:customStyle="1" w:styleId="Hyperlink5">
    <w:name w:val="Hyperlink.5"/>
    <w:basedOn w:val="Enlace"/>
    <w:rsid w:val="004964C0"/>
    <w:rPr>
      <w:rFonts w:ascii="Arial" w:eastAsia="Arial" w:hAnsi="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customStyle="1" w:styleId="TableNormal">
    <w:name w:val="Table Normal"/>
    <w:rsid w:val="00D9476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_tradnl"/>
    </w:rPr>
    <w:tblPr>
      <w:tblInd w:w="0" w:type="dxa"/>
      <w:tblCellMar>
        <w:top w:w="0" w:type="dxa"/>
        <w:left w:w="0" w:type="dxa"/>
        <w:bottom w:w="0" w:type="dxa"/>
        <w:right w:w="0" w:type="dxa"/>
      </w:tblCellMar>
    </w:tblPr>
  </w:style>
  <w:style w:type="character" w:customStyle="1" w:styleId="eop">
    <w:name w:val="eop"/>
    <w:basedOn w:val="Fuentedeprrafopredeter"/>
    <w:rsid w:val="00F95A87"/>
  </w:style>
  <w:style w:type="paragraph" w:customStyle="1" w:styleId="paragraph">
    <w:name w:val="paragraph"/>
    <w:basedOn w:val="Normal"/>
    <w:rsid w:val="00F95A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eastAsia="Arial" w:hAnsi="Arial" w:cs="Arial"/>
      <w:color w:val="666666"/>
      <w:sz w:val="30"/>
      <w:szCs w:val="30"/>
      <w:lang w:val="es"/>
    </w:rPr>
  </w:style>
  <w:style w:type="character" w:customStyle="1" w:styleId="SubttuloCar">
    <w:name w:val="Subtítulo Car"/>
    <w:basedOn w:val="Fuentedeprrafopredeter"/>
    <w:link w:val="Subttulo"/>
    <w:uiPriority w:val="11"/>
    <w:rsid w:val="002F2A58"/>
    <w:rPr>
      <w:rFonts w:ascii="Arial" w:eastAsia="Arial" w:hAnsi="Arial" w:cs="Arial"/>
      <w:color w:val="666666"/>
      <w:sz w:val="30"/>
      <w:szCs w:val="30"/>
      <w:lang w:val="es"/>
    </w:rPr>
  </w:style>
  <w:style w:type="paragraph" w:customStyle="1" w:styleId="CuerpoA">
    <w:name w:val="Cuerpo A"/>
    <w:rsid w:val="00DA782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customStyle="1" w:styleId="Default">
    <w:name w:val="Default"/>
    <w:rsid w:val="003C1F83"/>
    <w:pPr>
      <w:autoSpaceDE w:val="0"/>
      <w:autoSpaceDN w:val="0"/>
      <w:adjustRightInd w:val="0"/>
      <w:spacing w:after="0" w:line="240" w:lineRule="auto"/>
    </w:pPr>
    <w:rPr>
      <w:rFonts w:ascii="Conduit ITC" w:eastAsia="Calibri" w:hAnsi="Conduit ITC" w:cs="Conduit ITC"/>
      <w:color w:val="000000"/>
      <w:sz w:val="24"/>
      <w:szCs w:val="24"/>
      <w:lang w:val="es-ES_tradnl" w:eastAsia="es-MX"/>
    </w:rPr>
  </w:style>
  <w:style w:type="paragraph" w:customStyle="1" w:styleId="Pa10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customStyle="1" w:styleId="Normal1">
    <w:name w:val="Normal1"/>
    <w:rsid w:val="009B3577"/>
    <w:pPr>
      <w:spacing w:after="0" w:line="240" w:lineRule="auto"/>
    </w:pPr>
    <w:rPr>
      <w:rFonts w:ascii="Cambria" w:eastAsia="Cambria" w:hAnsi="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eastAsia="Arial Unicode MS" w:hAnsi="Times New Roman" w:cs="Times New Roman"/>
      <w:sz w:val="24"/>
      <w:szCs w:val="24"/>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image" Target="media/image5.png" Id="rId13" /><Relationship Type="http://schemas.openxmlformats.org/officeDocument/2006/relationships/image" Target="media/image10.png" Id="rId18" /><Relationship Type="http://schemas.openxmlformats.org/officeDocument/2006/relationships/image" Target="media/image16.png" Id="rId26" /><Relationship Type="http://schemas.openxmlformats.org/officeDocument/2006/relationships/styles" Target="styles.xml" Id="rId3" /><Relationship Type="http://schemas.openxmlformats.org/officeDocument/2006/relationships/image" Target="media/image12.png" Id="rId21" /><Relationship Type="http://schemas.openxmlformats.org/officeDocument/2006/relationships/footnotes" Target="footnotes.xml" Id="rId7" /><Relationship Type="http://schemas.openxmlformats.org/officeDocument/2006/relationships/image" Target="media/image4.png" Id="rId12" /><Relationship Type="http://schemas.openxmlformats.org/officeDocument/2006/relationships/image" Target="media/image9.png" Id="rId17" /><Relationship Type="http://schemas.openxmlformats.org/officeDocument/2006/relationships/image" Target="media/image15.png" Id="rId25"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hyperlink" Target="https://www.youtube.com/watch?v=qF3HzXBmrb0" TargetMode="External" Id="rId20" /><Relationship Type="http://schemas.openxmlformats.org/officeDocument/2006/relationships/hyperlink" Target="https://libros.conaliteg.gob.mx/secundaria.html" TargetMode="External" Id="rId29"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3.png" Id="rId11" /><Relationship Type="http://schemas.openxmlformats.org/officeDocument/2006/relationships/hyperlink" Target="https://www.youtube.com/watch?v=TvMFeh4T_4Y" TargetMode="External" Id="rId24" /><Relationship Type="http://schemas.openxmlformats.org/officeDocument/2006/relationships/theme" Target="theme/theme1.xml" Id="rId32" /><Relationship Type="http://schemas.openxmlformats.org/officeDocument/2006/relationships/settings" Target="settings.xml" Id="rId5" /><Relationship Type="http://schemas.openxmlformats.org/officeDocument/2006/relationships/image" Target="media/image7.png" Id="rId15" /><Relationship Type="http://schemas.openxmlformats.org/officeDocument/2006/relationships/image" Target="media/image14.png" Id="rId23" /><Relationship Type="http://schemas.openxmlformats.org/officeDocument/2006/relationships/hyperlink" Target="https://www.youtube.com/watch?v=F3JPr3K4G_E" TargetMode="External" Id="rId28" /><Relationship Type="http://schemas.openxmlformats.org/officeDocument/2006/relationships/image" Target="media/image2.png" Id="rId10" /><Relationship Type="http://schemas.openxmlformats.org/officeDocument/2006/relationships/image" Target="media/image11.png" Id="rId19" /><Relationship Type="http://schemas.openxmlformats.org/officeDocument/2006/relationships/fontTable" Target="fontTable.xml" Id="rId31" /><Relationship Type="http://schemas.microsoft.com/office/2007/relationships/stylesWithEffects" Target="stylesWithEffects.xml" Id="rId4" /><Relationship Type="http://schemas.openxmlformats.org/officeDocument/2006/relationships/image" Target="media/image1.png" Id="rId9" /><Relationship Type="http://schemas.openxmlformats.org/officeDocument/2006/relationships/image" Target="media/image6.png" Id="rId14" /><Relationship Type="http://schemas.openxmlformats.org/officeDocument/2006/relationships/image" Target="media/image13.png" Id="rId22" /><Relationship Type="http://schemas.openxmlformats.org/officeDocument/2006/relationships/image" Target="media/image17.png" Id="rId27" /><Relationship Type="http://schemas.openxmlformats.org/officeDocument/2006/relationships/footer" Target="footer1.xml" Id="rId30" /><Relationship Type="http://schemas.openxmlformats.org/officeDocument/2006/relationships/glossaryDocument" Target="glossary/document.xml" Id="R993f67ec67434e6e" /><Relationship Type="http://schemas.openxmlformats.org/officeDocument/2006/relationships/header" Target="header.xml" Id="Rd8c3e928631a4a1c"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8bbcd159-0a63-421f-9ae2-3fc2f79d27dc}"/>
      </w:docPartPr>
      <w:docPartBody>
        <w:p w14:paraId="282181BF">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DD49B5-B31F-402F-9496-099FD1B983F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aprendeencasaIII</lastModifiedBy>
  <revision>7</revision>
  <dcterms:created xsi:type="dcterms:W3CDTF">2021-05-30T04:04:00.0000000Z</dcterms:created>
  <dcterms:modified xsi:type="dcterms:W3CDTF">2023-06-13T22:55:09.2465859Z</dcterms:modified>
</coreProperties>
</file>