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EF72E1" w:rsidR="004D51B0" w:rsidP="0028411B" w:rsidRDefault="004D51B0" w14:paraId="7276783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:rsidR="004D51B0" w:rsidP="0028411B" w:rsidRDefault="00EF099C" w14:paraId="45EEDE0D" w14:textId="15B952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06</w:t>
      </w:r>
      <w:bookmarkStart w:name="_GoBack" w:id="0"/>
      <w:bookmarkEnd w:id="0"/>
    </w:p>
    <w:p w:rsidRPr="00EF72E1" w:rsidR="004D51B0" w:rsidP="0028411B" w:rsidRDefault="004D51B0" w14:paraId="77C96D2A" w14:textId="0838A6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</w:t>
      </w:r>
      <w:proofErr w:type="gramEnd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 </w:t>
      </w:r>
      <w:r w:rsidR="00721F2C">
        <w:rPr>
          <w:rStyle w:val="normaltextrun"/>
          <w:rFonts w:ascii="Montserrat" w:hAnsi="Montserrat" w:cs="Segoe UI"/>
          <w:b/>
          <w:bCs/>
          <w:sz w:val="48"/>
          <w:szCs w:val="48"/>
        </w:rPr>
        <w:t>julio</w:t>
      </w:r>
    </w:p>
    <w:p w:rsidRPr="00956E2C" w:rsidR="004D51B0" w:rsidP="0028411B" w:rsidRDefault="004D51B0" w14:paraId="056DD94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EF72E1" w:rsidR="004D51B0" w:rsidP="0028411B" w:rsidRDefault="004D51B0" w14:paraId="623607F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:rsidRPr="00F96003" w:rsidR="004D51B0" w:rsidP="0028411B" w:rsidRDefault="004D51B0" w14:paraId="4AB2937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:rsidRPr="00956E2C" w:rsidR="004D51B0" w:rsidP="0028411B" w:rsidRDefault="004D51B0" w14:paraId="3FCFDBE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F96003" w:rsidR="004D51B0" w:rsidP="0028411B" w:rsidRDefault="00140AC2" w14:paraId="2434E692" w14:textId="1283DE3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Entre uno y otro</w:t>
      </w:r>
    </w:p>
    <w:p w:rsidR="000C5D89" w:rsidP="0028411B" w:rsidRDefault="000C5D89" w14:paraId="2CD61942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="000C5D89" w:rsidP="0028411B" w:rsidRDefault="000C5D89" w14:paraId="3E67697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Pr="00140AC2" w:rsidR="004D51B0" w:rsidP="0028411B" w:rsidRDefault="004D51B0" w14:paraId="55CABB0D" w14:textId="0F0C27C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721F2C">
        <w:rPr>
          <w:rFonts w:ascii="Montserrat" w:hAnsi="Montserrat" w:cs="Arial"/>
          <w:i/>
          <w:color w:val="000000"/>
          <w:sz w:val="22"/>
          <w:szCs w:val="22"/>
          <w:lang w:val="es-ES"/>
        </w:rPr>
        <w:t>e</w:t>
      </w:r>
      <w:r w:rsidRPr="00140AC2" w:rsid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stima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 xml:space="preserve"> 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ab/>
      </w:r>
      <w:r w:rsidRPr="00140AC2" w:rsid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la capacidad que tiene un recipiente y compr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 xml:space="preserve">ueba </w:t>
      </w:r>
      <w:r w:rsidRPr="00140AC2" w:rsid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mediante el uso de otro recipiente que sirva como unidad de medida.</w:t>
      </w:r>
    </w:p>
    <w:p w:rsidRPr="00D76094" w:rsidR="004D51B0" w:rsidP="0028411B" w:rsidRDefault="004D51B0" w14:paraId="5D76CC4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140AC2" w:rsidR="004D51B0" w:rsidP="0028411B" w:rsidRDefault="004D51B0" w14:paraId="304D5E8E" w14:textId="5AD376B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721F2C">
        <w:rPr>
          <w:rFonts w:ascii="Montserrat" w:hAnsi="Montserrat" w:cs="Arial"/>
          <w:i/>
          <w:color w:val="000000"/>
          <w:sz w:val="22"/>
          <w:szCs w:val="22"/>
          <w:lang w:val="es-ES"/>
        </w:rPr>
        <w:t>c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>omprue</w:t>
      </w:r>
      <w:r w:rsidRPr="00140AC2" w:rsid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ba que la altura o forma del recipiente no determinan necesariamente su capacidad.</w:t>
      </w:r>
    </w:p>
    <w:p w:rsidR="004D51B0" w:rsidP="0028411B" w:rsidRDefault="004D51B0" w14:paraId="233142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041995" w:rsidR="00745D71" w:rsidP="0028411B" w:rsidRDefault="00745D71" w14:paraId="266AEDA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F96003" w:rsidR="004D51B0" w:rsidP="0028411B" w:rsidRDefault="004D51B0" w14:paraId="33D5FA8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:rsidRPr="00BE0B0B" w:rsidR="00613708" w:rsidP="0028411B" w:rsidRDefault="00613708" w14:paraId="008E1936" w14:textId="1B06DF8A">
      <w:pPr>
        <w:spacing w:after="0"/>
        <w:contextualSpacing/>
        <w:jc w:val="both"/>
        <w:rPr>
          <w:rFonts w:ascii="Montserrat" w:hAnsi="Montserrat"/>
        </w:rPr>
      </w:pPr>
    </w:p>
    <w:p w:rsidRPr="00BE0B0B" w:rsidR="00BE0B0B" w:rsidP="0028411B" w:rsidRDefault="00BE0B0B" w14:paraId="5251618A" w14:textId="09FF1CF7">
      <w:pPr>
        <w:spacing w:after="0"/>
        <w:contextualSpacing/>
        <w:jc w:val="both"/>
        <w:rPr>
          <w:rFonts w:ascii="Montserrat" w:hAnsi="Montserrat"/>
        </w:rPr>
      </w:pPr>
      <w:r w:rsidRPr="00BE0B0B">
        <w:rPr>
          <w:rFonts w:ascii="Montserrat" w:hAnsi="Montserrat" w:eastAsia="Times New Roman" w:cs="Arial"/>
          <w:color w:val="000000" w:themeColor="text1"/>
          <w:lang w:val="es-ES"/>
        </w:rPr>
        <w:t>Observarás la comprobación de capacidades que tiene un recipiente.</w:t>
      </w:r>
    </w:p>
    <w:p w:rsidR="004D51B0" w:rsidP="0028411B" w:rsidRDefault="004D51B0" w14:paraId="581C8801" w14:textId="71BA6043">
      <w:pPr>
        <w:spacing w:after="0"/>
        <w:contextualSpacing/>
        <w:jc w:val="both"/>
        <w:rPr>
          <w:rFonts w:ascii="Montserrat" w:hAnsi="Montserrat"/>
        </w:rPr>
      </w:pPr>
    </w:p>
    <w:p w:rsidRPr="00BE0B0B" w:rsidR="00BE0B0B" w:rsidP="0028411B" w:rsidRDefault="00BE0B0B" w14:paraId="160BCDD9" w14:textId="77777777">
      <w:pPr>
        <w:spacing w:after="0"/>
        <w:contextualSpacing/>
        <w:jc w:val="both"/>
        <w:rPr>
          <w:rFonts w:ascii="Montserrat" w:hAnsi="Montserrat"/>
        </w:rPr>
      </w:pPr>
    </w:p>
    <w:p w:rsidR="004D51B0" w:rsidP="0028411B" w:rsidRDefault="004D51B0" w14:paraId="599A7144" w14:textId="7777777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:rsidR="004D51B0" w:rsidP="0028411B" w:rsidRDefault="004D51B0" w14:paraId="14F834EB" w14:textId="6756C489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="00BE0B0B" w:rsidP="0028411B" w:rsidRDefault="00C60F4F" w14:paraId="631B3546" w14:textId="0165605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comenzar a</w:t>
      </w:r>
      <w:r w:rsidR="001B3C14">
        <w:rPr>
          <w:rStyle w:val="normaltextrun"/>
          <w:rFonts w:ascii="Montserrat" w:hAnsi="Montserrat" w:cs="Segoe UI"/>
          <w:bCs/>
          <w:sz w:val="22"/>
          <w:szCs w:val="22"/>
        </w:rPr>
        <w:t>na</w:t>
      </w:r>
      <w:r w:rsidR="00956E2C">
        <w:rPr>
          <w:rStyle w:val="normaltextrun"/>
          <w:rFonts w:ascii="Montserrat" w:hAnsi="Montserrat" w:cs="Segoe UI"/>
          <w:bCs/>
          <w:sz w:val="22"/>
          <w:szCs w:val="22"/>
        </w:rPr>
        <w:t>liza el siguiente planteamiento.</w:t>
      </w:r>
    </w:p>
    <w:p w:rsidR="001B3C14" w:rsidP="0028411B" w:rsidRDefault="001B3C14" w14:paraId="1C7F44EC" w14:textId="5983DB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1B3C14" w:rsidR="001B3C14" w:rsidP="00C60F4F" w:rsidRDefault="001B3C14" w14:paraId="3298731B" w14:textId="083D7D6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engo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3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en donde creo que cabe bien la gelatina. Me queda la duda porque cada sobre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dice que rinde para 1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litro de agua y </w:t>
      </w:r>
      <w:r w:rsidR="00C60F4F">
        <w:rPr>
          <w:rFonts w:ascii="Montserrat" w:hAnsi="Montserrat" w:cs="Arial"/>
          <w:color w:val="000000" w:themeColor="text1"/>
          <w:sz w:val="22"/>
          <w:szCs w:val="22"/>
          <w:lang w:val="es-ES"/>
        </w:rPr>
        <w:t>los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no tienen especificado cuanto les cabe.</w:t>
      </w:r>
    </w:p>
    <w:p w:rsidRPr="001B3C14" w:rsidR="00BE0B0B" w:rsidP="0028411B" w:rsidRDefault="00BE0B0B" w14:paraId="5D9162DD" w14:textId="28CBF7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C56A24" w:rsidP="001B3C14" w:rsidRDefault="001B3C14" w14:paraId="33EA3045" w14:textId="67542A4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B3C14">
        <w:rPr>
          <w:noProof/>
        </w:rPr>
        <w:drawing>
          <wp:inline distT="0" distB="0" distL="0" distR="0" wp14:anchorId="22E7351F" wp14:editId="08B05097">
            <wp:extent cx="2026226" cy="1114425"/>
            <wp:effectExtent l="19050" t="19050" r="1270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369" cy="11178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CC690A" w:rsidR="001B3C14" w:rsidP="0028411B" w:rsidRDefault="00CC690A" w14:paraId="4AFBB997" w14:textId="3CC479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En esta imagen </w:t>
      </w:r>
      <w:r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puede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s </w:t>
      </w:r>
      <w:r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observar los 3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 moldes.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comenzar, se ordenarán </w:t>
      </w:r>
      <w:r w:rsidRPr="00CC690A">
        <w:rPr>
          <w:rFonts w:ascii="Montserrat" w:hAnsi="Montserrat" w:cs="Arial"/>
          <w:color w:val="000000" w:themeColor="text1"/>
          <w:sz w:val="22"/>
          <w:szCs w:val="22"/>
          <w:lang w:val="es-ES"/>
        </w:rPr>
        <w:t>de menor a mayor, de acuerdo con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cantidad que se crea</w:t>
      </w:r>
      <w:r w:rsidRPr="00CC690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tienen, es decir con la cantidad de líquido que les cabe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Estas preguntas servirán, </w:t>
      </w:r>
      <w:r w:rsidR="00956E2C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¿A qué molde le cabe más? ¿A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 qué molde le cabe menos?</w:t>
      </w:r>
    </w:p>
    <w:p w:rsidRPr="00CC690A" w:rsidR="001B3C14" w:rsidP="0028411B" w:rsidRDefault="001B3C14" w14:paraId="7C5F8ECD" w14:textId="78F65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1B3C14" w:rsidP="00CC690A" w:rsidRDefault="00CC690A" w14:paraId="1DF86038" w14:textId="3DE81A9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C690A">
        <w:rPr>
          <w:noProof/>
        </w:rPr>
        <w:lastRenderedPageBreak/>
        <w:drawing>
          <wp:inline distT="0" distB="0" distL="0" distR="0" wp14:anchorId="0C506F31" wp14:editId="278826A4">
            <wp:extent cx="4119067" cy="1104900"/>
            <wp:effectExtent l="19050" t="19050" r="1524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064" cy="1106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B3C14" w:rsidP="0028411B" w:rsidRDefault="001B3C14" w14:paraId="1ADAFCB0" w14:textId="5E1CA3C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1B3C14" w:rsidP="0028411B" w:rsidRDefault="0040634F" w14:paraId="0BC32FAF" w14:textId="0BF1191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40634F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ordenaron</w:t>
      </w:r>
      <w:r w:rsidRP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acuerdo con el tamaño del molde.</w:t>
      </w:r>
    </w:p>
    <w:p w:rsidRPr="00DF6A9E" w:rsidR="0040634F" w:rsidP="0028411B" w:rsidRDefault="0040634F" w14:paraId="3B5D49B3" w14:textId="04E11B8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DF6A9E" w:rsidP="0028411B" w:rsidRDefault="00DF6A9E" w14:paraId="51871103" w14:textId="7374B6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</w:t>
      </w:r>
      <w:r w:rsidRPr="00DF6A9E" w:rsid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or el momento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dejará este problema pendiente, luego regresarás a él.</w:t>
      </w:r>
    </w:p>
    <w:p w:rsidR="00DF6A9E" w:rsidP="0028411B" w:rsidRDefault="00DF6A9E" w14:paraId="53A6DCF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DF6A9E" w:rsidR="0040634F" w:rsidP="0028411B" w:rsidRDefault="00C60F4F" w14:paraId="4AEA49DC" w14:textId="080884B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problema es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muy parecido y</w:t>
      </w:r>
      <w:r w:rsidRPr="00DF6A9E" w:rsid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servir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á</w:t>
      </w:r>
      <w:r w:rsidRPr="00DF6A9E" w:rsid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para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resolver</w:t>
      </w:r>
      <w:r w:rsidRPr="00DF6A9E" w:rsid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problema anterior</w:t>
      </w:r>
      <w:r w:rsidRPr="00DF6A9E" w:rsid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DF6A9E" w:rsidR="0040634F" w:rsidP="0028411B" w:rsidRDefault="0040634F" w14:paraId="74959855" w14:textId="2A01FC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DF6A9E" w:rsidR="0040634F" w:rsidP="00C60F4F" w:rsidRDefault="00DF6A9E" w14:paraId="292F4C46" w14:textId="24F8B18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Hay unos </w:t>
      </w:r>
      <w:r w:rsidRPr="00DF6A9E" w:rsid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>envases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se quieren</w:t>
      </w:r>
      <w:r w:rsidRPr="00DF6A9E" w:rsid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ordenar de mayor a menor, de acuerdo con la </w:t>
      </w:r>
      <w:r w:rsidR="000302C5">
        <w:rPr>
          <w:rFonts w:ascii="Montserrat" w:hAnsi="Montserrat" w:cs="Arial"/>
          <w:color w:val="000000" w:themeColor="text1"/>
          <w:sz w:val="22"/>
          <w:szCs w:val="22"/>
          <w:lang w:val="es-ES"/>
        </w:rPr>
        <w:t>cantidad que le quepa a cada uno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, t</w:t>
      </w:r>
      <w:r w:rsidRPr="00DF6A9E" w:rsid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>odos están completamente llenos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DF6A9E" w:rsidR="0040634F" w:rsidP="0028411B" w:rsidRDefault="0040634F" w14:paraId="70B81EE9" w14:textId="6286BD8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DF6A9E" w:rsidR="0040634F" w:rsidP="0028411B" w:rsidRDefault="0040634F" w14:paraId="662147F1" w14:textId="76951E6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u w:val="single"/>
        </w:rPr>
      </w:pP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Se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pueden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ordenar por el </w:t>
      </w:r>
      <w:r w:rsidRPr="00DF6A9E"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tamaño,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así como los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de gelatinas, p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odrá ser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mientras más altas o anchas sean las botellas o envases, más cantidad les caben.</w:t>
      </w:r>
    </w:p>
    <w:p w:rsidRPr="00DF6A9E" w:rsidR="0040634F" w:rsidP="0028411B" w:rsidRDefault="0040634F" w14:paraId="46F5E66B" w14:textId="62956C9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F6A9E" w:rsidR="0040634F" w:rsidP="0028411B" w:rsidRDefault="000302C5" w14:paraId="1973AEE8" w14:textId="2B452F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 las matemáticas pue</w:t>
      </w:r>
      <w:r w:rsidRPr="00DF6A9E"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des realizar </w:t>
      </w:r>
      <w:r w:rsidRPr="000302C5"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la anterior es que</w:t>
      </w:r>
      <w:r w:rsidRPr="00DF6A9E"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si un recipiente es más alto que otro, entonces le cabe más cantidad al alto; o que, si uno es más ancho que otro, también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le cabe más cantidad, a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sí como se ordenaron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Pr="00DF6A9E"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rees que sea correcto?</w:t>
      </w:r>
    </w:p>
    <w:p w:rsidRPr="00DF6A9E" w:rsidR="00DF6A9E" w:rsidP="0028411B" w:rsidRDefault="00DF6A9E" w14:paraId="10BB10C1" w14:textId="737E7DB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DF6A9E" w:rsidR="00DF6A9E" w:rsidP="0028411B" w:rsidRDefault="00DF6A9E" w14:paraId="56AB0D15" w14:textId="455FEAD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Una </w:t>
      </w:r>
      <w:r w:rsidRPr="000302C5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establecer una posible solución que requiere ser comprobada o refutada, com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 se está realizando aquí, por ejemplo,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están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ordenando las botellas de acuerdo con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su altura o su ancho. Porque la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 es que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 un recipiente es más alto o más ancho le cabe más, p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ero, toda hipótesis como ya se mencionó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tiene que comprobarse.</w:t>
      </w:r>
    </w:p>
    <w:p w:rsidRPr="00DF6A9E" w:rsidR="0040634F" w:rsidP="0028411B" w:rsidRDefault="0040634F" w14:paraId="3BC36401" w14:textId="51E047F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F6A9E" w:rsidR="0040634F" w:rsidP="0028411B" w:rsidRDefault="00DF6A9E" w14:paraId="243695A5" w14:textId="2C2C6A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F6A9E">
        <w:rPr>
          <w:rStyle w:val="normaltextrun"/>
          <w:rFonts w:ascii="Montserrat" w:hAnsi="Montserrat" w:cs="Segoe UI"/>
          <w:bCs/>
          <w:sz w:val="22"/>
          <w:szCs w:val="22"/>
        </w:rPr>
        <w:t xml:space="preserve">Ya se hizo una hipótesis,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ómo la podemos comprobar?</w:t>
      </w:r>
    </w:p>
    <w:p w:rsidRPr="00DF6A9E" w:rsidR="0040634F" w:rsidP="0028411B" w:rsidRDefault="0040634F" w14:paraId="6E9C6F9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55EDB" w:rsidR="00DF6A9E" w:rsidP="0028411B" w:rsidRDefault="00DF6A9E" w14:paraId="31132207" w14:textId="11609FC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5EDB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pudiste notar,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es 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muy ingeniosa la manera en que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pudo saber a cuá</w:t>
      </w:r>
      <w:r w:rsidRPr="00B55EDB"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todos sus envases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le cabía más líquido. Se puede 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hacer lo mismo que ella para saber si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ordenaron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bien </w:t>
      </w:r>
      <w:r w:rsidR="00E8658E">
        <w:rPr>
          <w:rFonts w:ascii="Montserrat" w:hAnsi="Montserrat" w:cs="Arial"/>
          <w:color w:val="000000" w:themeColor="text1"/>
          <w:sz w:val="22"/>
          <w:szCs w:val="22"/>
          <w:lang w:val="es-ES"/>
        </w:rPr>
        <w:t>los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envases.</w:t>
      </w:r>
    </w:p>
    <w:p w:rsidRPr="003557F8" w:rsidR="00DF6A9E" w:rsidP="0028411B" w:rsidRDefault="00DF6A9E" w14:paraId="032FBB03" w14:textId="7D68632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3557F8" w:rsidR="003557F8" w:rsidP="140CD3D0" w:rsidRDefault="003557F8" w14:paraId="28B14370" w14:textId="3A8190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140CD3D0">
        <w:rPr>
          <w:rStyle w:val="normaltextrun"/>
          <w:rFonts w:ascii="Montserrat" w:hAnsi="Montserrat" w:cs="Segoe UI"/>
          <w:sz w:val="22"/>
          <w:szCs w:val="22"/>
        </w:rPr>
        <w:t xml:space="preserve">Primero, se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vacía el primer envase</w:t>
      </w:r>
      <w:r w:rsidRPr="140CD3D0"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se marca hasta </w:t>
      </w:r>
      <w:r w:rsidRPr="140CD3D0" w:rsidR="5FA855DD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Pr="140CD3D0"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llega, l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uego el otro envase transparente y se marca hasta </w:t>
      </w:r>
      <w:r w:rsidRPr="140CD3D0" w:rsidR="0450D7F9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 el contenido del primero, se vacía en otro recipiente para que se pueda observar hasta </w:t>
      </w:r>
      <w:r w:rsidRPr="140CD3D0" w:rsidR="568DFB52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 el líquido del segundo envase. La siguiente botella par</w:t>
      </w:r>
      <w:r w:rsidRPr="140CD3D0"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hacer la otra comprobación y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así con los demás envases.</w:t>
      </w:r>
    </w:p>
    <w:p w:rsidRPr="000B582A" w:rsidR="003557F8" w:rsidP="0028411B" w:rsidRDefault="003557F8" w14:paraId="24B03A1A" w14:textId="17B1CA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632313" w:rsidR="003557F8" w:rsidP="0028411B" w:rsidRDefault="001E5E32" w14:paraId="7572D1E6" w14:textId="0DE36B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B582A">
        <w:rPr>
          <w:rStyle w:val="normaltextrun"/>
          <w:rFonts w:ascii="Montserrat" w:hAnsi="Montserrat" w:cs="Segoe UI"/>
          <w:bCs/>
          <w:sz w:val="22"/>
          <w:szCs w:val="22"/>
        </w:rPr>
        <w:t xml:space="preserve">Cuando se termine de 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v</w:t>
      </w:r>
      <w:r w:rsidRPr="000B582A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aciar el contenido del último se podrá </w:t>
      </w:r>
      <w:r w:rsidRPr="00632313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refutar o corroborar la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hipótesis.</w:t>
      </w:r>
    </w:p>
    <w:p w:rsidRPr="00632313" w:rsidR="003557F8" w:rsidP="0028411B" w:rsidRDefault="003557F8" w14:paraId="50EB6522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632313" w:rsidR="003557F8" w:rsidP="0028411B" w:rsidRDefault="000B582A" w14:paraId="1AB3FAD5" w14:textId="6F6A95F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Refutar quiere decir que la hipótesis está equivocada y corroborar significa que la hipótesis es correcta. </w:t>
      </w:r>
    </w:p>
    <w:p w:rsidRPr="00B55EDB" w:rsidR="00DF6A9E" w:rsidP="0028411B" w:rsidRDefault="00DF6A9E" w14:paraId="272FB52B" w14:textId="6C45F94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632313" w:rsidR="000B582A" w:rsidP="0028411B" w:rsidRDefault="000B582A" w14:paraId="0E528125" w14:textId="77ABBB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32313">
        <w:rPr>
          <w:rStyle w:val="normaltextrun"/>
          <w:rFonts w:ascii="Montserrat" w:hAnsi="Montserrat" w:cs="Segoe UI"/>
          <w:bCs/>
          <w:sz w:val="22"/>
          <w:szCs w:val="22"/>
        </w:rPr>
        <w:t xml:space="preserve">Se utilizó 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método de Alexa para saber a qu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é envase le cabe más cantidad y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 el experimento ha </w:t>
      </w:r>
      <w:r w:rsidRPr="00632313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refutado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hipótesis.</w:t>
      </w:r>
    </w:p>
    <w:p w:rsidR="000B582A" w:rsidP="0028411B" w:rsidRDefault="000B582A" w14:paraId="38672ABF" w14:textId="68DFC6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0B582A" w:rsidP="0028411B" w:rsidRDefault="006F3825" w14:paraId="6BCABE78" w14:textId="13B78FD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l</w:t>
      </w:r>
      <w:r w:rsidR="000B582A">
        <w:rPr>
          <w:rStyle w:val="normaltextrun"/>
          <w:rFonts w:ascii="Montserrat" w:hAnsi="Montserrat" w:cs="Segoe UI"/>
          <w:bCs/>
          <w:sz w:val="22"/>
          <w:szCs w:val="22"/>
        </w:rPr>
        <w:t>ee la explicación:</w:t>
      </w:r>
    </w:p>
    <w:p w:rsidRPr="000B582A" w:rsidR="000B582A" w:rsidP="0028411B" w:rsidRDefault="000B582A" w14:paraId="7E5B8806" w14:textId="187E53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B582A" w:rsidR="000B582A" w:rsidP="0028411B" w:rsidRDefault="000B582A" w14:paraId="4163ADD5" w14:textId="3C25402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n el de Alexa había envases más anchos y chaparros que otros; sin embargo, el recipiente que tenía más líquido fue el que era más chaparro y más ancho,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n el de los envases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había botellas de 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diferentes alturas y de nuevo, el que más líquido contenía no fue el más alto. Lo que se puede concluir</w:t>
      </w:r>
      <w:r w:rsidR="005F104F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 como dice el refrán: “Las apariencias engañan”.</w:t>
      </w:r>
    </w:p>
    <w:p w:rsidRPr="000B582A" w:rsidR="000B582A" w:rsidP="0028411B" w:rsidRDefault="000B582A" w14:paraId="4C68B3C6" w14:textId="67C59B6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0B582A" w:rsidR="000B582A" w:rsidP="0028411B" w:rsidRDefault="005F104F" w14:paraId="22E6BA06" w14:textId="6D6CB9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Con otras palabras, cuando se habla de cua</w:t>
      </w:r>
      <w:r w:rsidRPr="000B582A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 le cabe a un envase o recipiente en general, no basta considera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r</w:t>
      </w:r>
      <w:r w:rsidRPr="000B582A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sea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más ancho o más alto que otro. Se tiene</w:t>
      </w:r>
      <w:r w:rsidRPr="000B582A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medir la capacidad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del recipiente; es decir se debe medir cua</w:t>
      </w:r>
      <w:r w:rsidRPr="000B582A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 le cabe, para poder conocer su capacidad.</w:t>
      </w:r>
    </w:p>
    <w:p w:rsidRPr="000B582A" w:rsidR="000B582A" w:rsidP="0028411B" w:rsidRDefault="000B582A" w14:paraId="2FAAF558" w14:textId="4C93105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0B582A" w:rsidR="000B582A" w:rsidP="140CD3D0" w:rsidRDefault="005F104F" w14:paraId="40E72F4D" w14:textId="34DE7DC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N</w:t>
      </w:r>
      <w:r w:rsidRPr="140CD3D0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o siempre el más alto o el más ancho so</w:t>
      </w:r>
      <w:r w:rsidRPr="140CD3D0"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n los que tienen más capacidad, a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hora ya</w:t>
      </w:r>
      <w:r w:rsidRPr="140CD3D0" w:rsidR="006F382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puede resolver el problema de las gelatinas,</w:t>
      </w:r>
      <w:r w:rsidRPr="140CD3D0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determinar a </w:t>
      </w:r>
      <w:r w:rsidRPr="140CD3D0" w:rsidR="2B63EA7B">
        <w:rPr>
          <w:rFonts w:ascii="Montserrat" w:hAnsi="Montserrat" w:cs="Arial"/>
          <w:color w:val="000000" w:themeColor="text1"/>
          <w:sz w:val="22"/>
          <w:szCs w:val="22"/>
          <w:lang w:val="es-ES"/>
        </w:rPr>
        <w:t>qué</w:t>
      </w:r>
      <w:r w:rsidRPr="140CD3D0" w:rsid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 de gelatina le cabe más cantidad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BE6E14" w:rsidR="000B582A" w:rsidP="0028411B" w:rsidRDefault="000B582A" w14:paraId="2109E219" w14:textId="5E4683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BE6E14" w:rsidP="0028411B" w:rsidRDefault="00BE6E14" w14:paraId="63B1BF31" w14:textId="20459C7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Tomando como ejemplo lo que hizo Alexa, se podría hacer lo mismo, pero al revés. Observa:</w:t>
      </w:r>
    </w:p>
    <w:p w:rsidRPr="00BE6E14" w:rsidR="000C5D89" w:rsidP="0028411B" w:rsidRDefault="000C5D89" w14:paraId="2990A82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BE6E14" w:rsidP="00BE6E14" w:rsidRDefault="00BE6E14" w14:paraId="74ABEE38" w14:textId="0A45B2C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6E14">
        <w:rPr>
          <w:noProof/>
        </w:rPr>
        <w:drawing>
          <wp:inline distT="0" distB="0" distL="0" distR="0" wp14:anchorId="2EE8EA44" wp14:editId="107A13BE">
            <wp:extent cx="2978861" cy="1543050"/>
            <wp:effectExtent l="19050" t="19050" r="1206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4678" cy="15460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E6E14" w:rsidR="00416690" w:rsidP="0028411B" w:rsidRDefault="00416690" w14:paraId="5AA1D99D" w14:textId="0E263C0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416690" w:rsidP="006F3825" w:rsidRDefault="00BE6E14" w14:paraId="6BD95971" w14:textId="4FCBF03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BE6E14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llenó cada molde de gelatina por complet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 y el contenido de cada uno se vació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un recipien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 transparente que era igual.</w:t>
      </w:r>
    </w:p>
    <w:p w:rsidRPr="00BE6E14" w:rsidR="006F3825" w:rsidP="006F3825" w:rsidRDefault="006F3825" w14:paraId="040D176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BE6E14" w:rsidR="00BE6E14" w:rsidP="006F3825" w:rsidRDefault="00BE6E14" w14:paraId="4231AE63" w14:textId="002B218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 las 3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jarras 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on idénticas en capacidad, entonces ya se tiene la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respuesta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BE6E14" w:rsidR="00BE6E14" w:rsidP="0028411B" w:rsidRDefault="00BE6E14" w14:paraId="7A7FCEF8" w14:textId="1434040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BE6E14" w:rsidR="00BE6E14" w:rsidP="0028411B" w:rsidRDefault="00BE6E14" w14:paraId="2A8BEEE4" w14:textId="49875C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Las 3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ienen la misma capacidad. Las apariencias indicaban que 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molde negro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 ser más alto, le cabía más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y no fue así, e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n realidad, el molde más grande es el que estaba en medio, el de color azul claro y el más pequeño es el molde transparente, por tanto, el molde negro debe e</w:t>
      </w:r>
      <w:r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star en medio, así como se observa en la imagen anterior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BE6E14" w:rsidR="00BE6E14" w:rsidP="0028411B" w:rsidRDefault="00BE6E14" w14:paraId="159D4C03" w14:textId="4E79C68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BE6E14" w:rsidR="00BE6E14" w:rsidP="0028411B" w:rsidRDefault="00BE6E14" w14:paraId="30C25F7F" w14:textId="2BD649E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Ahora sí ya quedaron ordenados de menor a mayor de acuerdo con su capacidad, o lo que es lo mismo la cantidad que a cada uno le cabe.</w:t>
      </w:r>
    </w:p>
    <w:p w:rsidRPr="00BE6E14" w:rsidR="00BE6E14" w:rsidP="0028411B" w:rsidRDefault="00BE6E14" w14:paraId="2A1C60F0" w14:textId="1DBF9D3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5A4C1C" w:rsidR="00D14B57" w:rsidP="0028411B" w:rsidRDefault="00956E2C" w14:paraId="3F64E3D8" w14:textId="431EE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Style w:val="normaltextrun"/>
          <w:rFonts w:ascii="Montserrat" w:hAnsi="Montserrat" w:cs="Segoe UI"/>
          <w:bCs/>
          <w:sz w:val="22"/>
          <w:szCs w:val="22"/>
        </w:rPr>
        <w:t>Cómo</w:t>
      </w:r>
      <w:r w:rsidRPr="005A4C1C" w:rsidR="00D14B57">
        <w:rPr>
          <w:rStyle w:val="normaltextrun"/>
          <w:rFonts w:ascii="Montserrat" w:hAnsi="Montserrat" w:cs="Segoe UI"/>
          <w:bCs/>
          <w:sz w:val="22"/>
          <w:szCs w:val="22"/>
        </w:rPr>
        <w:t xml:space="preserve"> pudiste 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observar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utilizó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varios recipientes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los ordenó de manera correcta. Diana estuvo atenta a la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clase y utilizó uno de los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procedimientos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que se plantearon aquí 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para poder ordenar sus botellas de menor a menor y también comprobó su hipótesis.</w:t>
      </w:r>
    </w:p>
    <w:p w:rsidRPr="005A4C1C" w:rsidR="00D14B57" w:rsidP="0028411B" w:rsidRDefault="00D14B57" w14:paraId="5467C7D1" w14:textId="2C698F1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5A4C1C" w:rsidR="00D14B57" w:rsidP="0028411B" w:rsidRDefault="00D14B57" w14:paraId="68A444D8" w14:textId="5581D6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Ahora observa el experimento q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ue hizo un alumno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:</w:t>
      </w:r>
    </w:p>
    <w:p w:rsidRPr="005A4C1C" w:rsidR="00D14B57" w:rsidP="0028411B" w:rsidRDefault="00D14B57" w14:paraId="265C8F7D" w14:textId="47F9814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D14B57" w:rsidR="00D14B57" w:rsidP="00D14B57" w:rsidRDefault="00D14B57" w14:paraId="49E17CF3" w14:textId="0F593C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</w:rPr>
        <w:lastRenderedPageBreak/>
        <w:drawing>
          <wp:inline distT="0" distB="0" distL="0" distR="0" wp14:anchorId="6D5F7270" wp14:editId="79AA407C">
            <wp:extent cx="2198924" cy="1647825"/>
            <wp:effectExtent l="19050" t="19050" r="1143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4947" cy="16673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5A4C1C" w:rsidR="00416690" w:rsidP="0028411B" w:rsidRDefault="00416690" w14:paraId="23942DC0" w14:textId="06ABE7B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5A4C1C" w:rsidR="00416690" w:rsidP="0028411B" w:rsidRDefault="00D14B57" w14:paraId="0BE5C7A1" w14:textId="0BD69F0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Puso l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a misma cantidad de agua en 3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recipientes y la pintó de un color di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ferente para distinguirla bien, e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so también lo puedes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hacer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tú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casa.</w:t>
      </w:r>
    </w:p>
    <w:p w:rsidRPr="005A4C1C" w:rsidR="00D14B57" w:rsidP="0028411B" w:rsidRDefault="00D14B57" w14:paraId="7EE3DE67" w14:textId="06D813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5A4C1C" w:rsidR="00D14B57" w:rsidP="0028411B" w:rsidRDefault="005A4C1C" w14:paraId="2A664AA6" w14:textId="2072213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Después, vació el agua en 3 vasos como los que puedes observar en la imagen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N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o utilizó marcas ni otros recipientes para vaciar el contenido. Con el agua de distintos colores se puede apreciar bien la capacidad de cada vaso.</w:t>
      </w:r>
    </w:p>
    <w:p w:rsidRPr="005A4C1C" w:rsidR="00D14B57" w:rsidP="0028411B" w:rsidRDefault="00D14B57" w14:paraId="676E7FA8" w14:textId="152431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D14B57" w:rsidP="00D14B57" w:rsidRDefault="00D14B57" w14:paraId="288694C1" w14:textId="57D395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</w:rPr>
        <w:drawing>
          <wp:inline distT="0" distB="0" distL="0" distR="0" wp14:anchorId="6B29DF88" wp14:editId="3F05370F">
            <wp:extent cx="2061861" cy="1219200"/>
            <wp:effectExtent l="19050" t="19050" r="1460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4065" cy="1232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5A4C1C" w:rsidR="00D14B57" w:rsidP="0028411B" w:rsidRDefault="00D14B57" w14:paraId="4134993C" w14:textId="19E757A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5A4C1C" w:rsidR="00D14B57" w:rsidP="0028411B" w:rsidRDefault="00D14B57" w14:paraId="5B1A9F19" w14:textId="7CC2F83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 puede apreciar perfectamente que el recipiente rojo es igual al recipiente azul, así que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está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hablando de un empate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su capacidad, pues a los 2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les cabe la misma cantidad de agua. En cambio, el amarillo tiene mayor capacidad, a pesar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de ser más angosto, si observas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bien, se le podría vaciar otra cantidad igual de agua y cabría perfectamente, en cambio a los otros dos vasos ya no les cabría.</w:t>
      </w:r>
    </w:p>
    <w:p w:rsidRPr="005A4C1C" w:rsidR="00D14B57" w:rsidP="0028411B" w:rsidRDefault="00D14B57" w14:paraId="0D68F46F" w14:textId="0E75F32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5A4C1C" w:rsidR="00D14B57" w:rsidP="0028411B" w:rsidRDefault="005A4C1C" w14:paraId="5DFD2AA7" w14:textId="3737F6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l vaso amarillo es el que tiene mayor capacidad, aunque sea menos ancho que los otros dos.</w:t>
      </w:r>
    </w:p>
    <w:p w:rsidRPr="005A4C1C" w:rsidR="00D14B57" w:rsidP="0028411B" w:rsidRDefault="005A4C1C" w14:paraId="28C2252D" w14:textId="65613CE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puedes observar,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cada quien tiene una manera distinta de resolver los problemas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5A4C1C" w:rsidR="00D14B57" w:rsidP="0028411B" w:rsidRDefault="00D14B57" w14:paraId="3D240D34" w14:textId="2B1B519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5A4C1C" w:rsidR="00D14B57" w:rsidP="0028411B" w:rsidRDefault="005A4C1C" w14:paraId="5215F58E" w14:textId="0B31BA3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A4C1C">
        <w:rPr>
          <w:rFonts w:ascii="Montserrat" w:hAnsi="Montserrat" w:cs="Arial"/>
          <w:iCs/>
          <w:color w:val="000000" w:themeColor="text1"/>
          <w:sz w:val="22"/>
          <w:szCs w:val="22"/>
          <w:lang w:val="es-ES"/>
        </w:rPr>
        <w:t>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n esta </w:t>
      </w:r>
      <w:r w:rsidR="00AE0929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sesión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aprendi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</w:t>
      </w:r>
      <w:r w:rsidR="00AE0929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muchas cosas,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nuevas palabras y la forma de comprobar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A42925">
        <w:rPr>
          <w:rFonts w:ascii="Montserrat" w:hAnsi="Montserrat" w:cs="Arial"/>
          <w:color w:val="000000" w:themeColor="text1"/>
          <w:sz w:val="22"/>
          <w:szCs w:val="22"/>
          <w:lang w:val="es-ES"/>
        </w:rPr>
        <w:t>c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onjeturas o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hipótesis, 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demás, también observaste que, no te puede</w:t>
      </w:r>
      <w:r w:rsidRPr="005A4C1C"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s guiar por las apariencias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5A4C1C" w:rsidR="00416690" w:rsidP="0028411B" w:rsidRDefault="00416690" w14:paraId="642190ED" w14:textId="274CF20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D14B57" w:rsidP="00D14B57" w:rsidRDefault="00D14B57" w14:paraId="4DED9809" w14:textId="0CA64F4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</w:rPr>
        <w:lastRenderedPageBreak/>
        <w:drawing>
          <wp:inline distT="0" distB="0" distL="0" distR="0" wp14:anchorId="633D3C20" wp14:editId="0C45141A">
            <wp:extent cx="1800000" cy="2401200"/>
            <wp:effectExtent l="19050" t="19050" r="10160" b="184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0C5D89" w:rsidR="00D14B57" w:rsidP="007A51E6" w:rsidRDefault="007A51E6" w14:paraId="0CAC760B" w14:textId="2354E8B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5D89">
        <w:rPr>
          <w:rStyle w:val="normaltextrun"/>
          <w:rFonts w:ascii="Montserrat" w:hAnsi="Montserrat" w:cs="Segoe UI"/>
          <w:bCs/>
          <w:color w:val="2E74B5" w:themeColor="accent1" w:themeShade="BF"/>
          <w:sz w:val="22"/>
          <w:szCs w:val="22"/>
        </w:rPr>
        <w:t xml:space="preserve"> </w:t>
      </w:r>
      <w:hyperlink w:history="1" w:anchor="page/193" r:id="rId15">
        <w:r w:rsidRPr="000C5D89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https://libros.conaliteg.gob.mx/20/P4DMA.htm?#page/193</w:t>
        </w:r>
      </w:hyperlink>
    </w:p>
    <w:p w:rsidRPr="0015039F" w:rsidR="007A51E6" w:rsidP="0028411B" w:rsidRDefault="007A51E6" w14:paraId="428DA89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15039F" w:rsidR="00D14B57" w:rsidP="0028411B" w:rsidRDefault="0015039F" w14:paraId="631A3738" w14:textId="0FE3105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Ya puedes 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resolver el desafío que está en la página 193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del libro desafíos matemáticos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que se llama “Entre uno y otro”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para que continúes 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trabajando.</w:t>
      </w:r>
    </w:p>
    <w:p w:rsidRPr="0015039F" w:rsidR="005A4C1C" w:rsidP="0028411B" w:rsidRDefault="005A4C1C" w14:paraId="59310BC2" w14:textId="499CEC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15039F" w:rsidR="005A4C1C" w:rsidP="0028411B" w:rsidRDefault="0015039F" w14:paraId="242A5208" w14:textId="246928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 este desafío te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piden que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expliques como hici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comproba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ción y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 todo lo que ya observaste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esta </w:t>
      </w:r>
      <w:r w:rsidR="00A42925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podrás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echar mano de las diversas formas que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utilizaron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la clase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para corroborar las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 o pensar en otra forma de comprobarlo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="00A42925" w:rsidP="005A4C1C" w:rsidRDefault="00A42925" w14:paraId="3128E212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5A4C1C" w:rsidP="005A4C1C" w:rsidRDefault="005A4C1C" w14:paraId="500203F7" w14:textId="52D40F9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A4C1C">
        <w:rPr>
          <w:noProof/>
        </w:rPr>
        <w:drawing>
          <wp:inline distT="0" distB="0" distL="0" distR="0" wp14:anchorId="2C67006E" wp14:editId="5EAAB9E7">
            <wp:extent cx="2412176" cy="1857375"/>
            <wp:effectExtent l="19050" t="19050" r="2667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0352" cy="18636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5039F" w:rsidR="005A4C1C" w:rsidP="0028411B" w:rsidRDefault="005A4C1C" w14:paraId="6F0FC8BE" w14:textId="513C361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5A4C1C" w:rsidP="0028411B" w:rsidRDefault="0015039F" w14:paraId="0DF44E9A" w14:textId="5E06599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Con esta definición se finaliza tu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este día</w:t>
      </w:r>
      <w:r w:rsidRPr="0015039F"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Ya sabes que, si te surgen algunas dudas, puedes preguntarle a tu profesor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 profesor.</w:t>
      </w:r>
    </w:p>
    <w:p w:rsidRPr="0015039F" w:rsidR="00410535" w:rsidP="0028411B" w:rsidRDefault="00410535" w14:paraId="6F59215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15039F" w:rsidR="005A4C1C" w:rsidP="0028411B" w:rsidRDefault="005A4C1C" w14:paraId="4C1E9D9F" w14:textId="4D91AE5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15039F" w:rsidR="005A4C1C" w:rsidP="0028411B" w:rsidRDefault="005A4C1C" w14:paraId="2FA7A82B" w14:textId="58E7CE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96003" w:rsidR="004D51B0" w:rsidP="0028411B" w:rsidRDefault="004D51B0" w14:paraId="5A1D676D" w14:textId="6270EEF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:rsidRPr="00F96003" w:rsidR="004D51B0" w:rsidP="0028411B" w:rsidRDefault="004D51B0" w14:paraId="3515A64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:rsidRPr="00F96003" w:rsidR="004D51B0" w:rsidP="0028411B" w:rsidRDefault="004D51B0" w14:paraId="1A98B7EE" w14:textId="56AABF4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517F4D8A" w:rsidR="004D51B0">
        <w:rPr>
          <w:rStyle w:val="normaltextrun"/>
          <w:rFonts w:ascii="Montserrat" w:hAnsi="Montserrat" w:cs="Segoe UI"/>
          <w:b w:val="1"/>
          <w:bCs w:val="1"/>
        </w:rPr>
        <w:t>Gracias por tu esfuerzo</w:t>
      </w:r>
      <w:r w:rsidRPr="517F4D8A" w:rsidR="00956E2C">
        <w:rPr>
          <w:rStyle w:val="normaltextrun"/>
          <w:rFonts w:ascii="Montserrat" w:hAnsi="Montserrat" w:cs="Segoe UI"/>
          <w:b w:val="1"/>
          <w:bCs w:val="1"/>
        </w:rPr>
        <w:t>.</w:t>
      </w:r>
    </w:p>
    <w:p w:rsidR="517F4D8A" w:rsidP="517F4D8A" w:rsidRDefault="517F4D8A" w14:paraId="13C387CF" w14:textId="78290F53">
      <w:pPr>
        <w:pStyle w:val="paragraph"/>
        <w:spacing w:before="0" w:beforeAutospacing="off" w:after="0" w:afterAutospacing="off"/>
        <w:jc w:val="center"/>
        <w:rPr>
          <w:rStyle w:val="normaltextrun"/>
          <w:rFonts w:ascii="Montserrat" w:hAnsi="Montserrat" w:cs="Segoe UI"/>
          <w:b w:val="1"/>
          <w:bCs w:val="1"/>
        </w:rPr>
      </w:pPr>
    </w:p>
    <w:p w:rsidR="008B5CDD" w:rsidP="517F4D8A" w:rsidRDefault="008B5CDD" w14:noSpellErr="1" w14:paraId="45C50F21" w14:textId="31308726">
      <w:pPr>
        <w:pStyle w:val="Piedepgina"/>
        <w:jc w:val="both"/>
        <w:rPr>
          <w:sz w:val="18"/>
          <w:szCs w:val="18"/>
        </w:rPr>
      </w:pPr>
      <w:r w:rsidRPr="517F4D8A" w:rsidR="008B5CDD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517F4D8A" w:rsidR="008B5CDD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517F4D8A" w:rsidP="517F4D8A" w:rsidRDefault="517F4D8A" w14:paraId="6E7AC445" w14:textId="05870696">
      <w:pPr>
        <w:pStyle w:val="paragraph"/>
        <w:spacing w:before="0" w:beforeAutospacing="off" w:after="0" w:afterAutospacing="off"/>
        <w:jc w:val="center"/>
        <w:rPr>
          <w:rStyle w:val="normaltextrun"/>
          <w:rFonts w:ascii="Montserrat" w:hAnsi="Montserrat" w:cs="Segoe UI"/>
          <w:b w:val="1"/>
          <w:bCs w:val="1"/>
        </w:rPr>
      </w:pPr>
    </w:p>
    <w:p w:rsidRPr="00F96003" w:rsidR="004D51B0" w:rsidP="0028411B" w:rsidRDefault="004D51B0" w14:paraId="6FD4D98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56E2C" w:rsidR="00882E1F" w:rsidP="0028411B" w:rsidRDefault="00882E1F" w14:paraId="00FD4070" w14:textId="361942C0">
      <w:pPr>
        <w:spacing w:after="0"/>
        <w:rPr>
          <w:rStyle w:val="normaltextrun"/>
          <w:rFonts w:ascii="Montserrat" w:hAnsi="Montserrat" w:eastAsia="Times New Roman" w:cs="Segoe UI"/>
          <w:b/>
          <w:bCs/>
          <w:lang w:eastAsia="es-MX"/>
        </w:rPr>
      </w:pPr>
    </w:p>
    <w:p w:rsidRPr="00F96003" w:rsidR="004D51B0" w:rsidP="0028411B" w:rsidRDefault="004D51B0" w14:paraId="53AA3FD3" w14:textId="09B1B1C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:rsidR="004D51B0" w:rsidP="0028411B" w:rsidRDefault="004D51B0" w14:paraId="770939A6" w14:textId="608567B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:rsidRPr="00F96003" w:rsidR="00956E2C" w:rsidP="0028411B" w:rsidRDefault="00956E2C" w14:paraId="78E9E2CD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A794D" w:rsidR="004D51B0" w:rsidP="0028411B" w:rsidRDefault="004D51B0" w14:paraId="37F5895F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8A981BC" wp14:editId="28FE564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B0" w:rsidP="0028411B" w:rsidRDefault="00D10D4A" w14:paraId="738D828D" w14:textId="6EEDA2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w:tgtFrame="_blank" w:history="1" r:id="rId18">
        <w:r w:rsidRPr="001A794D" w:rsidR="004D51B0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footerReference w:type="default" r:id="rId19"/>
      <w:pgSz w:w="12240" w:h="15840" w:orient="portrait"/>
      <w:pgMar w:top="1417" w:right="1701" w:bottom="1417" w:left="1701" w:header="708" w:footer="708" w:gutter="0"/>
      <w:cols w:space="708"/>
      <w:docGrid w:linePitch="360"/>
      <w:headerReference w:type="default" r:id="R80a1e351b6324d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99C" w:rsidP="00EF099C" w:rsidRDefault="00EF099C" w14:paraId="2D3D068B" w14:textId="77777777">
      <w:pPr>
        <w:spacing w:after="0"/>
      </w:pPr>
      <w:r>
        <w:separator/>
      </w:r>
    </w:p>
  </w:endnote>
  <w:endnote w:type="continuationSeparator" w:id="0">
    <w:p w:rsidR="00EF099C" w:rsidP="00EF099C" w:rsidRDefault="00EF099C" w14:paraId="6D4C7EF5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26218682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EF099C" w:rsidR="00EF099C" w:rsidP="00EF099C" w:rsidRDefault="00EF099C" w14:paraId="4D05185B" w14:textId="1EEDCA55">
            <w:pPr>
              <w:pStyle w:val="Piedepgina"/>
              <w:jc w:val="right"/>
              <w:rPr>
                <w:sz w:val="18"/>
                <w:szCs w:val="18"/>
              </w:rPr>
            </w:pPr>
            <w:r w:rsidRPr="00EF099C">
              <w:rPr>
                <w:sz w:val="18"/>
                <w:szCs w:val="18"/>
                <w:lang w:val="es-ES"/>
              </w:rPr>
              <w:t xml:space="preserve">Página </w:t>
            </w:r>
            <w:r w:rsidRPr="00EF099C">
              <w:rPr>
                <w:b/>
                <w:bCs/>
                <w:sz w:val="18"/>
                <w:szCs w:val="18"/>
              </w:rPr>
              <w:fldChar w:fldCharType="begin"/>
            </w:r>
            <w:r w:rsidRPr="00EF099C">
              <w:rPr>
                <w:b/>
                <w:bCs/>
                <w:sz w:val="18"/>
                <w:szCs w:val="18"/>
              </w:rPr>
              <w:instrText>PAGE</w:instrText>
            </w:r>
            <w:r w:rsidRPr="00EF099C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5</w:t>
            </w:r>
            <w:r w:rsidRPr="00EF099C">
              <w:rPr>
                <w:b/>
                <w:bCs/>
                <w:sz w:val="18"/>
                <w:szCs w:val="18"/>
              </w:rPr>
              <w:fldChar w:fldCharType="end"/>
            </w:r>
            <w:r w:rsidRPr="00EF099C">
              <w:rPr>
                <w:sz w:val="18"/>
                <w:szCs w:val="18"/>
                <w:lang w:val="es-ES"/>
              </w:rPr>
              <w:t xml:space="preserve"> de </w:t>
            </w:r>
            <w:r w:rsidRPr="00EF099C">
              <w:rPr>
                <w:b/>
                <w:bCs/>
                <w:sz w:val="18"/>
                <w:szCs w:val="18"/>
              </w:rPr>
              <w:fldChar w:fldCharType="begin"/>
            </w:r>
            <w:r w:rsidRPr="00EF099C">
              <w:rPr>
                <w:b/>
                <w:bCs/>
                <w:sz w:val="18"/>
                <w:szCs w:val="18"/>
              </w:rPr>
              <w:instrText>NUMPAGES</w:instrText>
            </w:r>
            <w:r w:rsidRPr="00EF099C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EF099C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99C" w:rsidP="00EF099C" w:rsidRDefault="00EF099C" w14:paraId="28C7EEC6" w14:textId="77777777">
      <w:pPr>
        <w:spacing w:after="0"/>
      </w:pPr>
      <w:r>
        <w:separator/>
      </w:r>
    </w:p>
  </w:footnote>
  <w:footnote w:type="continuationSeparator" w:id="0">
    <w:p w:rsidR="00EF099C" w:rsidP="00EF099C" w:rsidRDefault="00EF099C" w14:paraId="6DF8EE01" w14:textId="77777777">
      <w:pPr>
        <w:spacing w:after="0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517F4D8A" w:rsidTr="517F4D8A" w14:paraId="4B848D90">
      <w:trPr>
        <w:trHeight w:val="300"/>
      </w:trPr>
      <w:tc>
        <w:tcPr>
          <w:tcW w:w="2945" w:type="dxa"/>
          <w:tcMar/>
        </w:tcPr>
        <w:p w:rsidR="517F4D8A" w:rsidP="517F4D8A" w:rsidRDefault="517F4D8A" w14:paraId="1878457A" w14:textId="7EB1725A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517F4D8A" w:rsidP="517F4D8A" w:rsidRDefault="517F4D8A" w14:paraId="27E2657E" w14:textId="7660576F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517F4D8A" w:rsidP="517F4D8A" w:rsidRDefault="517F4D8A" w14:paraId="000347AF" w14:textId="674F8B8C">
          <w:pPr>
            <w:pStyle w:val="Encabezado"/>
            <w:bidi w:val="0"/>
            <w:ind w:right="-115"/>
            <w:jc w:val="right"/>
          </w:pPr>
        </w:p>
      </w:tc>
    </w:tr>
  </w:tbl>
  <w:p w:rsidR="517F4D8A" w:rsidP="517F4D8A" w:rsidRDefault="517F4D8A" w14:paraId="5C0D02F3" w14:textId="3A17AE48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D4732"/>
    <w:multiLevelType w:val="hybridMultilevel"/>
    <w:tmpl w:val="D8966A64"/>
    <w:lvl w:ilvl="0" w:tplc="D3309A82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8"/>
  </w:num>
  <w:num w:numId="11">
    <w:abstractNumId w:val="7"/>
  </w:num>
  <w:num w:numId="12">
    <w:abstractNumId w:val="20"/>
  </w:num>
  <w:num w:numId="13">
    <w:abstractNumId w:val="5"/>
  </w:num>
  <w:num w:numId="14">
    <w:abstractNumId w:val="15"/>
  </w:num>
  <w:num w:numId="15">
    <w:abstractNumId w:val="23"/>
  </w:num>
  <w:num w:numId="16">
    <w:abstractNumId w:val="21"/>
  </w:num>
  <w:num w:numId="17">
    <w:abstractNumId w:val="4"/>
  </w:num>
  <w:num w:numId="18">
    <w:abstractNumId w:val="9"/>
  </w:num>
  <w:num w:numId="19">
    <w:abstractNumId w:val="19"/>
  </w:num>
  <w:num w:numId="20">
    <w:abstractNumId w:val="22"/>
  </w:num>
  <w:num w:numId="21">
    <w:abstractNumId w:val="8"/>
  </w:num>
  <w:num w:numId="22">
    <w:abstractNumId w:val="13"/>
  </w:num>
  <w:num w:numId="23">
    <w:abstractNumId w:val="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BC"/>
    <w:rsid w:val="000062B9"/>
    <w:rsid w:val="000178F1"/>
    <w:rsid w:val="000218FE"/>
    <w:rsid w:val="000302C5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1FAA"/>
    <w:rsid w:val="00093B21"/>
    <w:rsid w:val="0009457C"/>
    <w:rsid w:val="000A2F56"/>
    <w:rsid w:val="000A61ED"/>
    <w:rsid w:val="000A7301"/>
    <w:rsid w:val="000B2D90"/>
    <w:rsid w:val="000B3630"/>
    <w:rsid w:val="000B582A"/>
    <w:rsid w:val="000C42AB"/>
    <w:rsid w:val="000C5D89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0AC2"/>
    <w:rsid w:val="00142314"/>
    <w:rsid w:val="00144D24"/>
    <w:rsid w:val="0015039F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B3C14"/>
    <w:rsid w:val="001C2364"/>
    <w:rsid w:val="001D55E8"/>
    <w:rsid w:val="001D6763"/>
    <w:rsid w:val="001D72A1"/>
    <w:rsid w:val="001E1A15"/>
    <w:rsid w:val="001E5E32"/>
    <w:rsid w:val="001F3B43"/>
    <w:rsid w:val="001F6B73"/>
    <w:rsid w:val="00202159"/>
    <w:rsid w:val="00202DC2"/>
    <w:rsid w:val="00204385"/>
    <w:rsid w:val="00242A74"/>
    <w:rsid w:val="00245F2B"/>
    <w:rsid w:val="00246150"/>
    <w:rsid w:val="00256072"/>
    <w:rsid w:val="00263B02"/>
    <w:rsid w:val="0026481A"/>
    <w:rsid w:val="0026727E"/>
    <w:rsid w:val="0027221C"/>
    <w:rsid w:val="002734BF"/>
    <w:rsid w:val="00276F16"/>
    <w:rsid w:val="002777D0"/>
    <w:rsid w:val="002828C7"/>
    <w:rsid w:val="0028411B"/>
    <w:rsid w:val="002852A4"/>
    <w:rsid w:val="002905E1"/>
    <w:rsid w:val="00296B14"/>
    <w:rsid w:val="002A7013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57F8"/>
    <w:rsid w:val="00356CDC"/>
    <w:rsid w:val="00361018"/>
    <w:rsid w:val="00362339"/>
    <w:rsid w:val="00363A1D"/>
    <w:rsid w:val="003645C8"/>
    <w:rsid w:val="00366F04"/>
    <w:rsid w:val="00381D2A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3F4A66"/>
    <w:rsid w:val="00402D74"/>
    <w:rsid w:val="0040634F"/>
    <w:rsid w:val="00410535"/>
    <w:rsid w:val="00416690"/>
    <w:rsid w:val="004604C6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B59AE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140C"/>
    <w:rsid w:val="00585CF4"/>
    <w:rsid w:val="005A4C1C"/>
    <w:rsid w:val="005A54BB"/>
    <w:rsid w:val="005A6F97"/>
    <w:rsid w:val="005C3378"/>
    <w:rsid w:val="005D1C8D"/>
    <w:rsid w:val="005D7865"/>
    <w:rsid w:val="005E2787"/>
    <w:rsid w:val="005F104F"/>
    <w:rsid w:val="005F4556"/>
    <w:rsid w:val="005F4682"/>
    <w:rsid w:val="006100C2"/>
    <w:rsid w:val="00613708"/>
    <w:rsid w:val="006148A8"/>
    <w:rsid w:val="00615D04"/>
    <w:rsid w:val="006164B0"/>
    <w:rsid w:val="00626F94"/>
    <w:rsid w:val="00632313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323D"/>
    <w:rsid w:val="006B5CDA"/>
    <w:rsid w:val="006C0766"/>
    <w:rsid w:val="006D193F"/>
    <w:rsid w:val="006D1E21"/>
    <w:rsid w:val="006D426F"/>
    <w:rsid w:val="006E1180"/>
    <w:rsid w:val="006E257A"/>
    <w:rsid w:val="006E6560"/>
    <w:rsid w:val="006E7F5D"/>
    <w:rsid w:val="006F3825"/>
    <w:rsid w:val="00705C7F"/>
    <w:rsid w:val="00711399"/>
    <w:rsid w:val="00711EFE"/>
    <w:rsid w:val="00715A2D"/>
    <w:rsid w:val="007171D8"/>
    <w:rsid w:val="00721F2C"/>
    <w:rsid w:val="00722AB7"/>
    <w:rsid w:val="007244DB"/>
    <w:rsid w:val="00730E3A"/>
    <w:rsid w:val="00731859"/>
    <w:rsid w:val="00731E44"/>
    <w:rsid w:val="0073308D"/>
    <w:rsid w:val="007436A9"/>
    <w:rsid w:val="007448FA"/>
    <w:rsid w:val="00745D71"/>
    <w:rsid w:val="00750149"/>
    <w:rsid w:val="00752EB7"/>
    <w:rsid w:val="00763E83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A51E6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5CDD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296D"/>
    <w:rsid w:val="0093377A"/>
    <w:rsid w:val="009357EA"/>
    <w:rsid w:val="00942ED5"/>
    <w:rsid w:val="009451F7"/>
    <w:rsid w:val="00955E84"/>
    <w:rsid w:val="009560A5"/>
    <w:rsid w:val="009565B9"/>
    <w:rsid w:val="00956E2C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C96"/>
    <w:rsid w:val="009E7E40"/>
    <w:rsid w:val="009F610B"/>
    <w:rsid w:val="00A03CFE"/>
    <w:rsid w:val="00A14379"/>
    <w:rsid w:val="00A2054D"/>
    <w:rsid w:val="00A20B33"/>
    <w:rsid w:val="00A223F4"/>
    <w:rsid w:val="00A42925"/>
    <w:rsid w:val="00A51A5F"/>
    <w:rsid w:val="00A52900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0C4"/>
    <w:rsid w:val="00AB5547"/>
    <w:rsid w:val="00AB6B41"/>
    <w:rsid w:val="00AC1096"/>
    <w:rsid w:val="00AC67DD"/>
    <w:rsid w:val="00AC74A6"/>
    <w:rsid w:val="00AD1496"/>
    <w:rsid w:val="00AE0929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55EDB"/>
    <w:rsid w:val="00B62682"/>
    <w:rsid w:val="00B64839"/>
    <w:rsid w:val="00B951F4"/>
    <w:rsid w:val="00B97355"/>
    <w:rsid w:val="00BA59C0"/>
    <w:rsid w:val="00BB0477"/>
    <w:rsid w:val="00BD0FD4"/>
    <w:rsid w:val="00BE0A7B"/>
    <w:rsid w:val="00BE0B0B"/>
    <w:rsid w:val="00BE4172"/>
    <w:rsid w:val="00BE4D28"/>
    <w:rsid w:val="00BE5EE1"/>
    <w:rsid w:val="00BE6E14"/>
    <w:rsid w:val="00BF35FB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0600"/>
    <w:rsid w:val="00C26FA3"/>
    <w:rsid w:val="00C27533"/>
    <w:rsid w:val="00C323E6"/>
    <w:rsid w:val="00C56A24"/>
    <w:rsid w:val="00C60F4F"/>
    <w:rsid w:val="00C641EA"/>
    <w:rsid w:val="00C92106"/>
    <w:rsid w:val="00C95BAB"/>
    <w:rsid w:val="00CA00CC"/>
    <w:rsid w:val="00CA0C6E"/>
    <w:rsid w:val="00CA525F"/>
    <w:rsid w:val="00CB3EA4"/>
    <w:rsid w:val="00CC0655"/>
    <w:rsid w:val="00CC602B"/>
    <w:rsid w:val="00CC690A"/>
    <w:rsid w:val="00CD1300"/>
    <w:rsid w:val="00CF3336"/>
    <w:rsid w:val="00CF4D0D"/>
    <w:rsid w:val="00CF64F6"/>
    <w:rsid w:val="00D007F0"/>
    <w:rsid w:val="00D024F5"/>
    <w:rsid w:val="00D048AA"/>
    <w:rsid w:val="00D14B57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90B09"/>
    <w:rsid w:val="00D96350"/>
    <w:rsid w:val="00D97361"/>
    <w:rsid w:val="00DB041D"/>
    <w:rsid w:val="00DB4F52"/>
    <w:rsid w:val="00DC259D"/>
    <w:rsid w:val="00DC4225"/>
    <w:rsid w:val="00DC4CE5"/>
    <w:rsid w:val="00DD47DE"/>
    <w:rsid w:val="00DD4D37"/>
    <w:rsid w:val="00DD67C3"/>
    <w:rsid w:val="00DE1944"/>
    <w:rsid w:val="00DE1C67"/>
    <w:rsid w:val="00DF4D1C"/>
    <w:rsid w:val="00DF6A9E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8658E"/>
    <w:rsid w:val="00EC544C"/>
    <w:rsid w:val="00EE67BB"/>
    <w:rsid w:val="00EE73D4"/>
    <w:rsid w:val="00EF099C"/>
    <w:rsid w:val="00EF51B4"/>
    <w:rsid w:val="00EF72E1"/>
    <w:rsid w:val="00F00B5C"/>
    <w:rsid w:val="00F13EB3"/>
    <w:rsid w:val="00F203DA"/>
    <w:rsid w:val="00F273E9"/>
    <w:rsid w:val="00F33C75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C5D70"/>
    <w:rsid w:val="00FC6535"/>
    <w:rsid w:val="00FD1184"/>
    <w:rsid w:val="00FE6225"/>
    <w:rsid w:val="00FF1049"/>
    <w:rsid w:val="00FF6D61"/>
    <w:rsid w:val="00FF6E14"/>
    <w:rsid w:val="00FF7DF1"/>
    <w:rsid w:val="0450D7F9"/>
    <w:rsid w:val="140CD3D0"/>
    <w:rsid w:val="2B63EA7B"/>
    <w:rsid w:val="517F4D8A"/>
    <w:rsid w:val="568DFB52"/>
    <w:rsid w:val="5FA855DD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4231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42314"/>
  </w:style>
  <w:style w:type="character" w:styleId="eop" w:customStyle="1">
    <w:name w:val="eop"/>
    <w:basedOn w:val="Fuentedeprrafopredeter"/>
    <w:rsid w:val="00142314"/>
  </w:style>
  <w:style w:type="character" w:styleId="pagebreaktextspan" w:customStyle="1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Default" w:customStyle="1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5" w:customStyle="1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EF099C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EF099C"/>
  </w:style>
  <w:style w:type="paragraph" w:styleId="Piedepgina">
    <w:name w:val="footer"/>
    <w:basedOn w:val="Normal"/>
    <w:link w:val="PiedepginaCar"/>
    <w:uiPriority w:val="99"/>
    <w:unhideWhenUsed/>
    <w:rsid w:val="00EF099C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F09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EF099C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F099C"/>
  </w:style>
  <w:style w:type="paragraph" w:styleId="Piedepgina">
    <w:name w:val="footer"/>
    <w:basedOn w:val="Normal"/>
    <w:link w:val="PiedepginaCar"/>
    <w:uiPriority w:val="99"/>
    <w:unhideWhenUsed/>
    <w:rsid w:val="00EF099C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hyperlink" Target="https://libros.conaliteg.gob.mx/20/P4DMA.htm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hyperlink" Target="https://libros.conaliteg.gob.mx/20/P4DMA.htm?" TargetMode="External" Id="rId15" /><Relationship Type="http://schemas.openxmlformats.org/officeDocument/2006/relationships/image" Target="media/image2.png" Id="rId10" /><Relationship Type="http://schemas.openxmlformats.org/officeDocument/2006/relationships/footer" Target="footer1.xml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glossaryDocument" Target="glossary/document.xml" Id="R7747209992b44a32" /><Relationship Type="http://schemas.openxmlformats.org/officeDocument/2006/relationships/header" Target="header.xml" Id="R80a1e351b6324d0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462a1-9151-4c02-8001-3da3dd5599ca}"/>
      </w:docPartPr>
      <w:docPartBody>
        <w:p w14:paraId="0A540B3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6A40A-81AA-4E69-B13A-20AE24C9AE6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2022-02-01T01:50:00.0000000Z</dcterms:created>
  <dcterms:modified xsi:type="dcterms:W3CDTF">2023-06-13T17:33:11.2062740Z</dcterms:modified>
</coreProperties>
</file>