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516FD" w:rsidR="00F1289D" w:rsidP="00F1289D" w:rsidRDefault="00F1289D" w14:paraId="3065415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</w:rPr>
      </w:pPr>
      <w:r w:rsidRPr="00D516FD">
        <w:rPr>
          <w:rFonts w:ascii="Montserrat" w:hAnsi="Montserrat" w:eastAsia="Montserrat" w:cs="Montserrat"/>
          <w:b/>
          <w:color w:val="000000"/>
          <w:sz w:val="48"/>
          <w:szCs w:val="48"/>
        </w:rPr>
        <w:t>Viernes</w:t>
      </w:r>
    </w:p>
    <w:p w:rsidRPr="00D516FD" w:rsidR="00F1289D" w:rsidP="00F1289D" w:rsidRDefault="00F1289D" w14:paraId="3788B91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</w:rPr>
      </w:pPr>
      <w:r w:rsidRPr="00D516FD">
        <w:rPr>
          <w:rFonts w:ascii="Montserrat" w:hAnsi="Montserrat" w:eastAsia="Montserrat" w:cs="Montserrat"/>
          <w:b/>
          <w:color w:val="000000"/>
          <w:sz w:val="48"/>
          <w:szCs w:val="48"/>
        </w:rPr>
        <w:t>26</w:t>
      </w:r>
    </w:p>
    <w:p w:rsidRPr="00D516FD" w:rsidR="00F1289D" w:rsidP="00F1289D" w:rsidRDefault="00F1289D" w14:paraId="1331855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</w:rPr>
      </w:pPr>
      <w:r w:rsidRPr="00D516FD">
        <w:rPr>
          <w:rFonts w:ascii="Montserrat" w:hAnsi="Montserrat" w:eastAsia="Montserrat" w:cs="Montserrat"/>
          <w:b/>
          <w:color w:val="000000"/>
          <w:sz w:val="48"/>
          <w:szCs w:val="48"/>
        </w:rPr>
        <w:t xml:space="preserve">de mayo </w:t>
      </w:r>
    </w:p>
    <w:p w:rsidRPr="00D516FD" w:rsidR="00F1289D" w:rsidP="00F1289D" w:rsidRDefault="00F1289D" w14:paraId="6DD445B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</w:rPr>
      </w:pPr>
    </w:p>
    <w:p w:rsidRPr="00D516FD" w:rsidR="00F1289D" w:rsidP="00F1289D" w:rsidRDefault="00F1289D" w14:paraId="0383A71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</w:rPr>
      </w:pPr>
      <w:r w:rsidRPr="00D516FD">
        <w:rPr>
          <w:rFonts w:ascii="Montserrat" w:hAnsi="Montserrat" w:eastAsia="Montserrat" w:cs="Montserrat"/>
          <w:b/>
          <w:color w:val="000000"/>
          <w:sz w:val="48"/>
          <w:szCs w:val="48"/>
        </w:rPr>
        <w:t>Segundo de Primaria</w:t>
      </w:r>
    </w:p>
    <w:p w:rsidRPr="00D516FD" w:rsidR="00F1289D" w:rsidP="00F1289D" w:rsidRDefault="00F1289D" w14:paraId="6CAF0CB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</w:rPr>
      </w:pPr>
      <w:r w:rsidRPr="00D516FD">
        <w:rPr>
          <w:rFonts w:ascii="Montserrat" w:hAnsi="Montserrat" w:eastAsia="Montserrat" w:cs="Montserrat"/>
          <w:b/>
          <w:color w:val="000000"/>
          <w:sz w:val="48"/>
          <w:szCs w:val="48"/>
        </w:rPr>
        <w:t>Lengua Materna</w:t>
      </w:r>
    </w:p>
    <w:p w:rsidRPr="00D516FD" w:rsidR="00F1289D" w:rsidP="00F1289D" w:rsidRDefault="00F1289D" w14:paraId="12882BD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color w:val="000000"/>
          <w:sz w:val="48"/>
          <w:szCs w:val="48"/>
        </w:rPr>
      </w:pPr>
    </w:p>
    <w:p w:rsidRPr="00D516FD" w:rsidR="00F1289D" w:rsidP="00F1289D" w:rsidRDefault="00F1289D" w14:paraId="0D05A84D" w14:textId="1DB5F39D">
      <w:pP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</w:rPr>
      </w:pPr>
      <w:r w:rsidRPr="00D516FD">
        <w:rPr>
          <w:rFonts w:ascii="Montserrat" w:hAnsi="Montserrat" w:eastAsia="Montserrat" w:cs="Montserrat"/>
          <w:i/>
          <w:color w:val="000000"/>
          <w:sz w:val="48"/>
          <w:szCs w:val="48"/>
        </w:rPr>
        <w:t xml:space="preserve">¿De dónde vienen las palabras? </w:t>
      </w:r>
    </w:p>
    <w:p w:rsidRPr="00D516FD" w:rsidR="00F1289D" w:rsidP="00F1289D" w:rsidRDefault="00F1289D" w14:paraId="2D164E5E" w14:textId="77777777">
      <w:pPr>
        <w:spacing w:after="0" w:line="240" w:lineRule="auto"/>
        <w:jc w:val="center"/>
        <w:rPr>
          <w:rFonts w:ascii="Montserrat" w:hAnsi="Montserrat" w:eastAsia="Montserrat" w:cs="Montserrat"/>
          <w:b/>
          <w:i/>
        </w:rPr>
      </w:pPr>
    </w:p>
    <w:p w:rsidRPr="00F1289D" w:rsidR="00F1289D" w:rsidP="3DBF3B8D" w:rsidRDefault="00F1289D" w14:paraId="770F5246" w14:textId="50D1661A" w14:noSpellErr="1">
      <w:pPr>
        <w:shd w:val="clear" w:color="auto" w:fill="FFFFFF" w:themeFill="background1"/>
        <w:spacing w:after="300" w:line="240" w:lineRule="auto"/>
        <w:rPr>
          <w:rFonts w:ascii="Montserrat" w:hAnsi="Montserrat" w:eastAsia="Times New Roman" w:cs="Arial"/>
          <w:i w:val="1"/>
          <w:iCs w:val="1"/>
          <w:color w:val="262626"/>
          <w:kern w:val="0"/>
          <w:lang w:eastAsia="es-MX"/>
          <w14:ligatures w14:val="none"/>
        </w:rPr>
      </w:pPr>
      <w:r w:rsidRPr="3DBF3B8D" w:rsidR="00F1289D">
        <w:rPr>
          <w:rFonts w:ascii="Montserrat" w:hAnsi="Montserrat" w:eastAsia="Times New Roman" w:cs="Arial"/>
          <w:b w:val="1"/>
          <w:bCs w:val="1"/>
          <w:i w:val="1"/>
          <w:iCs w:val="1"/>
          <w:color w:val="262626"/>
          <w:kern w:val="0"/>
          <w:lang w:eastAsia="es-MX"/>
          <w14:ligatures w14:val="none"/>
        </w:rPr>
        <w:t>Aprendizaje esperado:</w:t>
      </w:r>
      <w:r w:rsidRPr="3DBF3B8D" w:rsidR="00F1289D">
        <w:rPr>
          <w:rFonts w:ascii="Montserrat" w:hAnsi="Montserrat" w:eastAsia="Times New Roman" w:cs="Arial"/>
          <w:b w:val="1"/>
          <w:bCs w:val="1"/>
          <w:i w:val="1"/>
          <w:iCs w:val="1"/>
          <w:color w:val="262626"/>
          <w:kern w:val="0"/>
          <w:lang w:eastAsia="es-MX"/>
          <w14:ligatures w14:val="none"/>
        </w:rPr>
        <w:t xml:space="preserve"> </w:t>
      </w:r>
      <w:r w:rsidRPr="3DBF3B8D" w:rsidR="00F1289D">
        <w:rPr>
          <w:rFonts w:ascii="Montserrat" w:hAnsi="Montserrat" w:eastAsia="Times New Roman" w:cs="Arial"/>
          <w:i w:val="1"/>
          <w:iCs w:val="1"/>
          <w:color w:val="262626"/>
          <w:kern w:val="0"/>
          <w:lang w:eastAsia="es-MX"/>
          <w14:ligatures w14:val="none"/>
        </w:rPr>
        <w:t>reconoce la existencia de otras lenguas en su comunidad, además de su lengua materna, e indaga sobre su uso.</w:t>
      </w:r>
    </w:p>
    <w:p w:rsidRPr="00F1289D" w:rsidR="00F1289D" w:rsidP="3DBF3B8D" w:rsidRDefault="00F1289D" w14:paraId="21D44443" w14:textId="4E5642C8" w14:noSpellErr="1">
      <w:pPr>
        <w:shd w:val="clear" w:color="auto" w:fill="FFFFFF" w:themeFill="background1"/>
        <w:spacing w:after="300" w:line="240" w:lineRule="auto"/>
        <w:rPr>
          <w:rFonts w:ascii="Montserrat" w:hAnsi="Montserrat" w:eastAsia="Times New Roman" w:cs="Arial"/>
          <w:i w:val="1"/>
          <w:iCs w:val="1"/>
          <w:color w:val="262626"/>
          <w:kern w:val="0"/>
          <w:lang w:eastAsia="es-MX"/>
          <w14:ligatures w14:val="none"/>
        </w:rPr>
      </w:pPr>
      <w:r w:rsidRPr="3DBF3B8D" w:rsidR="00F1289D">
        <w:rPr>
          <w:rFonts w:ascii="Montserrat" w:hAnsi="Montserrat" w:eastAsia="Times New Roman" w:cs="Arial"/>
          <w:b w:val="1"/>
          <w:bCs w:val="1"/>
          <w:i w:val="1"/>
          <w:iCs w:val="1"/>
          <w:color w:val="262626"/>
          <w:kern w:val="0"/>
          <w:lang w:eastAsia="es-MX"/>
          <w14:ligatures w14:val="none"/>
        </w:rPr>
        <w:t>Énfasis:</w:t>
      </w:r>
      <w:r w:rsidRPr="3DBF3B8D" w:rsidR="00F1289D">
        <w:rPr>
          <w:rFonts w:ascii="Montserrat" w:hAnsi="Montserrat" w:eastAsia="Times New Roman" w:cs="Arial"/>
          <w:b w:val="1"/>
          <w:bCs w:val="1"/>
          <w:i w:val="1"/>
          <w:iCs w:val="1"/>
          <w:color w:val="262626"/>
          <w:kern w:val="0"/>
          <w:lang w:eastAsia="es-MX"/>
          <w14:ligatures w14:val="none"/>
        </w:rPr>
        <w:t xml:space="preserve"> </w:t>
      </w:r>
      <w:r w:rsidRPr="3DBF3B8D" w:rsidR="00F1289D">
        <w:rPr>
          <w:rFonts w:ascii="Montserrat" w:hAnsi="Montserrat" w:eastAsia="Times New Roman" w:cs="Arial"/>
          <w:i w:val="1"/>
          <w:iCs w:val="1"/>
          <w:color w:val="262626"/>
          <w:kern w:val="0"/>
          <w:lang w:eastAsia="es-MX"/>
          <w14:ligatures w14:val="none"/>
        </w:rPr>
        <w:t>reflexiona sobre la forma y el origen de las palabras que provienen de otras lenguas.</w:t>
      </w:r>
    </w:p>
    <w:p w:rsidRPr="00F1289D" w:rsidR="00F1289D" w:rsidP="00F1289D" w:rsidRDefault="00F1289D" w14:paraId="674B897E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b/>
          <w:bCs/>
          <w:color w:val="262626"/>
          <w:kern w:val="0"/>
          <w:lang w:eastAsia="es-MX"/>
          <w14:ligatures w14:val="none"/>
        </w:rPr>
        <w:t>¿Qué vamos a aprender?</w:t>
      </w:r>
    </w:p>
    <w:p w:rsidRPr="00F1289D" w:rsidR="00F1289D" w:rsidP="00F1289D" w:rsidRDefault="00F1289D" w14:paraId="57E687BB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Conocerás la existencia de otras lenguas en tu comunidad, además de tu lengua materna, e indagarás sobre su uso.</w:t>
      </w:r>
    </w:p>
    <w:p w:rsidRPr="00F1289D" w:rsidR="00F1289D" w:rsidP="00F1289D" w:rsidRDefault="00F1289D" w14:paraId="41F1EC6C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b/>
          <w:bCs/>
          <w:color w:val="262626"/>
          <w:kern w:val="0"/>
          <w:lang w:eastAsia="es-MX"/>
          <w14:ligatures w14:val="none"/>
        </w:rPr>
        <w:t>¿Qué hacemos?</w:t>
      </w:r>
    </w:p>
    <w:p w:rsidRPr="00F1289D" w:rsidR="00F1289D" w:rsidP="00F1289D" w:rsidRDefault="00F1289D" w14:paraId="7907BCC1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 xml:space="preserve">Vas a jugar 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memorama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, con palabras que tienen su origen en la lengua náhuatl.</w:t>
      </w:r>
    </w:p>
    <w:p w:rsidRPr="00F1289D" w:rsidR="00F1289D" w:rsidP="00F1289D" w:rsidRDefault="00F1289D" w14:paraId="38E129EE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Puedes pedir a papá, a mamá o a quien te acompañe a que juegue contigo.</w:t>
      </w:r>
    </w:p>
    <w:p w:rsidRPr="00F1289D" w:rsidR="00F1289D" w:rsidP="00F1289D" w:rsidRDefault="00F1289D" w14:paraId="31126601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La lengua náhuatl es una belleza, porque es un idioma de nuestros antepasados los mexicas y los aztecas que nosotros heredamos.</w:t>
      </w:r>
    </w:p>
    <w:p w:rsidRPr="00F1289D" w:rsidR="00F1289D" w:rsidP="00F1289D" w:rsidRDefault="00F1289D" w14:paraId="29E00656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Observa con mucha atención el siguiente video.</w:t>
      </w:r>
    </w:p>
    <w:p w:rsidRPr="00F1289D" w:rsidR="00F1289D" w:rsidP="00F1289D" w:rsidRDefault="00F1289D" w14:paraId="125FE025" w14:textId="77777777">
      <w:pPr>
        <w:numPr>
          <w:ilvl w:val="0"/>
          <w:numId w:val="2"/>
        </w:num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Lenguas indígenas en México – UNAM Global.</w:t>
      </w:r>
    </w:p>
    <w:p w:rsidRPr="00F1289D" w:rsidR="00F1289D" w:rsidP="00F1289D" w:rsidRDefault="00F1289D" w14:paraId="0326A930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El náhuatl es una lengua que cuando se habla su sonido es suave y dulce a la vez; hoy conocerás más sobre las diferentes lenguas de nuestro país, para no perder nuestras raíces.</w:t>
      </w:r>
    </w:p>
    <w:p w:rsidRPr="00F1289D" w:rsidR="00F1289D" w:rsidP="00F1289D" w:rsidRDefault="00F1289D" w14:paraId="7D353D52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lastRenderedPageBreak/>
        <w:t xml:space="preserve">Antes de iniciar el juego, observa algunas palabras en español y en náhuatl para que te familiarices con ellas y puedas jugar 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memorama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. ¿Me ayudas a leer cada palabra en español?</w:t>
      </w:r>
    </w:p>
    <w:p w:rsidRPr="00D516FD" w:rsidR="00F1289D" w:rsidP="00F1289D" w:rsidRDefault="00F1289D" w14:paraId="43E36F15" w14:textId="77777777">
      <w:pPr>
        <w:shd w:val="clear" w:color="auto" w:fill="FFFFFF"/>
        <w:spacing w:after="0" w:line="240" w:lineRule="auto"/>
        <w:jc w:val="center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D516FD">
        <w:rPr>
          <w:rFonts w:ascii="Montserrat" w:hAnsi="Montserrat" w:eastAsia="Times New Roman" w:cs="Arial"/>
          <w:noProof/>
          <w:color w:val="262626"/>
          <w:kern w:val="0"/>
          <w:lang w:eastAsia="es-MX"/>
          <w14:ligatures w14:val="none"/>
        </w:rPr>
        <w:drawing>
          <wp:inline distT="0" distB="0" distL="0" distR="0" wp14:anchorId="202E847D" wp14:editId="7293E83B">
            <wp:extent cx="5286375" cy="3429000"/>
            <wp:effectExtent l="0" t="0" r="9525" b="0"/>
            <wp:docPr id="16" name="Imagen 1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516FD" w:rsidR="00F1289D" w:rsidP="00F1289D" w:rsidRDefault="00F1289D" w14:paraId="599DBCA0" w14:textId="77777777">
      <w:pPr>
        <w:shd w:val="clear" w:color="auto" w:fill="FFFFFF"/>
        <w:spacing w:after="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</w:p>
    <w:p w:rsidRPr="00F1289D" w:rsidR="00F1289D" w:rsidP="00F1289D" w:rsidRDefault="00F1289D" w14:paraId="7E7E7D68" w14:textId="072961E8">
      <w:pPr>
        <w:shd w:val="clear" w:color="auto" w:fill="FFFFFF"/>
        <w:spacing w:after="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D516FD">
        <w:rPr>
          <w:rFonts w:ascii="Montserrat" w:hAnsi="Montserrat" w:eastAsia="Times New Roman" w:cs="Arial"/>
          <w:noProof/>
          <w:color w:val="262626"/>
          <w:kern w:val="0"/>
          <w:lang w:eastAsia="es-MX"/>
          <w14:ligatures w14:val="none"/>
        </w:rPr>
        <w:drawing>
          <wp:inline distT="0" distB="0" distL="0" distR="0" wp14:anchorId="339D6356" wp14:editId="1096C56D">
            <wp:extent cx="5612130" cy="3156585"/>
            <wp:effectExtent l="0" t="0" r="7620" b="5715"/>
            <wp:docPr id="15" name="Imagen 1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1289D" w:rsidR="00F1289D" w:rsidP="00F1289D" w:rsidRDefault="00F1289D" w14:paraId="559DF10C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¿De las palabras que acabas de leer identificas algunas semejanzas en su escritura en español y en náhuatl?</w:t>
      </w:r>
    </w:p>
    <w:p w:rsidRPr="00F1289D" w:rsidR="00F1289D" w:rsidP="00F1289D" w:rsidRDefault="00F1289D" w14:paraId="2735335A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lastRenderedPageBreak/>
        <w:t>Hay palabras que la primera sílaba se escribe igual, por ejemplo: “chicle” y en náhuatl “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chictli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”, “casa” y en náhuatl “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calli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”.</w:t>
      </w:r>
    </w:p>
    <w:p w:rsidRPr="00F1289D" w:rsidR="00F1289D" w:rsidP="00F1289D" w:rsidRDefault="00F1289D" w14:paraId="3EFFBCF1" w14:textId="55C9590D">
      <w:pPr>
        <w:shd w:val="clear" w:color="auto" w:fill="FFFFFF"/>
        <w:spacing w:after="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D516FD">
        <w:rPr>
          <w:rFonts w:ascii="Montserrat" w:hAnsi="Montserrat" w:eastAsia="Times New Roman" w:cs="Arial"/>
          <w:noProof/>
          <w:color w:val="262626"/>
          <w:kern w:val="0"/>
          <w:lang w:eastAsia="es-MX"/>
          <w14:ligatures w14:val="none"/>
        </w:rPr>
        <w:drawing>
          <wp:inline distT="0" distB="0" distL="0" distR="0" wp14:anchorId="37F8AF5D" wp14:editId="3F3B0205">
            <wp:extent cx="5612130" cy="3156585"/>
            <wp:effectExtent l="0" t="0" r="7620" b="5715"/>
            <wp:docPr id="14" name="Imagen 1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1289D" w:rsidR="00F1289D" w:rsidP="00F1289D" w:rsidRDefault="00F1289D" w14:paraId="74003AB2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También hay palabras que casi se escriben igual, por ejemplo: “coyote” y en náhuatl “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coyotl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”, “comal” y en náhuatl “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comalli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”, “chile” y en náhuatl “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chilli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”.</w:t>
      </w:r>
    </w:p>
    <w:p w:rsidRPr="00F1289D" w:rsidR="00F1289D" w:rsidP="00F1289D" w:rsidRDefault="00F1289D" w14:paraId="47D8B400" w14:textId="41DD6EF3">
      <w:pPr>
        <w:shd w:val="clear" w:color="auto" w:fill="FFFFFF"/>
        <w:spacing w:after="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D516FD">
        <w:rPr>
          <w:rFonts w:ascii="Montserrat" w:hAnsi="Montserrat" w:eastAsia="Times New Roman" w:cs="Arial"/>
          <w:noProof/>
          <w:color w:val="262626"/>
          <w:kern w:val="0"/>
          <w:lang w:eastAsia="es-MX"/>
          <w14:ligatures w14:val="none"/>
        </w:rPr>
        <w:drawing>
          <wp:inline distT="0" distB="0" distL="0" distR="0" wp14:anchorId="5A6C4372" wp14:editId="12FAFD8B">
            <wp:extent cx="5612130" cy="3156585"/>
            <wp:effectExtent l="0" t="0" r="7620" b="5715"/>
            <wp:docPr id="13" name="Imagen 13" descr="Tabla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Tabla, Calenda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1289D" w:rsidR="00F1289D" w:rsidP="00F1289D" w:rsidRDefault="00F1289D" w14:paraId="5F7E4F39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La diferencia de algunas palabras en náhuatl es su terminación en “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tl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”, “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tli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” o «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lli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”.</w:t>
      </w:r>
    </w:p>
    <w:p w:rsidRPr="00F1289D" w:rsidR="00F1289D" w:rsidP="00F1289D" w:rsidRDefault="00F1289D" w14:paraId="0BB214C7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lastRenderedPageBreak/>
        <w:t xml:space="preserve">Has identificado semejanzas y diferencias de las palabras en español y lengua náhuatl, eso te va a ayudar para jugar 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memorama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.</w:t>
      </w:r>
    </w:p>
    <w:p w:rsidRPr="00F1289D" w:rsidR="00F1289D" w:rsidP="00F1289D" w:rsidRDefault="00F1289D" w14:paraId="49D3CC51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Llegó el momento de jugar:</w:t>
      </w:r>
    </w:p>
    <w:p w:rsidRPr="00F1289D" w:rsidR="00F1289D" w:rsidP="00F1289D" w:rsidRDefault="00F1289D" w14:paraId="5D5217D7" w14:textId="0A0E8436">
      <w:pPr>
        <w:shd w:val="clear" w:color="auto" w:fill="FFFFFF"/>
        <w:spacing w:after="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D516FD">
        <w:rPr>
          <w:rFonts w:ascii="Montserrat" w:hAnsi="Montserrat" w:eastAsia="Times New Roman" w:cs="Arial"/>
          <w:noProof/>
          <w:color w:val="262626"/>
          <w:kern w:val="0"/>
          <w:lang w:eastAsia="es-MX"/>
          <w14:ligatures w14:val="none"/>
        </w:rPr>
        <w:drawing>
          <wp:inline distT="0" distB="0" distL="0" distR="0" wp14:anchorId="06646341" wp14:editId="67718BD6">
            <wp:extent cx="5612130" cy="3142615"/>
            <wp:effectExtent l="0" t="0" r="7620" b="635"/>
            <wp:docPr id="12" name="Imagen 12" descr="Una captura de pantalla de un celular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Una captura de pantalla de un celular con letr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1289D" w:rsidR="00F1289D" w:rsidP="00F1289D" w:rsidRDefault="00F1289D" w14:paraId="316979D5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 xml:space="preserve">Las mismas palabras que revisaste y leíste hace un rato, son las que se encuentran en las tarjetas, puedes crear tu propio 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memorama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.</w:t>
      </w:r>
    </w:p>
    <w:p w:rsidRPr="00F1289D" w:rsidR="00F1289D" w:rsidP="00F1289D" w:rsidRDefault="00F1289D" w14:paraId="3673BB58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 xml:space="preserve">Recuerda que el juego del 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memorama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 xml:space="preserve"> se juega con dos o más personas y consiste en escoger dos cartas, sí éstas son iguales se ganan las tarjetas y se vuelve a sacar otro par; pero sí las dos tarjetas que se voltearon son diferentes, se dejan en el mismo lugar y se le da oportunidad al siguiente jugador a levantar su par de cartas. Gana quien tenga más pares de cartas.</w:t>
      </w:r>
    </w:p>
    <w:p w:rsidRPr="00F1289D" w:rsidR="00F1289D" w:rsidP="00F1289D" w:rsidRDefault="00F1289D" w14:paraId="10E6E614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Vamos a poner dos reglas más:</w:t>
      </w:r>
    </w:p>
    <w:p w:rsidRPr="00F1289D" w:rsidR="00F1289D" w:rsidP="00F1289D" w:rsidRDefault="00F1289D" w14:paraId="05154F35" w14:textId="77777777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Para que obtengas tus dos cartas tienes que leer en voz alta la palabra que viene escrita en la tarjeta, tanto en español como en náhuatl.</w:t>
      </w:r>
    </w:p>
    <w:p w:rsidRPr="00F1289D" w:rsidR="00F1289D" w:rsidP="00F1289D" w:rsidRDefault="00F1289D" w14:paraId="1D8C51BD" w14:textId="77777777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Pon un tiempo determinado para jugar.</w:t>
      </w:r>
    </w:p>
    <w:p w:rsidRPr="00F1289D" w:rsidR="00F1289D" w:rsidP="00F1289D" w:rsidRDefault="00F1289D" w14:paraId="2B287CF4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Ya que tienes las reglas del juego puedes iniciar a jugar.</w:t>
      </w:r>
    </w:p>
    <w:p w:rsidRPr="00F1289D" w:rsidR="00F1289D" w:rsidP="00F1289D" w:rsidRDefault="00F1289D" w14:paraId="4B4E6672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 xml:space="preserve">Como te darás cuenta el juego te permitió aprenderme varias palabras en español y en náhuatl, por ejemplo: Libro se dicen en náhuatl 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amoxtli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.</w:t>
      </w:r>
    </w:p>
    <w:p w:rsidRPr="00F1289D" w:rsidR="00F1289D" w:rsidP="00F1289D" w:rsidRDefault="00F1289D" w14:paraId="19BCFA09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lastRenderedPageBreak/>
        <w:t>Esa es una de las finalidades del juego, el conocer palabras en español y cómo se dicen en náhuatl, además que te permite reconocer cómo se ha ido enriqueciendo tú lenguaje.</w:t>
      </w:r>
    </w:p>
    <w:p w:rsidRPr="00F1289D" w:rsidR="00F1289D" w:rsidP="00F1289D" w:rsidRDefault="00F1289D" w14:paraId="01D0DDDA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Cómo te diste cuenta hoy estamos trabajando con el tema: ¿De dónde vienen las palabras? Reflexiona sobre la forma y origen de las palabras y cómo otras lenguas han enriquecido el español.</w:t>
      </w:r>
    </w:p>
    <w:p w:rsidRPr="00F1289D" w:rsidR="00F1289D" w:rsidP="00F1289D" w:rsidRDefault="00F1289D" w14:paraId="44DB989C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 xml:space="preserve">Existen muchas lenguas en nuestro país como el purépecha, otomí, 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cora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, maya, zapoteco, mixteco.</w:t>
      </w:r>
    </w:p>
    <w:p w:rsidRPr="00F1289D" w:rsidR="00F1289D" w:rsidP="00F1289D" w:rsidRDefault="00F1289D" w14:paraId="377A7D27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Nuestro país es rico en lenguas; por eso en esta sesión analizaremos varias palabras en náhuatl.</w:t>
      </w:r>
    </w:p>
    <w:p w:rsidRPr="00F1289D" w:rsidR="00F1289D" w:rsidP="00F1289D" w:rsidRDefault="00F1289D" w14:paraId="712021E6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Abre tu Libro de Lengua Materna, en la página 152 ¿Puedes a leer el título y la actividad?</w:t>
      </w:r>
    </w:p>
    <w:p w:rsidR="00F1289D" w:rsidP="00F1289D" w:rsidRDefault="00F1289D" w14:paraId="78C1617F" w14:textId="253C2FCF">
      <w:pPr>
        <w:shd w:val="clear" w:color="auto" w:fill="FFFFFF"/>
        <w:spacing w:after="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D516FD">
        <w:rPr>
          <w:rFonts w:ascii="Montserrat" w:hAnsi="Montserrat" w:eastAsia="Times New Roman" w:cs="Arial"/>
          <w:noProof/>
          <w:color w:val="262626"/>
          <w:kern w:val="0"/>
          <w:lang w:eastAsia="es-MX"/>
          <w14:ligatures w14:val="none"/>
        </w:rPr>
        <w:drawing>
          <wp:inline distT="0" distB="0" distL="0" distR="0" wp14:anchorId="54406B3C" wp14:editId="1F0F339F">
            <wp:extent cx="4133850" cy="4524375"/>
            <wp:effectExtent l="0" t="0" r="0" b="9525"/>
            <wp:docPr id="11" name="Imagen 1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FD" w:rsidP="00F1289D" w:rsidRDefault="00D516FD" w14:paraId="1102D1E6" w14:textId="343B12C9">
      <w:pPr>
        <w:shd w:val="clear" w:color="auto" w:fill="FFFFFF"/>
        <w:spacing w:after="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</w:p>
    <w:p w:rsidRPr="00F1289D" w:rsidR="00D516FD" w:rsidP="71E75390" w:rsidRDefault="00D516FD" w14:paraId="3D81CF8E" w14:textId="77777777" w14:noSpellErr="1">
      <w:pPr>
        <w:shd w:val="clear" w:color="auto" w:fill="FFFFFF" w:themeFill="background1"/>
        <w:spacing w:after="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hyperlink w:anchor="page/152" r:id="Rd5f78ef2a5fb4f53">
        <w:r w:rsidRPr="71E75390" w:rsidR="71E75390">
          <w:rPr>
            <w:rStyle w:val="Hipervnculo"/>
            <w:rFonts w:ascii="Montserrat" w:hAnsi="Montserrat" w:eastAsia="Times New Roman" w:cs="Arial"/>
            <w:lang w:eastAsia="es-MX"/>
          </w:rPr>
          <w:t>https://libros.conaliteg.gob.mx/P2ESA.htm?#page/152</w:t>
        </w:r>
      </w:hyperlink>
    </w:p>
    <w:p w:rsidR="71E75390" w:rsidP="71E75390" w:rsidRDefault="71E75390" w14:paraId="053055A9" w14:textId="333B66CC">
      <w:pPr>
        <w:pStyle w:val="Normal"/>
        <w:shd w:val="clear" w:color="auto" w:fill="FFFFFF" w:themeFill="background1"/>
        <w:spacing w:after="0" w:line="240" w:lineRule="auto"/>
        <w:rPr>
          <w:rFonts w:ascii="Montserrat" w:hAnsi="Montserrat" w:eastAsia="Times New Roman" w:cs="Arial"/>
          <w:color w:val="262626" w:themeColor="text1" w:themeTint="D9" w:themeShade="FF"/>
          <w:lang w:eastAsia="es-MX"/>
        </w:rPr>
      </w:pPr>
    </w:p>
    <w:p w:rsidR="00D516FD" w:rsidP="00D516FD" w:rsidRDefault="00D516FD" w14:paraId="380445BD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</w:p>
    <w:p w:rsidRPr="00F1289D" w:rsidR="00F1289D" w:rsidP="00F1289D" w:rsidRDefault="00F1289D" w14:paraId="2AFFE51D" w14:textId="0043416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lastRenderedPageBreak/>
        <w:t>Antes de realizar la actividad, observa el siguiente video.</w:t>
      </w:r>
    </w:p>
    <w:p w:rsidRPr="00F1289D" w:rsidR="00F1289D" w:rsidP="00F1289D" w:rsidRDefault="00F1289D" w14:paraId="360542EE" w14:textId="77777777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El chiquihuite. Aprende lengua náhuatl de SLP. Palabras con la letra “A”.</w:t>
      </w:r>
    </w:p>
    <w:p w:rsidRPr="00F1289D" w:rsidR="00F1289D" w:rsidP="00F1289D" w:rsidRDefault="00F1289D" w14:paraId="02E5838D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El video anterior te permitió ver la relación que tiene la imagen y el texto en la lengua náhuatl y español.</w:t>
      </w:r>
    </w:p>
    <w:p w:rsidRPr="00F1289D" w:rsidR="00F1289D" w:rsidP="00F1289D" w:rsidRDefault="00F1289D" w14:paraId="39F45898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Ahora en tu libro de Lengua materna, página 152 escribe las palabras que corresponden según la imagen.</w:t>
      </w:r>
    </w:p>
    <w:p w:rsidRPr="00F1289D" w:rsidR="00F1289D" w:rsidP="00F1289D" w:rsidRDefault="00F1289D" w14:paraId="6DF784AD" w14:textId="55288625">
      <w:pPr>
        <w:shd w:val="clear" w:color="auto" w:fill="FFFFFF"/>
        <w:spacing w:after="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D516FD">
        <w:rPr>
          <w:rFonts w:ascii="Montserrat" w:hAnsi="Montserrat" w:eastAsia="Times New Roman" w:cs="Arial"/>
          <w:noProof/>
          <w:color w:val="262626"/>
          <w:kern w:val="0"/>
          <w:lang w:eastAsia="es-MX"/>
          <w14:ligatures w14:val="none"/>
        </w:rPr>
        <w:drawing>
          <wp:inline distT="0" distB="0" distL="0" distR="0" wp14:anchorId="465EC698" wp14:editId="0ED9D0B6">
            <wp:extent cx="5612130" cy="3156585"/>
            <wp:effectExtent l="0" t="0" r="7620" b="5715"/>
            <wp:docPr id="10" name="Imagen 10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1289D" w:rsidR="00F1289D" w:rsidP="00F1289D" w:rsidRDefault="00F1289D" w14:paraId="4BA9E04D" w14:textId="77777777">
      <w:pPr>
        <w:shd w:val="clear" w:color="auto" w:fill="FFFFFF"/>
        <w:spacing w:after="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https://libros.conaliteg.gob.mx/P2ESA.htm?#page/152</w:t>
      </w:r>
    </w:p>
    <w:p w:rsidR="00D516FD" w:rsidP="00F1289D" w:rsidRDefault="00D516FD" w14:paraId="24EA63D5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</w:p>
    <w:p w:rsidRPr="00F1289D" w:rsidR="00F1289D" w:rsidP="00F1289D" w:rsidRDefault="00F1289D" w14:paraId="4F0EC2C3" w14:textId="7D9A5636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Veamos cómo quedó la actividad. ¿Me apoyas a leer las palabras que le corresponden a cada imagen?</w:t>
      </w:r>
    </w:p>
    <w:p w:rsidRPr="00F1289D" w:rsidR="00F1289D" w:rsidP="00F1289D" w:rsidRDefault="00F1289D" w14:paraId="0452960D" w14:textId="77777777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Aguacate.</w:t>
      </w:r>
    </w:p>
    <w:p w:rsidRPr="00F1289D" w:rsidR="00F1289D" w:rsidP="00F1289D" w:rsidRDefault="00F1289D" w14:paraId="6F5310B7" w14:textId="77777777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Metate.</w:t>
      </w:r>
    </w:p>
    <w:p w:rsidRPr="00F1289D" w:rsidR="00F1289D" w:rsidP="00F1289D" w:rsidRDefault="00F1289D" w14:paraId="60B52BD2" w14:textId="77777777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Chicle.</w:t>
      </w:r>
    </w:p>
    <w:p w:rsidRPr="00F1289D" w:rsidR="00F1289D" w:rsidP="00F1289D" w:rsidRDefault="00F1289D" w14:paraId="215F147F" w14:textId="77777777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Jitomate.</w:t>
      </w:r>
    </w:p>
    <w:p w:rsidRPr="00F1289D" w:rsidR="00F1289D" w:rsidP="00F1289D" w:rsidRDefault="00F1289D" w14:paraId="57A2139E" w14:textId="77777777">
      <w:pPr>
        <w:numPr>
          <w:ilvl w:val="0"/>
          <w:numId w:val="5"/>
        </w:num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Ejote.</w:t>
      </w:r>
    </w:p>
    <w:p w:rsidRPr="00F1289D" w:rsidR="00F1289D" w:rsidP="00F1289D" w:rsidRDefault="00F1289D" w14:paraId="7FD7792C" w14:textId="577CEAEC">
      <w:pPr>
        <w:shd w:val="clear" w:color="auto" w:fill="FFFFFF"/>
        <w:spacing w:after="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D516FD">
        <w:rPr>
          <w:rFonts w:ascii="Montserrat" w:hAnsi="Montserrat" w:eastAsia="Times New Roman" w:cs="Arial"/>
          <w:noProof/>
          <w:color w:val="262626"/>
          <w:kern w:val="0"/>
          <w:lang w:eastAsia="es-MX"/>
          <w14:ligatures w14:val="none"/>
        </w:rPr>
        <w:lastRenderedPageBreak/>
        <w:drawing>
          <wp:inline distT="0" distB="0" distL="0" distR="0" wp14:anchorId="3CF5A157" wp14:editId="5CCA49C5">
            <wp:extent cx="5612130" cy="3156585"/>
            <wp:effectExtent l="0" t="0" r="7620" b="5715"/>
            <wp:docPr id="9" name="Imagen 9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1289D" w:rsidR="00F1289D" w:rsidP="00F1289D" w:rsidRDefault="00F1289D" w14:paraId="085098F4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Ahora estas palabras que están en español, las vamos a leer en náhuatl. ¿Me apoyas?</w:t>
      </w:r>
    </w:p>
    <w:p w:rsidRPr="00F1289D" w:rsidR="00F1289D" w:rsidP="00F1289D" w:rsidRDefault="00F1289D" w14:paraId="170887CF" w14:textId="77777777">
      <w:pPr>
        <w:numPr>
          <w:ilvl w:val="0"/>
          <w:numId w:val="6"/>
        </w:num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Ahuacatl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.</w:t>
      </w:r>
    </w:p>
    <w:p w:rsidRPr="00F1289D" w:rsidR="00F1289D" w:rsidP="00F1289D" w:rsidRDefault="00F1289D" w14:paraId="3D4EC865" w14:textId="77777777">
      <w:pPr>
        <w:numPr>
          <w:ilvl w:val="0"/>
          <w:numId w:val="6"/>
        </w:num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Metatl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.</w:t>
      </w:r>
    </w:p>
    <w:p w:rsidRPr="00F1289D" w:rsidR="00F1289D" w:rsidP="00F1289D" w:rsidRDefault="00F1289D" w14:paraId="126AAD60" w14:textId="77777777">
      <w:pPr>
        <w:numPr>
          <w:ilvl w:val="0"/>
          <w:numId w:val="6"/>
        </w:num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Chictli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.</w:t>
      </w:r>
    </w:p>
    <w:p w:rsidRPr="00F1289D" w:rsidR="00F1289D" w:rsidP="00F1289D" w:rsidRDefault="00F1289D" w14:paraId="2189F7D2" w14:textId="77777777">
      <w:pPr>
        <w:numPr>
          <w:ilvl w:val="0"/>
          <w:numId w:val="6"/>
        </w:num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Xitomatl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.</w:t>
      </w:r>
    </w:p>
    <w:p w:rsidRPr="00F1289D" w:rsidR="00F1289D" w:rsidP="00F1289D" w:rsidRDefault="00F1289D" w14:paraId="44F4F2C1" w14:textId="77777777">
      <w:pPr>
        <w:numPr>
          <w:ilvl w:val="0"/>
          <w:numId w:val="6"/>
        </w:num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Exotl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.</w:t>
      </w:r>
    </w:p>
    <w:p w:rsidRPr="00F1289D" w:rsidR="00F1289D" w:rsidP="00F1289D" w:rsidRDefault="00F1289D" w14:paraId="0411AA30" w14:textId="4194785B">
      <w:pPr>
        <w:shd w:val="clear" w:color="auto" w:fill="FFFFFF"/>
        <w:spacing w:after="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D516FD">
        <w:rPr>
          <w:rFonts w:ascii="Montserrat" w:hAnsi="Montserrat" w:eastAsia="Times New Roman" w:cs="Arial"/>
          <w:noProof/>
          <w:color w:val="262626"/>
          <w:kern w:val="0"/>
          <w:lang w:eastAsia="es-MX"/>
          <w14:ligatures w14:val="none"/>
        </w:rPr>
        <w:drawing>
          <wp:inline distT="0" distB="0" distL="0" distR="0" wp14:anchorId="363B6491" wp14:editId="1E7D222A">
            <wp:extent cx="5612130" cy="2000250"/>
            <wp:effectExtent l="0" t="0" r="7620" b="0"/>
            <wp:docPr id="8" name="Imagen 8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1289D" w:rsidR="00F1289D" w:rsidP="00F1289D" w:rsidRDefault="00F1289D" w14:paraId="34BA9F46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Ahora las vamos a leer tanto en español como en su lengua originaria en náhuatl.</w:t>
      </w:r>
    </w:p>
    <w:p w:rsidRPr="00F1289D" w:rsidR="00F1289D" w:rsidP="00F1289D" w:rsidRDefault="00F1289D" w14:paraId="767CFDDE" w14:textId="45CE3E57">
      <w:pPr>
        <w:shd w:val="clear" w:color="auto" w:fill="FFFFFF"/>
        <w:spacing w:after="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D516FD">
        <w:rPr>
          <w:rFonts w:ascii="Montserrat" w:hAnsi="Montserrat" w:eastAsia="Times New Roman" w:cs="Arial"/>
          <w:noProof/>
          <w:color w:val="262626"/>
          <w:kern w:val="0"/>
          <w:lang w:eastAsia="es-MX"/>
          <w14:ligatures w14:val="none"/>
        </w:rPr>
        <w:lastRenderedPageBreak/>
        <w:drawing>
          <wp:inline distT="0" distB="0" distL="0" distR="0" wp14:anchorId="1F8DDFFA" wp14:editId="51FBD95A">
            <wp:extent cx="5612130" cy="3156585"/>
            <wp:effectExtent l="0" t="0" r="7620" b="5715"/>
            <wp:docPr id="7" name="Imagen 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1289D" w:rsidR="00F1289D" w:rsidP="00F1289D" w:rsidRDefault="00F1289D" w14:paraId="34242BC1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Ya leíste las palabras en español y en su lengua originaria en náhuatl, ahora veamos sus semejanzas y diferencias.</w:t>
      </w:r>
    </w:p>
    <w:p w:rsidRPr="00F1289D" w:rsidR="00F1289D" w:rsidP="00F1289D" w:rsidRDefault="00F1289D" w14:paraId="6AAF5990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Una de sus semejanzas, por ejemplo, en la palabra “metate” en español y “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metatl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” en náhuatl, las dos primeras sílabas se escriben igual, pero su terminación es diferente, en “metate”, termina en “te” y en “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metatl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” en “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tl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”.</w:t>
      </w:r>
    </w:p>
    <w:p w:rsidRPr="00F1289D" w:rsidR="00F1289D" w:rsidP="00F1289D" w:rsidRDefault="00F1289D" w14:paraId="640BC9F8" w14:textId="76BC0166">
      <w:pPr>
        <w:shd w:val="clear" w:color="auto" w:fill="FFFFFF"/>
        <w:spacing w:after="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D516FD">
        <w:rPr>
          <w:rFonts w:ascii="Montserrat" w:hAnsi="Montserrat" w:eastAsia="Times New Roman" w:cs="Arial"/>
          <w:noProof/>
          <w:color w:val="262626"/>
          <w:kern w:val="0"/>
          <w:lang w:eastAsia="es-MX"/>
          <w14:ligatures w14:val="none"/>
        </w:rPr>
        <w:drawing>
          <wp:inline distT="0" distB="0" distL="0" distR="0" wp14:anchorId="20D6305F" wp14:editId="6D97E1BD">
            <wp:extent cx="5257800" cy="19240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1289D" w:rsidR="00F1289D" w:rsidP="00F1289D" w:rsidRDefault="00F1289D" w14:paraId="33501512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Ahora veremos la palabra “jitomate” en español y “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xitomatl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” en náhuatl.</w:t>
      </w:r>
    </w:p>
    <w:p w:rsidRPr="00F1289D" w:rsidR="00F1289D" w:rsidP="00F1289D" w:rsidRDefault="00F1289D" w14:paraId="2245358C" w14:textId="0B9292D7">
      <w:pPr>
        <w:shd w:val="clear" w:color="auto" w:fill="FFFFFF"/>
        <w:spacing w:after="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D516FD">
        <w:rPr>
          <w:rFonts w:ascii="Montserrat" w:hAnsi="Montserrat" w:eastAsia="Times New Roman" w:cs="Arial"/>
          <w:noProof/>
          <w:color w:val="262626"/>
          <w:kern w:val="0"/>
          <w:lang w:eastAsia="es-MX"/>
          <w14:ligatures w14:val="none"/>
        </w:rPr>
        <w:lastRenderedPageBreak/>
        <w:drawing>
          <wp:inline distT="0" distB="0" distL="0" distR="0" wp14:anchorId="540A68FA" wp14:editId="61761F10">
            <wp:extent cx="5612130" cy="2025650"/>
            <wp:effectExtent l="0" t="0" r="7620" b="0"/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1289D" w:rsidR="00F1289D" w:rsidP="00F1289D" w:rsidRDefault="00F1289D" w14:paraId="542405D0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El sonido es el mismo tanto en español como en náhuatl, aunque se escriben diferente, su sonido es similar a la “j” de “jitomate”.</w:t>
      </w:r>
    </w:p>
    <w:p w:rsidRPr="00F1289D" w:rsidR="00F1289D" w:rsidP="00F1289D" w:rsidRDefault="00F1289D" w14:paraId="04FFE11F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Habrá otras palabras que se escriben con la letra “x” y su sonido es similar a la letra “j”.</w:t>
      </w:r>
    </w:p>
    <w:p w:rsidRPr="00F1289D" w:rsidR="00F1289D" w:rsidP="00F1289D" w:rsidRDefault="00F1289D" w14:paraId="676C0C98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Por ejemplo, tenemos las siguientes palabras: “México”, “Ximena”, “xilófono”, “Xavier”, “Texas”.</w:t>
      </w:r>
    </w:p>
    <w:p w:rsidRPr="00F1289D" w:rsidR="00F1289D" w:rsidP="00F1289D" w:rsidRDefault="00F1289D" w14:paraId="372C151C" w14:textId="14C76493">
      <w:pPr>
        <w:shd w:val="clear" w:color="auto" w:fill="FFFFFF"/>
        <w:spacing w:after="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D516FD">
        <w:rPr>
          <w:rFonts w:ascii="Montserrat" w:hAnsi="Montserrat" w:eastAsia="Times New Roman" w:cs="Arial"/>
          <w:noProof/>
          <w:color w:val="262626"/>
          <w:kern w:val="0"/>
          <w:lang w:eastAsia="es-MX"/>
          <w14:ligatures w14:val="none"/>
        </w:rPr>
        <w:drawing>
          <wp:inline distT="0" distB="0" distL="0" distR="0" wp14:anchorId="2E6A2F10" wp14:editId="7013C7DC">
            <wp:extent cx="2447925" cy="3733800"/>
            <wp:effectExtent l="0" t="0" r="9525" b="0"/>
            <wp:docPr id="4" name="Imagen 4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1289D" w:rsidR="00F1289D" w:rsidP="00F1289D" w:rsidRDefault="00F1289D" w14:paraId="3132B09C" w14:textId="1C0CCEFC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Todas estas palabras la letra “x” suena muy similar a la letra “j”.</w:t>
      </w:r>
    </w:p>
    <w:p w:rsidR="00D516FD" w:rsidP="00F1289D" w:rsidRDefault="00D516FD" w14:paraId="5B89281A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</w:p>
    <w:p w:rsidRPr="00F1289D" w:rsidR="00F1289D" w:rsidP="00F1289D" w:rsidRDefault="00F1289D" w14:paraId="00AE178F" w14:textId="41E7252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lastRenderedPageBreak/>
        <w:t>Te das cuenta cómo la lengua náhuatl ha enriquecido el lenguaje español.</w:t>
      </w:r>
    </w:p>
    <w:p w:rsidRPr="00F1289D" w:rsidR="00F1289D" w:rsidP="00F1289D" w:rsidRDefault="00F1289D" w14:paraId="31CA75FB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Hay más sonidos que tiene la letra “x” por ejemplo, en la palabra “Xochimilco”, la letra “x” suena como “s” y se pronuncia “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Sochimilco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”, en la palabra “Xola” se pronuncia “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Shola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” con “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Sh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” en la palabra “Xalapa” y “Oaxaca” se pronuncia con la letra “j” “Jalapa” y Oaxaca, en la palabra Necaxa se pronuncia como “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cs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”.</w:t>
      </w:r>
    </w:p>
    <w:p w:rsidRPr="00F1289D" w:rsidR="00F1289D" w:rsidP="00F1289D" w:rsidRDefault="00F1289D" w14:paraId="3F1CFE65" w14:textId="26441D33">
      <w:pPr>
        <w:shd w:val="clear" w:color="auto" w:fill="FFFFFF"/>
        <w:spacing w:after="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D516FD">
        <w:rPr>
          <w:rFonts w:ascii="Montserrat" w:hAnsi="Montserrat" w:eastAsia="Times New Roman" w:cs="Arial"/>
          <w:noProof/>
          <w:color w:val="262626"/>
          <w:kern w:val="0"/>
          <w:lang w:eastAsia="es-MX"/>
          <w14:ligatures w14:val="none"/>
        </w:rPr>
        <w:drawing>
          <wp:inline distT="0" distB="0" distL="0" distR="0" wp14:anchorId="3A9C5666" wp14:editId="641C21A8">
            <wp:extent cx="5612130" cy="3743960"/>
            <wp:effectExtent l="0" t="0" r="7620" b="8890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1289D" w:rsidR="00F1289D" w:rsidP="00F1289D" w:rsidRDefault="00F1289D" w14:paraId="5658305C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Te habías detenido a pensar en los diferentes sonidos de la letra “x” tiene una gran variedad.</w:t>
      </w:r>
    </w:p>
    <w:p w:rsidRPr="00F1289D" w:rsidR="00F1289D" w:rsidP="00F1289D" w:rsidRDefault="00F1289D" w14:paraId="10441C7B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Tiene mucho que ver el origen de nuestra lengua y cómo se ha ido enriqueciendo.</w:t>
      </w:r>
    </w:p>
    <w:p w:rsidRPr="00F1289D" w:rsidR="00F1289D" w:rsidP="00F1289D" w:rsidRDefault="00F1289D" w14:paraId="2005531B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Ahora abre tu libro de lengua materna de nuevo en la página 152 para contestar las siguientes preguntas. ¿Me apoyas a leerlas?</w:t>
      </w:r>
    </w:p>
    <w:p w:rsidRPr="00F1289D" w:rsidR="00F1289D" w:rsidP="00F1289D" w:rsidRDefault="00F1289D" w14:paraId="07520409" w14:textId="1A9FAE69">
      <w:pPr>
        <w:shd w:val="clear" w:color="auto" w:fill="FFFFFF"/>
        <w:spacing w:after="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D516FD">
        <w:rPr>
          <w:rFonts w:ascii="Montserrat" w:hAnsi="Montserrat" w:eastAsia="Times New Roman" w:cs="Arial"/>
          <w:noProof/>
          <w:color w:val="262626"/>
          <w:kern w:val="0"/>
          <w:lang w:eastAsia="es-MX"/>
          <w14:ligatures w14:val="none"/>
        </w:rPr>
        <w:lastRenderedPageBreak/>
        <w:drawing>
          <wp:inline distT="0" distB="0" distL="0" distR="0" wp14:anchorId="1AAB5BE0" wp14:editId="512F320B">
            <wp:extent cx="5612130" cy="2188845"/>
            <wp:effectExtent l="0" t="0" r="7620" b="1905"/>
            <wp:docPr id="2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1289D" w:rsidR="00F1289D" w:rsidP="00F1289D" w:rsidRDefault="00F1289D" w14:paraId="70717CD9" w14:textId="77777777">
      <w:pPr>
        <w:shd w:val="clear" w:color="auto" w:fill="FFFFFF"/>
        <w:spacing w:after="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https://libros.conaliteg.gob.mx/P2ESA.htm?#page/152</w:t>
      </w:r>
    </w:p>
    <w:p w:rsidRPr="00F1289D" w:rsidR="00F1289D" w:rsidP="00F1289D" w:rsidRDefault="00F1289D" w14:paraId="4CCF77C8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Lee con atención las respuestas que compartió un niño de segundo grado como tú, vamos a verlas y a leerlas.</w:t>
      </w:r>
    </w:p>
    <w:p w:rsidRPr="00F1289D" w:rsidR="00F1289D" w:rsidP="00F1289D" w:rsidRDefault="00F1289D" w14:paraId="4E3323AC" w14:textId="7CEF3AB9">
      <w:pPr>
        <w:shd w:val="clear" w:color="auto" w:fill="FFFFFF"/>
        <w:spacing w:after="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D516FD">
        <w:rPr>
          <w:rFonts w:ascii="Montserrat" w:hAnsi="Montserrat" w:eastAsia="Times New Roman" w:cs="Arial"/>
          <w:noProof/>
          <w:color w:val="262626"/>
          <w:kern w:val="0"/>
          <w:lang w:eastAsia="es-MX"/>
          <w14:ligatures w14:val="none"/>
        </w:rPr>
        <w:drawing>
          <wp:inline distT="0" distB="0" distL="0" distR="0" wp14:anchorId="3AF06B87" wp14:editId="7D9CA191">
            <wp:extent cx="3467100" cy="3429000"/>
            <wp:effectExtent l="0" t="0" r="0" b="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1289D" w:rsidR="00F1289D" w:rsidP="00F1289D" w:rsidRDefault="00F1289D" w14:paraId="1AEC6C88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 xml:space="preserve">Interesante las respuestas, porque poco a poco </w:t>
      </w:r>
      <w:proofErr w:type="gram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las niñas y los niños</w:t>
      </w:r>
      <w:proofErr w:type="gram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 xml:space="preserve"> se van familiarizando con palabras en otras lenguas como es el náhuatl originaria del español.</w:t>
      </w:r>
    </w:p>
    <w:p w:rsidRPr="00F1289D" w:rsidR="00F1289D" w:rsidP="00F1289D" w:rsidRDefault="00F1289D" w14:paraId="7B0C5839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Para que te familiarices con más palabras, puedes escribir en tu cuaderno palabras originarias de otras lenguas, puedes pedir apoyo a un familiar, o a tu maestra/o en tus clases virtuales.</w:t>
      </w:r>
    </w:p>
    <w:p w:rsidRPr="00F1289D" w:rsidR="00F1289D" w:rsidP="00F1289D" w:rsidRDefault="00F1289D" w14:paraId="23A1731A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lastRenderedPageBreak/>
        <w:t>Para seguir enriqueciendo tu lenguaje, observa el siguiente video con palabras en otras lenguas, como el otomí.</w:t>
      </w:r>
    </w:p>
    <w:p w:rsidRPr="00F1289D" w:rsidR="00F1289D" w:rsidP="00F1289D" w:rsidRDefault="00F1289D" w14:paraId="03C9719C" w14:textId="77777777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El chiquihuite. Aprende lengua otomí de Michoacán. La cocina. </w:t>
      </w:r>
      <w:hyperlink w:tgtFrame="_blank" w:history="1" r:id="rId23">
        <w:r w:rsidRPr="00F1289D">
          <w:rPr>
            <w:rFonts w:ascii="Montserrat" w:hAnsi="Montserrat" w:eastAsia="Times New Roman" w:cs="Arial"/>
            <w:color w:val="0000FF"/>
            <w:kern w:val="0"/>
            <w:u w:val="single"/>
            <w:lang w:eastAsia="es-MX"/>
            <w14:ligatures w14:val="none"/>
          </w:rPr>
          <w:t>https://www.youtube.com/watch?v=b3WqlHj8qds</w:t>
        </w:r>
      </w:hyperlink>
    </w:p>
    <w:p w:rsidRPr="00F1289D" w:rsidR="00F1289D" w:rsidP="00F1289D" w:rsidRDefault="00F1289D" w14:paraId="621813E2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Recapitulando lo aprendido:</w:t>
      </w:r>
    </w:p>
    <w:p w:rsidRPr="00F1289D" w:rsidR="00F1289D" w:rsidP="00F1289D" w:rsidRDefault="00F1289D" w14:paraId="50BFB75E" w14:textId="77777777">
      <w:pPr>
        <w:numPr>
          <w:ilvl w:val="0"/>
          <w:numId w:val="8"/>
        </w:num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Identificaste y reflexionaste las semejanzas y diferencias de algunas palabras en español y en náhuatl, por ejemplo: “metate”, “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metatl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” y “jitomate”, “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xitomatl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”.</w:t>
      </w:r>
    </w:p>
    <w:p w:rsidRPr="00F1289D" w:rsidR="00F1289D" w:rsidP="00F1289D" w:rsidRDefault="00F1289D" w14:paraId="65EA6B0F" w14:textId="77777777">
      <w:pPr>
        <w:numPr>
          <w:ilvl w:val="0"/>
          <w:numId w:val="9"/>
        </w:num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 xml:space="preserve">A partir del juego de </w:t>
      </w:r>
      <w:proofErr w:type="spellStart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memorama</w:t>
      </w:r>
      <w:proofErr w:type="spellEnd"/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 xml:space="preserve"> identificaste la relación entre la imagen, palabra en español y en náhuatl, como se escriben y su pronunciación.</w:t>
      </w:r>
    </w:p>
    <w:p w:rsidRPr="00F1289D" w:rsidR="00F1289D" w:rsidP="00F1289D" w:rsidRDefault="00F1289D" w14:paraId="6D1A1D73" w14:textId="77777777">
      <w:pPr>
        <w:numPr>
          <w:ilvl w:val="0"/>
          <w:numId w:val="9"/>
        </w:num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Lo anterior te permitió reflexionar y contestar las preguntas, ¿En qué se parecen las palabras en español y en náhuatl? Así como sus diferencias.</w:t>
      </w:r>
    </w:p>
    <w:p w:rsidRPr="00F1289D" w:rsidR="00F1289D" w:rsidP="00F1289D" w:rsidRDefault="00F1289D" w14:paraId="1DE8C069" w14:textId="77777777">
      <w:pPr>
        <w:numPr>
          <w:ilvl w:val="0"/>
          <w:numId w:val="9"/>
        </w:num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A partir de lo que te compartió uno de tus compañeros conociste otras palabras en otras lenguas como huichol, purépecha.</w:t>
      </w:r>
    </w:p>
    <w:p w:rsidRPr="00F1289D" w:rsidR="00F1289D" w:rsidP="00F1289D" w:rsidRDefault="00F1289D" w14:paraId="052A4AE6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sz w:val="28"/>
          <w:szCs w:val="28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b/>
          <w:bCs/>
          <w:color w:val="262626"/>
          <w:kern w:val="0"/>
          <w:sz w:val="28"/>
          <w:szCs w:val="28"/>
          <w:lang w:eastAsia="es-MX"/>
          <w14:ligatures w14:val="none"/>
        </w:rPr>
        <w:t>El reto de hoy:</w:t>
      </w:r>
    </w:p>
    <w:p w:rsidRPr="00F1289D" w:rsidR="00F1289D" w:rsidP="00F1289D" w:rsidRDefault="00F1289D" w14:paraId="4288095C" w14:textId="77777777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Sigue buscando palabras originarias de otras lenguas y no olvides tomar nota de ellas en tu cuaderno.</w:t>
      </w:r>
    </w:p>
    <w:p w:rsidRPr="00F1289D" w:rsidR="00F1289D" w:rsidP="00F1289D" w:rsidRDefault="00F1289D" w14:paraId="77DBE3E9" w14:textId="3680788E">
      <w:pPr>
        <w:shd w:val="clear" w:color="auto" w:fill="FFFFFF"/>
        <w:spacing w:after="300" w:line="240" w:lineRule="auto"/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 xml:space="preserve">Si te es posible consulta otros libros y comenta el tema de hoy con tu familia. Si tienes la fortuna de hablar una lengua indígena aprovecha también este momento para practicarla y </w:t>
      </w:r>
      <w:r w:rsidRPr="00D516F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>plática</w:t>
      </w:r>
      <w:r w:rsidRPr="00F1289D">
        <w:rPr>
          <w:rFonts w:ascii="Montserrat" w:hAnsi="Montserrat" w:eastAsia="Times New Roman" w:cs="Arial"/>
          <w:color w:val="262626"/>
          <w:kern w:val="0"/>
          <w:lang w:eastAsia="es-MX"/>
          <w14:ligatures w14:val="none"/>
        </w:rPr>
        <w:t xml:space="preserve"> con tu familia en tu lengua materna.</w:t>
      </w:r>
    </w:p>
    <w:p w:rsidRPr="00F1289D" w:rsidR="00F1289D" w:rsidP="00F1289D" w:rsidRDefault="00F1289D" w14:paraId="49C36B83" w14:textId="77777777">
      <w:pPr>
        <w:shd w:val="clear" w:color="auto" w:fill="FFFFFF"/>
        <w:spacing w:after="300" w:line="240" w:lineRule="auto"/>
        <w:jc w:val="center"/>
        <w:rPr>
          <w:rFonts w:ascii="Montserrat" w:hAnsi="Montserrat" w:eastAsia="Times New Roman" w:cs="Arial"/>
          <w:color w:val="262626"/>
          <w:kern w:val="0"/>
          <w:sz w:val="28"/>
          <w:szCs w:val="28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b/>
          <w:bCs/>
          <w:color w:val="262626"/>
          <w:kern w:val="0"/>
          <w:sz w:val="28"/>
          <w:szCs w:val="28"/>
          <w:lang w:eastAsia="es-MX"/>
          <w14:ligatures w14:val="none"/>
        </w:rPr>
        <w:t>¡Buen trabajo!</w:t>
      </w:r>
    </w:p>
    <w:p w:rsidRPr="00F1289D" w:rsidR="00F1289D" w:rsidP="00F1289D" w:rsidRDefault="00F1289D" w14:paraId="690062D2" w14:textId="77777777">
      <w:pPr>
        <w:shd w:val="clear" w:color="auto" w:fill="FFFFFF"/>
        <w:spacing w:line="240" w:lineRule="auto"/>
        <w:jc w:val="center"/>
        <w:rPr>
          <w:rFonts w:ascii="Montserrat" w:hAnsi="Montserrat" w:eastAsia="Times New Roman" w:cs="Arial"/>
          <w:color w:val="262626"/>
          <w:kern w:val="0"/>
          <w:sz w:val="28"/>
          <w:szCs w:val="28"/>
          <w:lang w:eastAsia="es-MX"/>
          <w14:ligatures w14:val="none"/>
        </w:rPr>
      </w:pPr>
      <w:r w:rsidRPr="00F1289D">
        <w:rPr>
          <w:rFonts w:ascii="Montserrat" w:hAnsi="Montserrat" w:eastAsia="Times New Roman" w:cs="Arial"/>
          <w:b/>
          <w:bCs/>
          <w:color w:val="262626"/>
          <w:kern w:val="0"/>
          <w:sz w:val="28"/>
          <w:szCs w:val="28"/>
          <w:lang w:eastAsia="es-MX"/>
          <w14:ligatures w14:val="none"/>
        </w:rPr>
        <w:t>Gracias por tu esfuerzo</w:t>
      </w:r>
    </w:p>
    <w:p w:rsidRPr="00D516FD" w:rsidR="00F1289D" w:rsidRDefault="00F1289D" w14:paraId="44A74E02" w14:textId="77777777">
      <w:pPr>
        <w:rPr>
          <w:rFonts w:ascii="Montserrat" w:hAnsi="Montserrat"/>
          <w:sz w:val="28"/>
          <w:szCs w:val="28"/>
        </w:rPr>
      </w:pPr>
    </w:p>
    <w:sectPr w:rsidRPr="00D516FD" w:rsidR="00F1289D">
      <w:footerReference w:type="default" r:id="rId24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16FD" w:rsidP="00D516FD" w:rsidRDefault="00D516FD" w14:paraId="2546161E" w14:textId="77777777">
      <w:pPr>
        <w:spacing w:after="0" w:line="240" w:lineRule="auto"/>
      </w:pPr>
      <w:r>
        <w:separator/>
      </w:r>
    </w:p>
  </w:endnote>
  <w:endnote w:type="continuationSeparator" w:id="0">
    <w:p w:rsidR="00D516FD" w:rsidP="00D516FD" w:rsidRDefault="00D516FD" w14:paraId="7C1411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516FD" w:rsidR="00D516FD" w:rsidP="00D516FD" w:rsidRDefault="00D516FD" w14:paraId="4E67509A" w14:textId="2E87FAF9">
    <w:pPr>
      <w:tabs>
        <w:tab w:val="center" w:pos="4550"/>
        <w:tab w:val="left" w:pos="5818"/>
      </w:tabs>
      <w:ind w:right="260"/>
      <w:jc w:val="both"/>
      <w:rPr>
        <w:rFonts w:ascii="Montserrat" w:hAnsi="Montserrat"/>
        <w:color w:val="000000" w:themeColor="text1"/>
        <w:spacing w:val="60"/>
        <w:sz w:val="14"/>
        <w:szCs w:val="14"/>
        <w:lang w:val="es-ES"/>
      </w:rPr>
    </w:pPr>
    <w:r w:rsidRPr="00D516FD">
      <w:rPr>
        <w:rFonts w:ascii="Montserrat" w:hAnsi="Montserrat"/>
        <w:color w:val="000000" w:themeColor="text1"/>
        <w:sz w:val="18"/>
        <w:szCs w:val="18"/>
        <w:shd w:val="clear" w:color="auto" w:fill="FFFFFF"/>
      </w:rPr>
      <w:t>*</w:t>
    </w:r>
    <w:r w:rsidRPr="00D516FD">
      <w:rPr>
        <w:rFonts w:ascii="Montserrat" w:hAnsi="Montserrat"/>
        <w:i/>
        <w:iCs/>
        <w:color w:val="000000" w:themeColor="text1"/>
        <w:sz w:val="18"/>
        <w:szCs w:val="18"/>
        <w:shd w:val="clear" w:color="auto" w:fill="FFFFFF"/>
      </w:rPr>
      <w:t>Este material es elaborado por la Secretaría de Educación Pública y actualizado por la Subsecretaría de Educación Básica, a través de la Estrategia Aprende en Casa.</w:t>
    </w:r>
  </w:p>
  <w:p w:rsidRPr="00D516FD" w:rsidR="00D516FD" w:rsidP="00D516FD" w:rsidRDefault="00D516FD" w14:paraId="14073171" w14:textId="6C8C031A">
    <w:pPr>
      <w:tabs>
        <w:tab w:val="center" w:pos="4550"/>
        <w:tab w:val="left" w:pos="5818"/>
      </w:tabs>
      <w:ind w:right="260"/>
      <w:jc w:val="right"/>
      <w:rPr>
        <w:rFonts w:ascii="Montserrat" w:hAnsi="Montserrat"/>
        <w:color w:val="000000" w:themeColor="text1"/>
        <w:sz w:val="18"/>
        <w:szCs w:val="18"/>
      </w:rPr>
    </w:pPr>
    <w:r w:rsidRPr="00D516FD">
      <w:rPr>
        <w:rFonts w:ascii="Montserrat" w:hAnsi="Montserrat"/>
        <w:color w:val="000000" w:themeColor="text1"/>
        <w:spacing w:val="60"/>
        <w:sz w:val="18"/>
        <w:szCs w:val="18"/>
        <w:lang w:val="es-ES"/>
      </w:rPr>
      <w:t>Página</w:t>
    </w:r>
    <w:r w:rsidRPr="00D516FD">
      <w:rPr>
        <w:rFonts w:ascii="Montserrat" w:hAnsi="Montserrat"/>
        <w:color w:val="000000" w:themeColor="text1"/>
        <w:sz w:val="18"/>
        <w:szCs w:val="18"/>
        <w:lang w:val="es-ES"/>
      </w:rPr>
      <w:t xml:space="preserve"> </w:t>
    </w:r>
    <w:r w:rsidRPr="00D516FD">
      <w:rPr>
        <w:rFonts w:ascii="Montserrat" w:hAnsi="Montserrat"/>
        <w:color w:val="000000" w:themeColor="text1"/>
        <w:sz w:val="18"/>
        <w:szCs w:val="18"/>
      </w:rPr>
      <w:fldChar w:fldCharType="begin"/>
    </w:r>
    <w:r w:rsidRPr="00D516FD">
      <w:rPr>
        <w:rFonts w:ascii="Montserrat" w:hAnsi="Montserrat"/>
        <w:color w:val="000000" w:themeColor="text1"/>
        <w:sz w:val="18"/>
        <w:szCs w:val="18"/>
      </w:rPr>
      <w:instrText>PAGE   \* MERGEFORMAT</w:instrText>
    </w:r>
    <w:r w:rsidRPr="00D516FD">
      <w:rPr>
        <w:rFonts w:ascii="Montserrat" w:hAnsi="Montserrat"/>
        <w:color w:val="000000" w:themeColor="text1"/>
        <w:sz w:val="18"/>
        <w:szCs w:val="18"/>
      </w:rPr>
      <w:fldChar w:fldCharType="separate"/>
    </w:r>
    <w:r w:rsidRPr="00D516FD">
      <w:rPr>
        <w:rFonts w:ascii="Montserrat" w:hAnsi="Montserrat"/>
        <w:color w:val="000000" w:themeColor="text1"/>
        <w:sz w:val="18"/>
        <w:szCs w:val="18"/>
        <w:lang w:val="es-ES"/>
      </w:rPr>
      <w:t>1</w:t>
    </w:r>
    <w:r w:rsidRPr="00D516FD">
      <w:rPr>
        <w:rFonts w:ascii="Montserrat" w:hAnsi="Montserrat"/>
        <w:color w:val="000000" w:themeColor="text1"/>
        <w:sz w:val="18"/>
        <w:szCs w:val="18"/>
      </w:rPr>
      <w:fldChar w:fldCharType="end"/>
    </w:r>
    <w:r w:rsidRPr="00D516FD">
      <w:rPr>
        <w:rFonts w:ascii="Montserrat" w:hAnsi="Montserrat"/>
        <w:color w:val="000000" w:themeColor="text1"/>
        <w:sz w:val="18"/>
        <w:szCs w:val="18"/>
        <w:lang w:val="es-ES"/>
      </w:rPr>
      <w:t xml:space="preserve"> | </w:t>
    </w:r>
    <w:r w:rsidRPr="00D516FD">
      <w:rPr>
        <w:rFonts w:ascii="Montserrat" w:hAnsi="Montserrat"/>
        <w:color w:val="000000" w:themeColor="text1"/>
        <w:sz w:val="18"/>
        <w:szCs w:val="18"/>
      </w:rPr>
      <w:fldChar w:fldCharType="begin"/>
    </w:r>
    <w:r w:rsidRPr="00D516FD">
      <w:rPr>
        <w:rFonts w:ascii="Montserrat" w:hAnsi="Montserrat"/>
        <w:color w:val="000000" w:themeColor="text1"/>
        <w:sz w:val="18"/>
        <w:szCs w:val="18"/>
      </w:rPr>
      <w:instrText>NUMPAGES  \* Arabic  \* MERGEFORMAT</w:instrText>
    </w:r>
    <w:r w:rsidRPr="00D516FD">
      <w:rPr>
        <w:rFonts w:ascii="Montserrat" w:hAnsi="Montserrat"/>
        <w:color w:val="000000" w:themeColor="text1"/>
        <w:sz w:val="18"/>
        <w:szCs w:val="18"/>
      </w:rPr>
      <w:fldChar w:fldCharType="separate"/>
    </w:r>
    <w:r w:rsidRPr="00D516FD">
      <w:rPr>
        <w:rFonts w:ascii="Montserrat" w:hAnsi="Montserrat"/>
        <w:color w:val="000000" w:themeColor="text1"/>
        <w:sz w:val="18"/>
        <w:szCs w:val="18"/>
        <w:lang w:val="es-ES"/>
      </w:rPr>
      <w:t>1</w:t>
    </w:r>
    <w:r w:rsidRPr="00D516FD">
      <w:rPr>
        <w:rFonts w:ascii="Montserrat" w:hAnsi="Montserrat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16FD" w:rsidP="00D516FD" w:rsidRDefault="00D516FD" w14:paraId="18E1F878" w14:textId="77777777">
      <w:pPr>
        <w:spacing w:after="0" w:line="240" w:lineRule="auto"/>
      </w:pPr>
      <w:r>
        <w:separator/>
      </w:r>
    </w:p>
  </w:footnote>
  <w:footnote w:type="continuationSeparator" w:id="0">
    <w:p w:rsidR="00D516FD" w:rsidP="00D516FD" w:rsidRDefault="00D516FD" w14:paraId="318E6E2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870"/>
    <w:multiLevelType w:val="multilevel"/>
    <w:tmpl w:val="D56E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A6F0721"/>
    <w:multiLevelType w:val="multilevel"/>
    <w:tmpl w:val="7FCA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92DBD"/>
    <w:multiLevelType w:val="multilevel"/>
    <w:tmpl w:val="B102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E3B19"/>
    <w:multiLevelType w:val="multilevel"/>
    <w:tmpl w:val="00C8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D16F7"/>
    <w:multiLevelType w:val="multilevel"/>
    <w:tmpl w:val="4C90A9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4A4C069A"/>
    <w:multiLevelType w:val="multilevel"/>
    <w:tmpl w:val="024A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3E6A9F"/>
    <w:multiLevelType w:val="multilevel"/>
    <w:tmpl w:val="6DE8B4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5ED42518"/>
    <w:multiLevelType w:val="multilevel"/>
    <w:tmpl w:val="7320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891D0F"/>
    <w:multiLevelType w:val="multilevel"/>
    <w:tmpl w:val="060A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3001534">
    <w:abstractNumId w:val="0"/>
  </w:num>
  <w:num w:numId="2" w16cid:durableId="1273051422">
    <w:abstractNumId w:val="5"/>
  </w:num>
  <w:num w:numId="3" w16cid:durableId="1721250446">
    <w:abstractNumId w:val="7"/>
  </w:num>
  <w:num w:numId="4" w16cid:durableId="1052388978">
    <w:abstractNumId w:val="8"/>
  </w:num>
  <w:num w:numId="5" w16cid:durableId="207568229">
    <w:abstractNumId w:val="1"/>
  </w:num>
  <w:num w:numId="6" w16cid:durableId="50469879">
    <w:abstractNumId w:val="2"/>
  </w:num>
  <w:num w:numId="7" w16cid:durableId="2081520009">
    <w:abstractNumId w:val="3"/>
  </w:num>
  <w:num w:numId="8" w16cid:durableId="1493332260">
    <w:abstractNumId w:val="4"/>
  </w:num>
  <w:num w:numId="9" w16cid:durableId="1409110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9D"/>
    <w:rsid w:val="00D516FD"/>
    <w:rsid w:val="00F1289D"/>
    <w:rsid w:val="3DBF3B8D"/>
    <w:rsid w:val="71E7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D70EB"/>
  <w15:chartTrackingRefBased/>
  <w15:docId w15:val="{0D31AAFA-73C5-44BE-9997-8A0BE1F6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link w:val="Ttulo1Car"/>
    <w:uiPriority w:val="9"/>
    <w:qFormat/>
    <w:rsid w:val="00F1289D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F1289D"/>
    <w:rPr>
      <w:rFonts w:ascii="Times New Roman" w:hAnsi="Times New Roman" w:eastAsia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meta" w:customStyle="1">
    <w:name w:val="meta"/>
    <w:basedOn w:val="Normal"/>
    <w:rsid w:val="00F1289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s-MX"/>
      <w14:ligatures w14:val="none"/>
    </w:rPr>
  </w:style>
  <w:style w:type="character" w:styleId="author-name" w:customStyle="1">
    <w:name w:val="author-name"/>
    <w:basedOn w:val="Fuentedeprrafopredeter"/>
    <w:rsid w:val="00F1289D"/>
  </w:style>
  <w:style w:type="character" w:styleId="Hipervnculo">
    <w:name w:val="Hyperlink"/>
    <w:basedOn w:val="Fuentedeprrafopredeter"/>
    <w:uiPriority w:val="99"/>
    <w:semiHidden/>
    <w:unhideWhenUsed/>
    <w:rsid w:val="00F128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289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F1289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516F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516FD"/>
  </w:style>
  <w:style w:type="paragraph" w:styleId="Piedepgina">
    <w:name w:val="footer"/>
    <w:basedOn w:val="Normal"/>
    <w:link w:val="PiedepginaCar"/>
    <w:uiPriority w:val="99"/>
    <w:unhideWhenUsed/>
    <w:rsid w:val="00D516F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5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7324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7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2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image" Target="media/image12.png" Id="rId18" /><Relationship Type="http://schemas.openxmlformats.org/officeDocument/2006/relationships/theme" Target="theme/theme1.xml" Id="rId26" /><Relationship Type="http://schemas.openxmlformats.org/officeDocument/2006/relationships/settings" Target="settings.xml" Id="rId3" /><Relationship Type="http://schemas.openxmlformats.org/officeDocument/2006/relationships/image" Target="media/image15.png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image" Target="media/image11.png" Id="rId17" /><Relationship Type="http://schemas.openxmlformats.org/officeDocument/2006/relationships/fontTable" Target="fontTable.xml" Id="rId25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image" Target="media/image14.png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er" Target="footer1.xml" Id="rId24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hyperlink" Target="https://www.youtube.com/watch?v=b3WqlHj8qds" TargetMode="External" Id="rId23" /><Relationship Type="http://schemas.openxmlformats.org/officeDocument/2006/relationships/image" Target="media/image4.png" Id="rId10" /><Relationship Type="http://schemas.openxmlformats.org/officeDocument/2006/relationships/image" Target="media/image13.png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image" Target="media/image16.png" Id="rId22" /><Relationship Type="http://schemas.openxmlformats.org/officeDocument/2006/relationships/hyperlink" Target="https://libros.conaliteg.gob.mx/P2ESA.htm?" TargetMode="External" Id="Rd5f78ef2a5fb4f53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Eduardo Cruz Calderon</dc:creator>
  <keywords/>
  <dc:description/>
  <lastModifiedBy>aprendeencasaIII</lastModifiedBy>
  <revision>3</revision>
  <dcterms:created xsi:type="dcterms:W3CDTF">2023-03-06T19:33:00.0000000Z</dcterms:created>
  <dcterms:modified xsi:type="dcterms:W3CDTF">2023-05-08T19:36:23.9845782Z</dcterms:modified>
</coreProperties>
</file>