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B1FA4" w:rsidR="00CE7E44" w:rsidP="461F866D" w:rsidRDefault="00210505" w14:paraId="2D67EB76" w14:textId="1A7AF2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461F86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4B1FA4" w:rsidR="00CE7E44" w:rsidP="461F866D" w:rsidRDefault="461F866D" w14:paraId="06C0CD43" w14:textId="7B43ED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461F866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E6787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8</w:t>
      </w:r>
    </w:p>
    <w:p w:rsidRPr="004B1FA4" w:rsidR="00CE7E44" w:rsidP="461F866D" w:rsidRDefault="00CE7E44" w14:paraId="2D8F2A14" w14:textId="102082E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proofErr w:type="gramStart"/>
      <w:r w:rsidRPr="461F86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</w:t>
      </w:r>
      <w:proofErr w:type="gramEnd"/>
      <w:r w:rsidRPr="461F866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 mayo</w:t>
      </w:r>
    </w:p>
    <w:p w:rsidRPr="004B1FA4" w:rsidR="00CE7E44" w:rsidP="00B67A5A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4B1FA4" w:rsidR="00CE7E44" w:rsidP="00B67A5A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4B1FA4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4B1FA4" w:rsidR="00CE7E44" w:rsidP="00B67A5A" w:rsidRDefault="00B94E67" w14:paraId="66625336" w14:textId="348BEFC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B1F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4B1FA4" w:rsidR="00CD69EF" w:rsidP="00B67A5A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4B1FA4" w:rsidR="001A3B9C" w:rsidP="394D69F8" w:rsidRDefault="002A3E5A" w14:paraId="57517473" w14:textId="7E65B84F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  <w:r w:rsidRPr="394D69F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¿</w:t>
      </w:r>
      <w:r w:rsidRPr="394D69F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Qué</w:t>
      </w:r>
      <w:r w:rsidRPr="394D69F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 </w:t>
      </w:r>
      <w:r w:rsidRPr="394D69F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formas</w:t>
      </w:r>
      <w:r w:rsidRPr="394D69F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 xml:space="preserve"> de representación técnica </w:t>
      </w:r>
      <w:r w:rsidRPr="394D69F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conoces</w:t>
      </w:r>
      <w:r w:rsidRPr="394D69F8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?</w:t>
      </w:r>
    </w:p>
    <w:p w:rsidRPr="004B1FA4" w:rsidR="002A3E5A" w:rsidP="00B67A5A" w:rsidRDefault="002A3E5A" w14:paraId="59A8BBB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4B1FA4" w:rsidR="00A3478A" w:rsidP="461F866D" w:rsidRDefault="00B14CE3" w14:paraId="1D7157D1" w14:textId="35BAF35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461F866D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461F866D">
        <w:rPr>
          <w:rFonts w:ascii="Montserrat" w:hAnsi="Montserrat" w:eastAsia="Times New Roman" w:cs="Times New Roman"/>
          <w:i/>
          <w:iCs/>
          <w:lang w:eastAsia="es-MX"/>
        </w:rPr>
        <w:t xml:space="preserve"> e</w:t>
      </w:r>
      <w:r w:rsidRPr="461F866D" w:rsidR="002A3E5A">
        <w:rPr>
          <w:rFonts w:ascii="Montserrat" w:hAnsi="Montserrat" w:eastAsia="Times New Roman" w:cs="Times New Roman"/>
          <w:i/>
          <w:iCs/>
          <w:lang w:eastAsia="es-MX"/>
        </w:rPr>
        <w:t>mplea diferentes formas de representación técnica para el registro y la transferencia de la información.</w:t>
      </w:r>
    </w:p>
    <w:p w:rsidRPr="004B1FA4" w:rsidR="003851E0" w:rsidP="00B67A5A" w:rsidRDefault="008A52EE" w14:paraId="2AED09A2" w14:textId="20429C3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4B1FA4">
        <w:rPr>
          <w:rFonts w:ascii="Montserrat" w:hAnsi="Montserrat" w:eastAsia="Times New Roman" w:cs="Times New Roman"/>
          <w:bCs/>
          <w:i/>
          <w:lang w:eastAsia="es-MX"/>
        </w:rPr>
        <w:tab/>
      </w:r>
    </w:p>
    <w:p w:rsidRPr="004B1FA4" w:rsidR="00721EC7" w:rsidP="461F866D" w:rsidRDefault="00EA3337" w14:paraId="5B1DFBAE" w14:textId="04D0F84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461F866D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461F866D">
        <w:rPr>
          <w:rFonts w:ascii="Montserrat" w:hAnsi="Montserrat" w:eastAsia="Times New Roman" w:cs="Times New Roman"/>
          <w:i/>
          <w:iCs/>
          <w:lang w:eastAsia="es-MX"/>
        </w:rPr>
        <w:t>e</w:t>
      </w:r>
      <w:r w:rsidRPr="461F866D" w:rsidR="002A3E5A">
        <w:rPr>
          <w:rFonts w:ascii="Montserrat" w:hAnsi="Montserrat" w:eastAsia="Times New Roman" w:cs="Times New Roman"/>
          <w:i/>
          <w:iCs/>
          <w:lang w:eastAsia="es-MX"/>
        </w:rPr>
        <w:t>jemplificar el uso de las formas de representación técnica en la vida cotidiana.</w:t>
      </w:r>
    </w:p>
    <w:p w:rsidRPr="004B1FA4" w:rsidR="002A3E5A" w:rsidP="00B67A5A" w:rsidRDefault="002A3E5A" w14:paraId="0B7C9BA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4B1FA4" w:rsidR="00CE7E44" w:rsidP="00B67A5A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4B1FA4" w:rsidR="00FB4D26" w:rsidP="00B67A5A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4B1FA4" w:rsidR="002A3E5A" w:rsidP="002A3E5A" w:rsidRDefault="002A3E5A" w14:paraId="504BD542" w14:textId="6BD3BC83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En esta sesión, reforzarás los conocimientos relacionados con “La comunicación y representación técnica”: </w:t>
      </w:r>
    </w:p>
    <w:p w:rsidRPr="004B1FA4" w:rsidR="002A3E5A" w:rsidP="002A3E5A" w:rsidRDefault="002A3E5A" w14:paraId="084134D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8952393" w14:textId="0BF68215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¿Los recuerdas? </w:t>
      </w:r>
    </w:p>
    <w:p w:rsidRPr="004B1FA4" w:rsidR="002A3E5A" w:rsidP="002A3E5A" w:rsidRDefault="002A3E5A" w14:paraId="1C82A7D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5B6D394B" w14:textId="127E9A02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En esta sesión revisarás: </w:t>
      </w:r>
    </w:p>
    <w:p w:rsidRPr="004B1FA4" w:rsidR="002A3E5A" w:rsidP="002A3E5A" w:rsidRDefault="002A3E5A" w14:paraId="083BE4D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7CC5CEF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>Los conceptos, características y utilidad de: diagramas, planos, maquetas, manuales e instructivos.</w:t>
      </w:r>
    </w:p>
    <w:p w:rsidRPr="004B1FA4" w:rsidR="002A3E5A" w:rsidP="002A3E5A" w:rsidRDefault="002A3E5A" w14:paraId="1DE6E9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66B9860" w14:textId="7DAB41C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>También verás los principales pasos para desarrollarlos y se darán recomendaciones de cómo usarlos.</w:t>
      </w:r>
    </w:p>
    <w:p w:rsidRPr="004B1FA4" w:rsidR="002A3E5A" w:rsidP="001A3B9C" w:rsidRDefault="002A3E5A" w14:paraId="28C184C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43D31CF" w14:textId="446E000F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>Ten a la mano:</w:t>
      </w:r>
    </w:p>
    <w:p w:rsidRPr="004B1FA4" w:rsidR="002A3E5A" w:rsidP="002A3E5A" w:rsidRDefault="002A3E5A" w14:paraId="7AACB1F4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4E33E31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 1. Cuaderno </w:t>
      </w:r>
    </w:p>
    <w:p w:rsidRPr="004B1FA4" w:rsidR="002A3E5A" w:rsidP="002A3E5A" w:rsidRDefault="002A3E5A" w14:paraId="379BB02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 2. Lápiz o bolígrafo</w:t>
      </w:r>
    </w:p>
    <w:p w:rsidRPr="004B1FA4" w:rsidR="002A3E5A" w:rsidP="002A3E5A" w:rsidRDefault="002A3E5A" w14:paraId="6AC207A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2A3E5A" w:rsidP="002A3E5A" w:rsidRDefault="002A3E5A" w14:paraId="30ADA8E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t xml:space="preserve"> </w:t>
      </w:r>
    </w:p>
    <w:p w:rsidRPr="004B1FA4" w:rsidR="002A3E5A" w:rsidP="002A3E5A" w:rsidRDefault="002A3E5A" w14:paraId="230E867B" w14:textId="6363695B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4B1FA4">
        <w:rPr>
          <w:rFonts w:ascii="Montserrat" w:hAnsi="Montserrat" w:eastAsia="Times New Roman" w:cs="Times New Roman"/>
          <w:bCs/>
          <w:lang w:eastAsia="es-MX"/>
        </w:rPr>
        <w:lastRenderedPageBreak/>
        <w:t>Recupera tus anotaciones de sesiones anteriores y si es necesario complementa tu información. Compara los conocimientos adquiridos a lo largo del bloque y registra de esta sesión lo que te parezca más interesante, Luego habrá oportunidad de compartir con tu profesora o profesor de tecnología.</w:t>
      </w:r>
    </w:p>
    <w:p w:rsidRPr="004B1FA4" w:rsidR="002A3E5A" w:rsidP="001A3B9C" w:rsidRDefault="002A3E5A" w14:paraId="7F49D028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4B1FA4" w:rsidR="00605121" w:rsidP="00605121" w:rsidRDefault="00605121" w14:paraId="40C451DB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B1FA4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 </w:t>
      </w:r>
    </w:p>
    <w:p w:rsidRPr="004B1FA4" w:rsidR="003012F6" w:rsidP="00B3228E" w:rsidRDefault="003012F6" w14:paraId="327387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2388E8F1" w14:textId="6901E4A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Durante la sesión escucharás a las alumnas y a los alumnos plantear sus preguntas y opiniones;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tú estarás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respondiendo y ejemplificando según sea el caso.</w:t>
      </w:r>
    </w:p>
    <w:p w:rsidRPr="004B1FA4" w:rsidR="002A3E5A" w:rsidP="002A3E5A" w:rsidRDefault="002A3E5A" w14:paraId="565D23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4E22A15E" w14:textId="443ABB5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También retomarás algunos momentos de las sesiones anteriores para reforzar los temas vistos.</w:t>
      </w:r>
    </w:p>
    <w:p w:rsidRPr="004B1FA4" w:rsidR="002A3E5A" w:rsidP="002A3E5A" w:rsidRDefault="002A3E5A" w14:paraId="219573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243600CD" w14:textId="4AEE60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Recuerda que una forma de comunicación humana es la representación técnica que permite transmitir ideas de forma clara y precisa.</w:t>
      </w:r>
    </w:p>
    <w:p w:rsidRPr="004B1FA4" w:rsidR="002A3E5A" w:rsidP="002A3E5A" w:rsidRDefault="002A3E5A" w14:paraId="3A6422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2A3E5A" w:rsidRDefault="002A3E5A" w14:paraId="2AA599BD" w14:textId="3DB8E7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Se pueden utilizar imágenes o símbolos visuales,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pero en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general se emplean diversos medios para compartir los procesos de comunicación técnica.</w:t>
      </w:r>
    </w:p>
    <w:p w:rsidRPr="004B1FA4" w:rsidR="002A3E5A" w:rsidP="001161B5" w:rsidRDefault="002A3E5A" w14:paraId="2E07C3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93DCE37" w14:textId="330F957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Algunos de los medios de comunicación que se vieron en las sesiones anteriores fueron:</w:t>
      </w:r>
    </w:p>
    <w:p w:rsidRPr="004B1FA4" w:rsidR="00354A94" w:rsidP="00354A94" w:rsidRDefault="00354A94" w14:paraId="77E6B6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631CE38D" w14:textId="3D73A78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Diagrama</w:t>
      </w:r>
    </w:p>
    <w:p w:rsidRPr="004B1FA4" w:rsidR="00354A94" w:rsidP="00354A94" w:rsidRDefault="00354A94" w14:paraId="665294AD" w14:textId="1966BCBC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Plano </w:t>
      </w:r>
    </w:p>
    <w:p w:rsidRPr="004B1FA4" w:rsidR="00354A94" w:rsidP="00354A94" w:rsidRDefault="00354A94" w14:paraId="091EA5BD" w14:textId="1A116B6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Maqueta</w:t>
      </w:r>
    </w:p>
    <w:p w:rsidRPr="004B1FA4" w:rsidR="00354A94" w:rsidP="00354A94" w:rsidRDefault="00354A94" w14:paraId="77C904EB" w14:textId="4E27716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Manual</w:t>
      </w:r>
    </w:p>
    <w:p w:rsidRPr="004B1FA4" w:rsidR="00354A94" w:rsidP="00354A94" w:rsidRDefault="00354A94" w14:paraId="75CEB396" w14:textId="2205A5D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Instructivo</w:t>
      </w:r>
    </w:p>
    <w:p w:rsidRPr="004B1FA4" w:rsidR="00354A94" w:rsidP="00354A94" w:rsidRDefault="00354A94" w14:paraId="15CC8A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354A94" w:rsidRDefault="00354A94" w14:paraId="7AD09A95" w14:textId="4A14500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La alumna Aurora Monserrat comenta lo siguiente:</w:t>
      </w:r>
    </w:p>
    <w:p w:rsidRPr="004B1FA4" w:rsidR="002A3E5A" w:rsidP="001161B5" w:rsidRDefault="002A3E5A" w14:paraId="2FC740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2A3E5A" w14:paraId="09F6473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354A94" w:rsidRDefault="00354A94" w14:paraId="48177B73" w14:textId="0BB550C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Alumna Aurora Montserrat</w:t>
      </w:r>
    </w:p>
    <w:p w:rsidR="394D69F8" w:rsidP="394D69F8" w:rsidRDefault="394D69F8" w14:paraId="4628B992" w14:textId="35CB4742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https://youtu.be/jCnDnVHPwUw?t=167</w:t>
      </w:r>
    </w:p>
    <w:p w:rsidR="394D69F8" w:rsidP="394D69F8" w:rsidRDefault="394D69F8" w14:paraId="67EBCA9A" w14:textId="5DA214D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2:47 a 3:06</w:t>
      </w:r>
    </w:p>
    <w:p w:rsidRPr="004B1FA4" w:rsidR="00910883" w:rsidP="001161B5" w:rsidRDefault="00910883" w14:paraId="73B34D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2A3E5A" w14:paraId="2038410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45E827A0" w14:textId="72C880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Prácticamente cualquier actividad que lleves a cabo puedes representarla con un diagrama, este puede ser: de flujo, de bloque, conceptual, mental, entre otros</w:t>
      </w:r>
    </w:p>
    <w:p w:rsidRPr="004B1FA4" w:rsidR="002A3E5A" w:rsidP="001161B5" w:rsidRDefault="002A3E5A" w14:paraId="2923E6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354A94" w14:paraId="6157ACC9" w14:textId="0160333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Recuerda también que los diferentes énfasis de campo tienen conceptos técnicos específicos y por tanto la representación técnica tendrá características propias de ese énfasis o área, por lo que el diagrama para un electricista contiene elementos diferentes a un diagrama de flujo que puede ser utilizado en el desarrollo de software, por mencionar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solamente un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ejemplo.</w:t>
      </w:r>
    </w:p>
    <w:p w:rsidRPr="004B1FA4" w:rsidR="002A3E5A" w:rsidP="001161B5" w:rsidRDefault="002A3E5A" w14:paraId="7B8C89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354A94" w14:paraId="5990C962" w14:textId="06FCF47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Observa otra pregunta de la alumna Karla Patricia.</w:t>
      </w:r>
    </w:p>
    <w:p w:rsidRPr="004B1FA4" w:rsidR="00354A94" w:rsidP="001161B5" w:rsidRDefault="00354A94" w14:paraId="583F14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313AB0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3388643D" w14:textId="0DAAC2D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Alumna Karla Patricia</w:t>
      </w:r>
    </w:p>
    <w:p w:rsidR="394D69F8" w:rsidP="394D69F8" w:rsidRDefault="394D69F8" w14:paraId="24FB242A" w14:textId="296C7B2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https://youtu.be/jCnDnVHPwUw?t=332</w:t>
      </w:r>
    </w:p>
    <w:p w:rsidR="394D69F8" w:rsidP="394D69F8" w:rsidRDefault="394D69F8" w14:paraId="3EC1C63C" w14:textId="4E2C7C2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5:32 a 6:02</w:t>
      </w:r>
    </w:p>
    <w:p w:rsidR="394D69F8" w:rsidP="394D69F8" w:rsidRDefault="394D69F8" w14:paraId="0AC4D850" w14:textId="4481486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</w:pPr>
    </w:p>
    <w:p w:rsidRPr="004B1FA4" w:rsidR="00354A94" w:rsidP="001161B5" w:rsidRDefault="00354A94" w14:paraId="759AF9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56B256B3" w14:textId="7C1B43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Existen muchos tipos de diagramas, Karla Patricia mencionó el diagrama de Gantt, otro ejemplo es: </w:t>
      </w:r>
    </w:p>
    <w:p w:rsidRPr="004B1FA4" w:rsidR="00354A94" w:rsidP="00354A94" w:rsidRDefault="00354A94" w14:paraId="12B505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5A54A27" w14:textId="271B5FE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El diagrama de flujo, que nos permite representar la secuenciaci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n de actividades o procesos, es 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ú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til en la inform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tica, en el dise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ñ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o y en diversas 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á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reas de producci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>n como las artesanales e industriales, as</w:t>
      </w:r>
      <w:r w:rsidRPr="004B1FA4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4B1FA4">
        <w:rPr>
          <w:rFonts w:ascii="Montserrat" w:hAnsi="Montserrat" w:eastAsia="Times New Roman" w:cs="Arial"/>
          <w:color w:val="000000" w:themeColor="text1"/>
          <w:lang w:val="es-MX"/>
        </w:rPr>
        <w:t xml:space="preserve"> como en los servicios</w:t>
      </w:r>
    </w:p>
    <w:p w:rsidRPr="004B1FA4" w:rsidR="00354A94" w:rsidP="00354A94" w:rsidRDefault="00354A94" w14:paraId="5565AFC8" w14:textId="795BE89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El diagrama conceptual es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una expresión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 xml:space="preserve"> que ayuda a entender un tema en específico, visualizando las relaciones entre las ideas y los conceptos. Presenta la información en forma jerárquica y encerrada en globos.</w:t>
      </w:r>
    </w:p>
    <w:p w:rsidRPr="004B1FA4" w:rsidR="00354A94" w:rsidP="00354A94" w:rsidRDefault="00354A94" w14:paraId="040914A4" w14:textId="24D5BB1B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4B1FA4">
        <w:rPr>
          <w:rFonts w:ascii="Montserrat" w:hAnsi="Montserrat" w:eastAsia="Times New Roman" w:cs="Arial"/>
          <w:color w:val="000000" w:themeColor="text1"/>
          <w:lang w:val="es-MX"/>
        </w:rPr>
        <w:t>Un diagrama de bloques se puede emplear en procesos administrativos, de producción o de servicios. Su utilidad facilita el diseño de nuevos procesos o mejorar los ya existentes.</w:t>
      </w:r>
    </w:p>
    <w:p w:rsidRPr="004B1FA4" w:rsidR="00354A94" w:rsidP="001161B5" w:rsidRDefault="00354A94" w14:paraId="6B6990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08CF55F2" w14:textId="7150FB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Otro tipo de diagramas que se revisaron son los diagramas eléctricos y electrónicos.</w:t>
      </w:r>
    </w:p>
    <w:p w:rsidRPr="004B1FA4" w:rsidR="00354A94" w:rsidP="00354A94" w:rsidRDefault="00354A94" w14:paraId="1520EAF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BE89FAC" w14:textId="703B70D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Para recordarlos mejor, observa el siguiente video:</w:t>
      </w:r>
    </w:p>
    <w:p w:rsidRPr="004B1FA4" w:rsidR="00354A94" w:rsidP="001161B5" w:rsidRDefault="00354A94" w14:paraId="364254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2A3E5A" w14:paraId="3808DC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33647093" w14:textId="5F69A15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 xml:space="preserve">Diagrama </w:t>
      </w: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eléctric</w:t>
      </w: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o</w:t>
      </w: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 xml:space="preserve"> y </w:t>
      </w: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electrónico</w:t>
      </w:r>
    </w:p>
    <w:p w:rsidR="00910883" w:rsidP="394D69F8" w:rsidRDefault="00910883" w14:paraId="43BF52AF" w14:textId="1B601C0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8:16 a 9:45</w:t>
      </w:r>
    </w:p>
    <w:p w:rsidR="00910883" w:rsidP="394D69F8" w:rsidRDefault="00910883" w14:paraId="755B0F9A" w14:textId="152724A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</w:p>
    <w:p w:rsidRPr="004B1FA4" w:rsidR="004B1FA4" w:rsidP="001161B5" w:rsidRDefault="004B1FA4" w14:paraId="0A9A4E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31FC287E" w14:textId="4ED27A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Muy interesantes todos los ejemplos acerca de los diagramas y su funcionalidad, pero no es el único medio de comunicación técnica existente.</w:t>
      </w:r>
    </w:p>
    <w:p w:rsidRPr="004B1FA4" w:rsidR="00354A94" w:rsidP="001161B5" w:rsidRDefault="00354A94" w14:paraId="31AA43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0F2336F6" w14:textId="5AA1EDE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Otro medio de comunicación técnica de los que hablamos fueron los planos. </w:t>
      </w:r>
    </w:p>
    <w:p w:rsidRPr="004B1FA4" w:rsidR="00354A94" w:rsidP="00354A94" w:rsidRDefault="00354A94" w14:paraId="550026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6BD9B0BD" w14:textId="0816573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¿Recuerdas que es un plano?</w:t>
      </w:r>
    </w:p>
    <w:p w:rsidRPr="004B1FA4" w:rsidR="00354A94" w:rsidP="001161B5" w:rsidRDefault="00354A94" w14:paraId="195E3D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4F57B41E" w14:textId="64A5067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La respuesta la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tiene Oscar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Omar.</w:t>
      </w:r>
    </w:p>
    <w:p w:rsidRPr="004B1FA4" w:rsidR="00354A94" w:rsidP="001161B5" w:rsidRDefault="00354A94" w14:paraId="72A5D1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5E6E2B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354A94" w:rsidRDefault="00354A94" w14:paraId="11552A45" w14:textId="3DF8691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Alumno Oscar Omar</w:t>
      </w:r>
    </w:p>
    <w:p w:rsidR="394D69F8" w:rsidP="394D69F8" w:rsidRDefault="394D69F8" w14:paraId="171D6588" w14:textId="68602E5D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https://youtu.be/jCnDnVHPwUw?t=609</w:t>
      </w:r>
    </w:p>
    <w:p w:rsidR="394D69F8" w:rsidP="394D69F8" w:rsidRDefault="394D69F8" w14:paraId="4EAE19ED" w14:textId="7528C82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10:09 a 10:19</w:t>
      </w:r>
    </w:p>
    <w:p w:rsidR="394D69F8" w:rsidP="394D69F8" w:rsidRDefault="394D69F8" w14:paraId="26E7182B" w14:textId="1F9E45D6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</w:pPr>
    </w:p>
    <w:p w:rsidRPr="004B1FA4" w:rsidR="00354A94" w:rsidP="001161B5" w:rsidRDefault="00354A94" w14:paraId="439A81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2331EFDB" w14:textId="4C4ED4E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lastRenderedPageBreak/>
        <w:t>En los planos se emplean proporciones y escalas, en ellos sólo se representan dos dimensiones, las cuales corresponden al ancho y largo.</w:t>
      </w:r>
    </w:p>
    <w:p w:rsidRPr="004B1FA4" w:rsidR="00354A94" w:rsidP="00354A94" w:rsidRDefault="00354A94" w14:paraId="4DCB61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354A94" w14:paraId="4B864094" w14:textId="46C43C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El alumno Alonso hizo un cuestionamiento, escucha el video para darle respuesta.</w:t>
      </w:r>
    </w:p>
    <w:p w:rsidRPr="004B1FA4" w:rsidR="00354A94" w:rsidP="001161B5" w:rsidRDefault="00354A94" w14:paraId="78683C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51F4C9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354A94" w:rsidRDefault="00354A94" w14:paraId="36E20E49" w14:textId="0236720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Alumno Alonso</w:t>
      </w:r>
    </w:p>
    <w:p w:rsidRPr="004B1FA4" w:rsidR="00910883" w:rsidP="394D69F8" w:rsidRDefault="00910883" w14:paraId="4070E0D3" w14:textId="6C5E6B71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https://youtu.be/jCnDnVHPwUw?t=637</w:t>
      </w:r>
    </w:p>
    <w:p w:rsidRPr="004B1FA4" w:rsidR="00910883" w:rsidP="394D69F8" w:rsidRDefault="00910883" w14:paraId="21043FC7" w14:textId="42F91EB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10:37 a 10:52</w:t>
      </w:r>
    </w:p>
    <w:p w:rsidRPr="004B1FA4" w:rsidR="00910883" w:rsidP="394D69F8" w:rsidRDefault="00910883" w14:paraId="1801F6C5" w14:textId="600E92E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</w:p>
    <w:p w:rsidRPr="004B1FA4" w:rsidR="00354A94" w:rsidP="001161B5" w:rsidRDefault="00354A94" w14:paraId="67E979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354A94" w:rsidRDefault="00D10A25" w14:paraId="4CE0EF9C" w14:textId="2F749A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Existen diferencias entre dibujos y planos, existen dibujos que tienen las características de un croquis, ya que es un dibujo a mano alzada, que no considera una escala determinada.</w:t>
      </w:r>
    </w:p>
    <w:p w:rsidRPr="004B1FA4" w:rsidR="00354A94" w:rsidP="001161B5" w:rsidRDefault="00354A94" w14:paraId="6C5509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D10A25" w14:paraId="1547CB07" w14:textId="50788E8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A diferencia de los planos de una recamara, aquí sí se emplea una escala, que ayuda a dimensionar cada una de las partes de la recamara, así como de los objetos que están dentro de ella.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Además,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no fue hecho a mano alzada, el diseñador o arquitecto debió usar técnicas de dibujo y conocimientos de arquitectura y ergonomía.</w:t>
      </w:r>
    </w:p>
    <w:p w:rsidRPr="004B1FA4" w:rsidR="00354A94" w:rsidP="001161B5" w:rsidRDefault="00354A94" w14:paraId="7E4486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D10A25" w14:paraId="25EEE74D" w14:textId="7A16DD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Algunos ejemplos de croquis de ubicación se encuentran en los centros comerciales, parques de diversión o temáticos, incluso en oficinas corporativas, hospitales y escuelas, por lo general dan una descripción del lugar con elementos básicos como figuras y letreros.</w:t>
      </w:r>
    </w:p>
    <w:p w:rsidRPr="004B1FA4" w:rsidR="00D10A25" w:rsidP="001161B5" w:rsidRDefault="00D10A25" w14:paraId="15A915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129CF56D" w14:textId="7BBEDB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¿Recuerdas los conceptos relacionados al plano?</w:t>
      </w:r>
    </w:p>
    <w:p w:rsidRPr="004B1FA4" w:rsidR="00D10A25" w:rsidP="001161B5" w:rsidRDefault="00D10A25" w14:paraId="2A8006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0C96920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D10A25" w:rsidRDefault="00D10A25" w14:paraId="6402F327" w14:textId="45F5F42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Alumno Julio Cesar</w:t>
      </w:r>
    </w:p>
    <w:p w:rsidR="00910883" w:rsidP="394D69F8" w:rsidRDefault="00910883" w14:paraId="7DFC3608" w14:textId="7641027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https://youtu.be/jCnDnVHPwUw?t=744</w:t>
      </w:r>
    </w:p>
    <w:p w:rsidR="00910883" w:rsidP="394D69F8" w:rsidRDefault="00910883" w14:paraId="37C4AB51" w14:textId="2EFEDC35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12:24 a 12:42</w:t>
      </w:r>
    </w:p>
    <w:p w:rsidR="00910883" w:rsidP="394D69F8" w:rsidRDefault="00910883" w14:paraId="5F599E4B" w14:textId="6685A413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</w:p>
    <w:p w:rsidRPr="004B1FA4" w:rsidR="00024E61" w:rsidP="001161B5" w:rsidRDefault="00024E61" w14:paraId="274DBCD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D10A25" w:rsidRDefault="00D10A25" w14:paraId="59B01D74" w14:textId="3C3BCE9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Alumna Azul Itzel</w:t>
      </w:r>
    </w:p>
    <w:p w:rsidR="394D69F8" w:rsidP="394D69F8" w:rsidRDefault="394D69F8" w14:paraId="0E1DC50C" w14:textId="60C1AB5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hyperlink r:id="R7f16c5865c464179">
        <w:r w:rsidRPr="394D69F8" w:rsidR="394D69F8">
          <w:rPr>
            <w:rStyle w:val="Hipervnculo"/>
            <w:rFonts w:ascii="Montserrat" w:hAnsi="Montserrat" w:eastAsia="Times New Roman" w:cs="Arial"/>
            <w:b w:val="0"/>
            <w:bCs w:val="0"/>
            <w:lang w:val="es-MX"/>
          </w:rPr>
          <w:t>https://youtu.be/jCnDnVHPwUw?t=770</w:t>
        </w:r>
      </w:hyperlink>
    </w:p>
    <w:p w:rsidR="394D69F8" w:rsidP="394D69F8" w:rsidRDefault="394D69F8" w14:paraId="7B9F8FE8" w14:textId="56DD0F3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12:50 a 13:17</w:t>
      </w:r>
    </w:p>
    <w:p w:rsidRPr="004B1FA4" w:rsidR="00D10A25" w:rsidP="001161B5" w:rsidRDefault="00D10A25" w14:paraId="5F8AD9B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394D69F8" w:rsidP="394D69F8" w:rsidRDefault="394D69F8" w14:paraId="7DBB26F6" w14:textId="7554D0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="394D69F8" w:rsidP="394D69F8" w:rsidRDefault="394D69F8" w14:paraId="4989B1B0" w14:textId="78C5A3A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</w:p>
    <w:p w:rsidRPr="004B1FA4" w:rsidR="00354A94" w:rsidP="001161B5" w:rsidRDefault="00D10A25" w14:paraId="592C29A5" w14:textId="22A643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Y hablando de proporción y escala el alumno Emilio tiene otra pregunta.</w:t>
      </w:r>
    </w:p>
    <w:p w:rsidRPr="004B1FA4" w:rsidR="00354A94" w:rsidP="001161B5" w:rsidRDefault="00354A94" w14:paraId="0E4693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4490D4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D10A25" w:rsidRDefault="00D10A25" w14:paraId="0331E118" w14:textId="7902162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Alumno Emilio</w:t>
      </w:r>
    </w:p>
    <w:p w:rsidR="394D69F8" w:rsidP="394D69F8" w:rsidRDefault="394D69F8" w14:paraId="4A4DEDBB" w14:textId="6FAB02A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https://youtu.be/jCnDnVHPwUw?t=805</w:t>
      </w:r>
    </w:p>
    <w:p w:rsidR="394D69F8" w:rsidP="394D69F8" w:rsidRDefault="394D69F8" w14:paraId="7E2EF937" w14:textId="5E32CB25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13:25 a 13:42</w:t>
      </w:r>
    </w:p>
    <w:p w:rsidR="394D69F8" w:rsidP="394D69F8" w:rsidRDefault="394D69F8" w14:paraId="1AD119CF" w14:textId="50E31E0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</w:p>
    <w:p w:rsidRPr="004B1FA4" w:rsidR="00354A94" w:rsidP="394D69F8" w:rsidRDefault="00D10A25" w14:paraId="108009FA" w14:textId="016E0B4F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La cartografía es muy interesante y compleja tanto que para explicar y complementar esta información observa al experto, te invito a ver el siguiente video.</w:t>
      </w:r>
    </w:p>
    <w:p w:rsidRPr="004B1FA4" w:rsidR="00354A94" w:rsidP="001161B5" w:rsidRDefault="00354A94" w14:paraId="1B0B84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354A94" w:rsidP="001161B5" w:rsidRDefault="00354A94" w14:paraId="23F842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54A94" w:rsidP="00D10A25" w:rsidRDefault="00D10A25" w14:paraId="062B95F4" w14:textId="4A60660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Experto Guillermo Medina</w:t>
      </w:r>
    </w:p>
    <w:p w:rsidR="394D69F8" w:rsidP="394D69F8" w:rsidRDefault="394D69F8" w14:paraId="025DC02C" w14:textId="1B62DEA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https://youtu.be/jCnDnVHPwUw?t=837</w:t>
      </w:r>
    </w:p>
    <w:p w:rsidR="394D69F8" w:rsidP="394D69F8" w:rsidRDefault="394D69F8" w14:paraId="2BA6F155" w14:textId="73BD768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13:57 a 16:45</w:t>
      </w:r>
    </w:p>
    <w:p w:rsidR="394D69F8" w:rsidP="394D69F8" w:rsidRDefault="394D69F8" w14:paraId="37CF3549" w14:textId="76BC9F36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</w:pPr>
    </w:p>
    <w:p w:rsidRPr="004B1FA4" w:rsidR="002A3E5A" w:rsidP="001161B5" w:rsidRDefault="002A3E5A" w14:paraId="46FC9D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2A3E5A" w:rsidP="001161B5" w:rsidRDefault="00D10A25" w14:paraId="642F82E2" w14:textId="220272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TR-06 también pidió unos minutos para poder responder a alguna de las preguntas de las alumnas y los alumnos.</w:t>
      </w:r>
    </w:p>
    <w:p w:rsidRPr="004B1FA4" w:rsidR="002A3E5A" w:rsidP="001161B5" w:rsidRDefault="002A3E5A" w14:paraId="0DBD0B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52F840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D10A25" w:rsidRDefault="00D10A25" w14:paraId="18C8D2E6" w14:textId="563084D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Alumna Ximena</w:t>
      </w:r>
    </w:p>
    <w:p w:rsidRPr="004B1FA4" w:rsidR="00D10A25" w:rsidP="394D69F8" w:rsidRDefault="00D10A25" w14:paraId="110CD3C1" w14:textId="068AC8E7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https://youtu.be/jCnDnVHPwUw?t=1025</w:t>
      </w:r>
    </w:p>
    <w:p w:rsidRPr="004B1FA4" w:rsidR="00D10A25" w:rsidP="394D69F8" w:rsidRDefault="00D10A25" w14:paraId="139DD0E3" w14:textId="19AE754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17:05 a 17:33</w:t>
      </w:r>
    </w:p>
    <w:p w:rsidRPr="004B1FA4" w:rsidR="00D10A25" w:rsidP="394D69F8" w:rsidRDefault="00D10A25" w14:paraId="1E662346" w14:textId="0275CA4C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</w:p>
    <w:p w:rsidR="00D10A25" w:rsidP="00D10A25" w:rsidRDefault="00D10A25" w14:paraId="7BE9890C" w14:textId="1D0AAFA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Respuesta TR-06</w:t>
      </w:r>
    </w:p>
    <w:p w:rsidRPr="004B1FA4" w:rsidR="00386C47" w:rsidP="394D69F8" w:rsidRDefault="00386C47" w14:paraId="138CF0D6" w14:textId="555BA9CC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https://youtu.be/jCnDnVHPwUw?t=1054</w:t>
      </w:r>
    </w:p>
    <w:p w:rsidRPr="004B1FA4" w:rsidR="00386C47" w:rsidP="394D69F8" w:rsidRDefault="00386C47" w14:paraId="4B65213B" w14:textId="7402D97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17:34 a 18:23</w:t>
      </w:r>
    </w:p>
    <w:p w:rsidRPr="004B1FA4" w:rsidR="00D10A25" w:rsidP="001161B5" w:rsidRDefault="00D10A25" w14:paraId="654BE2E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2B4D3301" w14:textId="5144F5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Hablando de los dioramas y maquetas, recuerda que también son representaciones técnicas.</w:t>
      </w:r>
    </w:p>
    <w:p w:rsidRPr="004B1FA4" w:rsidR="00D10A25" w:rsidP="001161B5" w:rsidRDefault="00D10A25" w14:paraId="4BAA7AD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D10A25" w:rsidRDefault="00D10A25" w14:paraId="7458DBF8" w14:textId="24D6BC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Recuerda que una maqueta es la reproducción a escala o de tamaño real de un objeto técnico, en algunas ocasiones se representa en tres dimensiones, es decir largo, ancho y profundidad. Se pueden construir de diferentes materiales como papel, madera, polímero e incluso con material de reúso.</w:t>
      </w:r>
    </w:p>
    <w:p w:rsidRPr="004B1FA4" w:rsidR="00D10A25" w:rsidP="00D10A25" w:rsidRDefault="00D10A25" w14:paraId="0FFBB2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D10A25" w:rsidRDefault="00A370F2" w14:paraId="66375CE6" w14:textId="554E04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Observa la respuesta del alumno Diego cuando se le preguntó</w:t>
      </w:r>
      <w:r w:rsidRPr="004B1FA4" w:rsidR="00D10A25">
        <w:rPr>
          <w:rFonts w:ascii="Montserrat" w:hAnsi="Montserrat" w:eastAsia="Times New Roman" w:cs="Arial"/>
          <w:color w:val="000000" w:themeColor="text1"/>
        </w:rPr>
        <w:t xml:space="preserve"> ¿Cuál es la utilidad de las maquetas?</w:t>
      </w:r>
    </w:p>
    <w:p w:rsidRPr="004B1FA4" w:rsidR="00D10A25" w:rsidP="001161B5" w:rsidRDefault="00D10A25" w14:paraId="74F3D8B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D10A25" w14:paraId="49CECE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10A25" w:rsidP="00A370F2" w:rsidRDefault="00A370F2" w14:paraId="1DC7CC58" w14:textId="420725D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Alumno Diego</w:t>
      </w:r>
    </w:p>
    <w:p w:rsidR="394D69F8" w:rsidP="394D69F8" w:rsidRDefault="394D69F8" w14:paraId="02B4C470" w14:textId="071CCCF3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https://youtu.be/jCnDnVHPwUw?t=1147</w:t>
      </w:r>
    </w:p>
    <w:p w:rsidR="394D69F8" w:rsidP="394D69F8" w:rsidRDefault="394D69F8" w14:paraId="4569F93E" w14:textId="7835008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19:07 a 19:49</w:t>
      </w:r>
    </w:p>
    <w:p w:rsidR="394D69F8" w:rsidP="394D69F8" w:rsidRDefault="394D69F8" w14:paraId="1CF9C70E" w14:textId="23073E52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</w:pPr>
    </w:p>
    <w:p w:rsidRPr="004B1FA4" w:rsidR="00D10A25" w:rsidP="001161B5" w:rsidRDefault="00D10A25" w14:paraId="653F0C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A370F2" w14:paraId="3ED82C90" w14:textId="214D1BC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La participación del alumno Diego es correcta, las maquetas, dioramas, prototipos, tienen diversas aplicaciones.</w:t>
      </w:r>
      <w:r w:rsidR="394D69F8">
        <w:rPr/>
        <w:t xml:space="preserve">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Además,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todas estas representaciones técnicas se pueden unir entre ellas para lograr un producto o servicio.</w:t>
      </w:r>
    </w:p>
    <w:p w:rsidRPr="004B1FA4" w:rsidR="00D10A25" w:rsidP="001161B5" w:rsidRDefault="00D10A25" w14:paraId="063266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6B1C5ADD" w14:textId="7983CB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Un claro ejemplo es la elaboración de TR-06.</w:t>
      </w:r>
    </w:p>
    <w:p w:rsidRPr="004B1FA4" w:rsidR="00A370F2" w:rsidP="00A370F2" w:rsidRDefault="00A370F2" w14:paraId="501B12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53338E48" w14:textId="39D6C1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Primero se hizo el boceto y </w:t>
      </w:r>
      <w:proofErr w:type="spellStart"/>
      <w:r w:rsidRPr="004B1FA4">
        <w:rPr>
          <w:rFonts w:ascii="Montserrat" w:hAnsi="Montserrat" w:eastAsia="Times New Roman" w:cs="Arial"/>
          <w:color w:val="000000" w:themeColor="text1"/>
        </w:rPr>
        <w:t>vectorización</w:t>
      </w:r>
      <w:proofErr w:type="spellEnd"/>
      <w:r w:rsidRPr="004B1FA4">
        <w:rPr>
          <w:rFonts w:ascii="Montserrat" w:hAnsi="Montserrat" w:eastAsia="Times New Roman" w:cs="Arial"/>
          <w:color w:val="000000" w:themeColor="text1"/>
        </w:rPr>
        <w:t xml:space="preserve"> en un plano 2D.</w:t>
      </w:r>
    </w:p>
    <w:p w:rsidRPr="004B1FA4" w:rsidR="00A370F2" w:rsidP="001161B5" w:rsidRDefault="00A370F2" w14:paraId="7BE652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472566B6" w14:textId="10286E5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Y después el modelado tridimensional, donde se puede visualizar con volumen, luz y sombras.</w:t>
      </w:r>
    </w:p>
    <w:p w:rsidRPr="004B1FA4" w:rsidR="00A370F2" w:rsidP="00A370F2" w:rsidRDefault="00A370F2" w14:paraId="00E21E6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A370F2" w:rsidRDefault="00A370F2" w14:paraId="4DF4D326" w14:textId="117FB5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Para ver todo este proceso, observa a ver el siguiente video:</w:t>
      </w:r>
      <w:bookmarkStart w:name="_GoBack" w:id="0"/>
      <w:bookmarkEnd w:id="0"/>
    </w:p>
    <w:p w:rsidRPr="004B1FA4" w:rsidR="00A370F2" w:rsidP="001161B5" w:rsidRDefault="00A370F2" w14:paraId="445531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1161B5" w:rsidRDefault="00A370F2" w14:paraId="1356B7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370F2" w:rsidP="00A370F2" w:rsidRDefault="00A370F2" w14:paraId="00D1832E" w14:textId="11F7B68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Elaboración TR-06</w:t>
      </w:r>
    </w:p>
    <w:p w:rsidR="394D69F8" w:rsidP="394D69F8" w:rsidRDefault="394D69F8" w14:paraId="23AFE4F5" w14:textId="4268F4AF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https://youtu.be/jCnDnVHPwUw?t=1233</w:t>
      </w:r>
    </w:p>
    <w:p w:rsidR="394D69F8" w:rsidP="394D69F8" w:rsidRDefault="394D69F8" w14:paraId="495F8DFD" w14:textId="36A4404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20:33 a 23:50</w:t>
      </w:r>
    </w:p>
    <w:p w:rsidRPr="004B1FA4" w:rsidR="00A370F2" w:rsidP="001161B5" w:rsidRDefault="00A370F2" w14:paraId="665594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1161B5" w:rsidRDefault="00A370F2" w14:paraId="7C2EE0C0" w14:textId="71F81C7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lastRenderedPageBreak/>
        <w:t>¿Recuerdas cuando se habló de los manuales e instructivos?</w:t>
      </w:r>
    </w:p>
    <w:p w:rsidRPr="004B1FA4" w:rsidR="00D10A25" w:rsidP="001161B5" w:rsidRDefault="00D10A25" w14:paraId="56A0B1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D10A25" w:rsidP="001161B5" w:rsidRDefault="00A370F2" w14:paraId="6DC77D4E" w14:textId="5910BB8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Pues observa otra pregunta del alumno </w:t>
      </w:r>
      <w:proofErr w:type="spellStart"/>
      <w:r w:rsidRPr="004B1FA4">
        <w:rPr>
          <w:rFonts w:ascii="Montserrat" w:hAnsi="Montserrat" w:eastAsia="Times New Roman" w:cs="Arial"/>
          <w:color w:val="000000" w:themeColor="text1"/>
        </w:rPr>
        <w:t>Ian</w:t>
      </w:r>
      <w:proofErr w:type="spellEnd"/>
      <w:r w:rsidRPr="004B1FA4">
        <w:rPr>
          <w:rFonts w:ascii="Montserrat" w:hAnsi="Montserrat" w:eastAsia="Times New Roman" w:cs="Arial"/>
          <w:color w:val="000000" w:themeColor="text1"/>
        </w:rPr>
        <w:t xml:space="preserve"> Israel</w:t>
      </w:r>
    </w:p>
    <w:p w:rsidRPr="004B1FA4" w:rsidR="002A3E5A" w:rsidP="001161B5" w:rsidRDefault="002A3E5A" w14:paraId="28774F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A370F2" w:rsidP="001161B5" w:rsidRDefault="00A370F2" w14:paraId="5669CD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370F2" w:rsidP="394D69F8" w:rsidRDefault="00A370F2" w14:paraId="340D5011" w14:textId="6B03A2B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 xml:space="preserve">Alumno </w:t>
      </w: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Ian</w:t>
      </w: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 xml:space="preserve"> Israel</w:t>
      </w:r>
    </w:p>
    <w:p w:rsidRPr="004B1FA4" w:rsidR="00A370F2" w:rsidP="394D69F8" w:rsidRDefault="00A370F2" w14:paraId="7F3E3C7B" w14:textId="4E4DC1D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https://youtu.be/jCnDnVHPwUw?t=1450</w:t>
      </w:r>
    </w:p>
    <w:p w:rsidRPr="004B1FA4" w:rsidR="00A370F2" w:rsidP="394D69F8" w:rsidRDefault="00A370F2" w14:paraId="533AB0F3" w14:textId="2536C6FA">
      <w:pPr>
        <w:pStyle w:val="Prrafodelista"/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Del minuto 24:10 a 24:29</w:t>
      </w:r>
    </w:p>
    <w:p w:rsidRPr="004B1FA4" w:rsidR="00A370F2" w:rsidP="394D69F8" w:rsidRDefault="00A370F2" w14:paraId="0822A924" w14:textId="5680EC36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</w:p>
    <w:p w:rsidRPr="004B1FA4" w:rsidR="00A370F2" w:rsidP="00A370F2" w:rsidRDefault="00A370F2" w14:paraId="34BF7217" w14:textId="23D5D4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Para dar respuesta ¿Qué te parece que sean tu compañera y compañero Abigail y </w:t>
      </w:r>
      <w:r w:rsidRPr="004B1FA4" w:rsidR="004B1FA4">
        <w:rPr>
          <w:rFonts w:ascii="Montserrat" w:hAnsi="Montserrat" w:eastAsia="Times New Roman" w:cs="Arial"/>
          <w:color w:val="000000" w:themeColor="text1"/>
        </w:rPr>
        <w:t>Ángel</w:t>
      </w:r>
      <w:r w:rsidRPr="004B1FA4">
        <w:rPr>
          <w:rFonts w:ascii="Montserrat" w:hAnsi="Montserrat" w:eastAsia="Times New Roman" w:cs="Arial"/>
          <w:color w:val="000000" w:themeColor="text1"/>
        </w:rPr>
        <w:t xml:space="preserve"> Gustavo?</w:t>
      </w:r>
    </w:p>
    <w:p w:rsidRPr="004B1FA4" w:rsidR="00A370F2" w:rsidP="00A370F2" w:rsidRDefault="00A370F2" w14:paraId="2F88B60C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A370F2" w14:paraId="2ABCAE1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="00A370F2" w:rsidP="00A370F2" w:rsidRDefault="00A370F2" w14:paraId="236FB05A" w14:textId="4FAC5A9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Alumna Abigail</w:t>
      </w:r>
    </w:p>
    <w:p w:rsidR="394D69F8" w:rsidP="394D69F8" w:rsidRDefault="394D69F8" w14:paraId="11A1DD75" w14:textId="4E09263D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https://youtu.be/jCnDnVHPwUw?t=1480</w:t>
      </w:r>
    </w:p>
    <w:p w:rsidR="394D69F8" w:rsidP="394D69F8" w:rsidRDefault="394D69F8" w14:paraId="371465BD" w14:textId="6487B1A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24:40 a 25:02</w:t>
      </w:r>
    </w:p>
    <w:p w:rsidRPr="00024E61" w:rsidR="00386C47" w:rsidP="00024E61" w:rsidRDefault="00386C47" w14:paraId="502E26FB" w14:textId="77777777" w14:noSpellErr="1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/>
          <w:lang w:val="es-MX"/>
        </w:rPr>
      </w:pPr>
    </w:p>
    <w:p w:rsidRPr="004B1FA4" w:rsidR="00A370F2" w:rsidP="00A370F2" w:rsidRDefault="00A370F2" w14:paraId="1296F51E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</w:p>
    <w:p w:rsidR="00A370F2" w:rsidP="00A370F2" w:rsidRDefault="00A370F2" w14:paraId="1BA2CD58" w14:textId="221B7652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394D69F8" w:rsidR="394D69F8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Ángel Gustavo</w:t>
      </w:r>
    </w:p>
    <w:p w:rsidRPr="004B1FA4" w:rsidR="00A370F2" w:rsidP="394D69F8" w:rsidRDefault="00A370F2" w14:paraId="3AA7910C" w14:textId="111E26B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https://youtu.be/jCnDnVHPwUw?t=1503</w:t>
      </w:r>
    </w:p>
    <w:p w:rsidRPr="004B1FA4" w:rsidR="00A370F2" w:rsidP="394D69F8" w:rsidRDefault="00A370F2" w14:paraId="17711B5D" w14:textId="6FE14B65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394D69F8" w:rsidR="394D69F8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25:03 a 25:19</w:t>
      </w:r>
    </w:p>
    <w:p w:rsidRPr="004B1FA4" w:rsidR="00A370F2" w:rsidP="394D69F8" w:rsidRDefault="00A370F2" w14:paraId="723D7CC7" w14:textId="590E622B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lang w:val="es-MX"/>
        </w:rPr>
      </w:pPr>
    </w:p>
    <w:p w:rsidRPr="004B1FA4" w:rsidR="00A370F2" w:rsidP="00A370F2" w:rsidRDefault="00A370F2" w14:paraId="35C460AE" w14:textId="55F339D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Recuerda que los manuales deben responder a las necesidades de los usuarios, así que su formato, como su diseño debe estar pensado en ellos. También debe contener un lenguaje claro y 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>comprensible,</w:t>
      </w:r>
      <w:r w:rsidRPr="394D69F8" w:rsidR="394D69F8">
        <w:rPr>
          <w:rFonts w:ascii="Montserrat" w:hAnsi="Montserrat" w:eastAsia="Times New Roman" w:cs="Arial"/>
          <w:color w:val="000000" w:themeColor="text1" w:themeTint="FF" w:themeShade="FF"/>
        </w:rPr>
        <w:t xml:space="preserve"> así como estar en diferentes idiomas.</w:t>
      </w:r>
    </w:p>
    <w:p w:rsidRPr="004B1FA4" w:rsidR="00A370F2" w:rsidP="00A370F2" w:rsidRDefault="00A370F2" w14:paraId="49BDCA81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A370F2" w14:paraId="12EF32F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4B1FA4" w:rsidR="00A370F2" w:rsidP="00A370F2" w:rsidRDefault="007C2D33" w14:paraId="7D82ED0B" w14:textId="6D7A37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Sin duda sería interesante saber de antemano, todo lo relacionado al cuidado de cualquier mascota que se tenga en casa para poder darle una vida digna.</w:t>
      </w:r>
    </w:p>
    <w:p w:rsidRPr="004B1FA4" w:rsidR="0093588E" w:rsidP="0093588E" w:rsidRDefault="0093588E" w14:paraId="392AB4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77160A" w:rsidP="0077160A" w:rsidRDefault="00FA414D" w14:paraId="65F57857" w14:textId="3A5909D1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461F866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Pr="004B1FA4" w:rsidR="0093588E" w:rsidP="005C1A0A" w:rsidRDefault="0093588E" w14:paraId="0BF87B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7C2D33" w:rsidP="005C1A0A" w:rsidRDefault="007C2D33" w14:paraId="04B25E11" w14:textId="7E29883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>Elabora un mapa conceptual con los conocimientos recordados:</w:t>
      </w:r>
    </w:p>
    <w:p w:rsidRPr="004B1FA4" w:rsidR="007C2D33" w:rsidP="005C1A0A" w:rsidRDefault="007C2D33" w14:paraId="1A5C7D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7C2D33" w:rsidP="005C1A0A" w:rsidRDefault="007C2D33" w14:paraId="693FD799" w14:textId="7CDB7BC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4B1FA4">
        <w:rPr>
          <w:rFonts w:ascii="Montserrat" w:hAnsi="Montserrat" w:eastAsia="Times New Roman" w:cs="Arial"/>
          <w:color w:val="000000" w:themeColor="text1"/>
        </w:rPr>
        <w:t xml:space="preserve">Concepto, características y utilidad de diagrama, plano, maqueta, manual e </w:t>
      </w:r>
      <w:proofErr w:type="gramStart"/>
      <w:r w:rsidRPr="004B1FA4">
        <w:rPr>
          <w:rFonts w:ascii="Montserrat" w:hAnsi="Montserrat" w:eastAsia="Times New Roman" w:cs="Arial"/>
          <w:color w:val="000000" w:themeColor="text1"/>
        </w:rPr>
        <w:t>instructivo, así como las recomendaciones de uso para diagrama, plano, maqueta, manual e instructivo</w:t>
      </w:r>
      <w:proofErr w:type="gramEnd"/>
    </w:p>
    <w:p w:rsidRPr="004B1FA4" w:rsidR="007C2D33" w:rsidP="005C1A0A" w:rsidRDefault="007C2D33" w14:paraId="49CF62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24E61" w:rsidP="005C1A0A" w:rsidRDefault="00024E61" w14:paraId="2973717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B1FA4" w:rsidR="005E0789" w:rsidP="005E0789" w:rsidRDefault="005E0789" w14:paraId="036C9E1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B1FA4" w:rsidR="003E2C2F" w:rsidP="003E2C2F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¡Buen trabajo!</w:t>
      </w:r>
    </w:p>
    <w:p w:rsidRPr="004B1FA4" w:rsidR="003E2C2F" w:rsidP="003E2C2F" w:rsidRDefault="003E2C2F" w14:paraId="570AB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4B1FA4" w:rsidR="003E2C2F" w:rsidP="003E2C2F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4B1FA4" w:rsidR="003E2C2F" w:rsidP="003E2C2F" w:rsidRDefault="003E2C2F" w14:paraId="7C5291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4B1FA4">
        <w:rPr>
          <w:rFonts w:ascii="Montserrat" w:hAnsi="Montserrat"/>
          <w:b/>
          <w:bCs/>
          <w:sz w:val="24"/>
        </w:rPr>
        <w:t>Gracias por tu esfuerzo. </w:t>
      </w:r>
    </w:p>
    <w:p w:rsidRPr="004B1FA4" w:rsidR="003E2C2F" w:rsidP="00B67A5A" w:rsidRDefault="003E2C2F" w14:paraId="1A8E9A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3E2C2F" w:rsidP="00B67A5A" w:rsidRDefault="003E2C2F" w14:paraId="3E39CE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3E2C2F" w:rsidP="00B67A5A" w:rsidRDefault="003E2C2F" w14:paraId="4AC4874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3E2C2F" w:rsidP="00B67A5A" w:rsidRDefault="003E2C2F" w14:paraId="7085C0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4B1FA4" w:rsidR="00F535E4" w:rsidP="00F535E4" w:rsidRDefault="00F535E4" w14:paraId="26B6844A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B1FA4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:rsidRPr="004B1FA4" w:rsidR="00F535E4" w:rsidP="00F535E4" w:rsidRDefault="00F535E4" w14:paraId="42FDE360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B1FA4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B1FA4" w:rsidR="003E2C2F" w:rsidP="00F535E4" w:rsidRDefault="00E67871" w14:paraId="56257ABA" w14:textId="2108A13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5">
        <w:r w:rsidRPr="004B1FA4" w:rsidR="00F535E4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B1FA4" w:rsidR="003E2C2F" w:rsidSect="00F37DDC">
      <w:headerReference w:type="default" r:id="rId26"/>
      <w:footerReference w:type="default" r:id="rId2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0A" w:rsidRDefault="00974F0A" w14:paraId="3C491A0E" w14:textId="77777777">
      <w:pPr>
        <w:spacing w:after="0" w:line="240" w:lineRule="auto"/>
      </w:pPr>
      <w:r>
        <w:separator/>
      </w:r>
    </w:p>
  </w:endnote>
  <w:endnote w:type="continuationSeparator" w:id="0">
    <w:p w:rsidR="00974F0A" w:rsidRDefault="00974F0A" w14:paraId="59F3D7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4080752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E67871" w:rsidR="00E67871" w:rsidRDefault="00E67871" w14:paraId="63CBD26A" w14:textId="6326A007">
            <w:pPr>
              <w:pStyle w:val="Piedepgina"/>
              <w:jc w:val="right"/>
              <w:rPr>
                <w:sz w:val="18"/>
                <w:szCs w:val="18"/>
              </w:rPr>
            </w:pPr>
            <w:r w:rsidRPr="00E67871">
              <w:rPr>
                <w:rFonts w:ascii="Montserrat" w:hAnsi="Montserrat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E67871">
              <w:rPr>
                <w:rFonts w:ascii="Montserrat" w:hAnsi="Montserrat"/>
                <w:i/>
                <w:iCs/>
                <w:color w:val="000000"/>
                <w:sz w:val="18"/>
                <w:szCs w:val="18"/>
                <w:shd w:val="clear" w:color="auto" w:fill="FFFFFF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E67871" w:rsidR="00E67871" w:rsidRDefault="00E67871" w14:paraId="3C954AA7" w14:textId="1D5414A9">
            <w:pPr>
              <w:pStyle w:val="Piedepgina"/>
              <w:jc w:val="right"/>
              <w:rPr>
                <w:sz w:val="18"/>
                <w:szCs w:val="18"/>
              </w:rPr>
            </w:pPr>
            <w:r w:rsidRPr="00E67871">
              <w:rPr>
                <w:sz w:val="18"/>
                <w:szCs w:val="18"/>
                <w:lang w:val="es-ES"/>
              </w:rPr>
              <w:t xml:space="preserve">Página </w:t>
            </w:r>
            <w:r w:rsidRPr="00E67871">
              <w:rPr>
                <w:b/>
                <w:bCs/>
                <w:sz w:val="18"/>
                <w:szCs w:val="18"/>
              </w:rPr>
              <w:fldChar w:fldCharType="begin"/>
            </w:r>
            <w:r w:rsidRPr="00E67871">
              <w:rPr>
                <w:b/>
                <w:bCs/>
                <w:sz w:val="18"/>
                <w:szCs w:val="18"/>
              </w:rPr>
              <w:instrText>PAGE</w:instrText>
            </w:r>
            <w:r w:rsidRPr="00E6787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67871">
              <w:rPr>
                <w:b/>
                <w:bCs/>
                <w:sz w:val="18"/>
                <w:szCs w:val="18"/>
              </w:rPr>
              <w:fldChar w:fldCharType="end"/>
            </w:r>
            <w:r w:rsidRPr="00E67871">
              <w:rPr>
                <w:sz w:val="18"/>
                <w:szCs w:val="18"/>
                <w:lang w:val="es-ES"/>
              </w:rPr>
              <w:t xml:space="preserve"> de </w:t>
            </w:r>
            <w:r w:rsidRPr="00E67871">
              <w:rPr>
                <w:b/>
                <w:bCs/>
                <w:sz w:val="18"/>
                <w:szCs w:val="18"/>
              </w:rPr>
              <w:fldChar w:fldCharType="begin"/>
            </w:r>
            <w:r w:rsidRPr="00E67871">
              <w:rPr>
                <w:b/>
                <w:bCs/>
                <w:sz w:val="18"/>
                <w:szCs w:val="18"/>
              </w:rPr>
              <w:instrText>NUMPAGES</w:instrText>
            </w:r>
            <w:r w:rsidRPr="00E6787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7</w:t>
            </w:r>
            <w:r w:rsidRPr="00E678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0A" w:rsidRDefault="00974F0A" w14:paraId="778FFA55" w14:textId="77777777">
      <w:pPr>
        <w:spacing w:after="0" w:line="240" w:lineRule="auto"/>
      </w:pPr>
      <w:r>
        <w:separator/>
      </w:r>
    </w:p>
  </w:footnote>
  <w:footnote w:type="continuationSeparator" w:id="0">
    <w:p w:rsidR="00974F0A" w:rsidRDefault="00974F0A" w14:paraId="7506E1F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2433F1" w:rsidTr="3C293785" w14:paraId="3786AE6A" w14:textId="77777777">
      <w:tc>
        <w:tcPr>
          <w:tcW w:w="3135" w:type="dxa"/>
        </w:tcPr>
        <w:p w:rsidR="002433F1" w:rsidP="3C293785" w:rsidRDefault="002433F1" w14:paraId="6D9FFD4F" w14:textId="1CD6448E">
          <w:pPr>
            <w:pStyle w:val="Encabezado"/>
            <w:ind w:left="-115"/>
          </w:pPr>
        </w:p>
      </w:tc>
      <w:tc>
        <w:tcPr>
          <w:tcW w:w="3135" w:type="dxa"/>
        </w:tcPr>
        <w:p w:rsidR="002433F1" w:rsidP="3C293785" w:rsidRDefault="002433F1" w14:paraId="40F239BD" w14:textId="7D6BC37E">
          <w:pPr>
            <w:pStyle w:val="Encabezado"/>
            <w:jc w:val="center"/>
          </w:pPr>
        </w:p>
      </w:tc>
      <w:tc>
        <w:tcPr>
          <w:tcW w:w="3135" w:type="dxa"/>
        </w:tcPr>
        <w:p w:rsidR="002433F1" w:rsidP="3C293785" w:rsidRDefault="002433F1" w14:paraId="07305C36" w14:textId="6678FB03">
          <w:pPr>
            <w:pStyle w:val="Encabezado"/>
            <w:ind w:right="-115"/>
            <w:jc w:val="right"/>
          </w:pPr>
        </w:p>
      </w:tc>
    </w:tr>
  </w:tbl>
  <w:p w:rsidR="002433F1" w:rsidP="3C293785" w:rsidRDefault="002433F1" w14:paraId="4066DAD1" w14:textId="4D9D4A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66E66"/>
    <w:multiLevelType w:val="hybridMultilevel"/>
    <w:tmpl w:val="3654B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6B4"/>
    <w:multiLevelType w:val="hybridMultilevel"/>
    <w:tmpl w:val="7AAC7F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4E5207"/>
    <w:multiLevelType w:val="hybridMultilevel"/>
    <w:tmpl w:val="6EE83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15589F"/>
    <w:multiLevelType w:val="hybridMultilevel"/>
    <w:tmpl w:val="2E12B0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81109DD"/>
    <w:multiLevelType w:val="hybridMultilevel"/>
    <w:tmpl w:val="35D6DC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442228D"/>
    <w:multiLevelType w:val="hybridMultilevel"/>
    <w:tmpl w:val="453EBD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D0E2D28"/>
    <w:multiLevelType w:val="hybridMultilevel"/>
    <w:tmpl w:val="33F47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67DD0"/>
    <w:multiLevelType w:val="hybridMultilevel"/>
    <w:tmpl w:val="DB9448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742211B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16791"/>
    <w:multiLevelType w:val="hybridMultilevel"/>
    <w:tmpl w:val="CCFEA9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F0B5968"/>
    <w:multiLevelType w:val="hybridMultilevel"/>
    <w:tmpl w:val="5AF4A7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F2477E7"/>
    <w:multiLevelType w:val="hybridMultilevel"/>
    <w:tmpl w:val="6CEE51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DB84DB9"/>
    <w:multiLevelType w:val="hybridMultilevel"/>
    <w:tmpl w:val="D0E0DD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3B342D5"/>
    <w:multiLevelType w:val="hybridMultilevel"/>
    <w:tmpl w:val="303CD1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7F635A9"/>
    <w:multiLevelType w:val="hybridMultilevel"/>
    <w:tmpl w:val="CB4CC6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A8C6E7D"/>
    <w:multiLevelType w:val="hybridMultilevel"/>
    <w:tmpl w:val="80DE67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FB20208"/>
    <w:multiLevelType w:val="hybridMultilevel"/>
    <w:tmpl w:val="5B229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B0EF2"/>
    <w:multiLevelType w:val="hybridMultilevel"/>
    <w:tmpl w:val="1DAA75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CCE5B4C"/>
    <w:multiLevelType w:val="hybridMultilevel"/>
    <w:tmpl w:val="7C94AE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F2972"/>
    <w:multiLevelType w:val="hybridMultilevel"/>
    <w:tmpl w:val="4BFEBF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A73"/>
    <w:multiLevelType w:val="hybridMultilevel"/>
    <w:tmpl w:val="85A22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F43012A"/>
    <w:multiLevelType w:val="hybridMultilevel"/>
    <w:tmpl w:val="BD862E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7"/>
  </w:num>
  <w:num w:numId="5">
    <w:abstractNumId w:val="36"/>
  </w:num>
  <w:num w:numId="6">
    <w:abstractNumId w:val="21"/>
  </w:num>
  <w:num w:numId="7">
    <w:abstractNumId w:val="12"/>
  </w:num>
  <w:num w:numId="8">
    <w:abstractNumId w:val="24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1"/>
  </w:num>
  <w:num w:numId="14">
    <w:abstractNumId w:val="23"/>
  </w:num>
  <w:num w:numId="15">
    <w:abstractNumId w:val="27"/>
  </w:num>
  <w:num w:numId="16">
    <w:abstractNumId w:val="8"/>
  </w:num>
  <w:num w:numId="17">
    <w:abstractNumId w:val="16"/>
  </w:num>
  <w:num w:numId="18">
    <w:abstractNumId w:val="37"/>
  </w:num>
  <w:num w:numId="19">
    <w:abstractNumId w:val="17"/>
  </w:num>
  <w:num w:numId="20">
    <w:abstractNumId w:val="32"/>
  </w:num>
  <w:num w:numId="21">
    <w:abstractNumId w:val="39"/>
  </w:num>
  <w:num w:numId="22">
    <w:abstractNumId w:val="14"/>
  </w:num>
  <w:num w:numId="23">
    <w:abstractNumId w:val="35"/>
  </w:num>
  <w:num w:numId="24">
    <w:abstractNumId w:val="15"/>
  </w:num>
  <w:num w:numId="25">
    <w:abstractNumId w:val="25"/>
  </w:num>
  <w:num w:numId="26">
    <w:abstractNumId w:val="30"/>
  </w:num>
  <w:num w:numId="27">
    <w:abstractNumId w:val="20"/>
  </w:num>
  <w:num w:numId="28">
    <w:abstractNumId w:val="31"/>
  </w:num>
  <w:num w:numId="29">
    <w:abstractNumId w:val="10"/>
  </w:num>
  <w:num w:numId="30">
    <w:abstractNumId w:val="26"/>
  </w:num>
  <w:num w:numId="31">
    <w:abstractNumId w:val="29"/>
  </w:num>
  <w:num w:numId="32">
    <w:abstractNumId w:val="33"/>
  </w:num>
  <w:num w:numId="33">
    <w:abstractNumId w:val="38"/>
  </w:num>
  <w:num w:numId="34">
    <w:abstractNumId w:val="2"/>
  </w:num>
  <w:num w:numId="35">
    <w:abstractNumId w:val="22"/>
  </w:num>
  <w:num w:numId="36">
    <w:abstractNumId w:val="3"/>
  </w:num>
  <w:num w:numId="37">
    <w:abstractNumId w:val="18"/>
  </w:num>
  <w:num w:numId="38">
    <w:abstractNumId w:val="34"/>
  </w:num>
  <w:num w:numId="39">
    <w:abstractNumId w:val="13"/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0FD5"/>
    <w:rsid w:val="00001C3B"/>
    <w:rsid w:val="00004D4D"/>
    <w:rsid w:val="00004F76"/>
    <w:rsid w:val="00007B4A"/>
    <w:rsid w:val="00023189"/>
    <w:rsid w:val="00024E61"/>
    <w:rsid w:val="00040CD2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B13"/>
    <w:rsid w:val="000B1CBB"/>
    <w:rsid w:val="000D6011"/>
    <w:rsid w:val="000E02BA"/>
    <w:rsid w:val="000F64EB"/>
    <w:rsid w:val="00100F69"/>
    <w:rsid w:val="0011295A"/>
    <w:rsid w:val="001161B5"/>
    <w:rsid w:val="00136C71"/>
    <w:rsid w:val="00136E6B"/>
    <w:rsid w:val="00143A37"/>
    <w:rsid w:val="001467F2"/>
    <w:rsid w:val="001502A5"/>
    <w:rsid w:val="00152E43"/>
    <w:rsid w:val="00163523"/>
    <w:rsid w:val="00165ECC"/>
    <w:rsid w:val="00171906"/>
    <w:rsid w:val="00173210"/>
    <w:rsid w:val="0018173F"/>
    <w:rsid w:val="0018656C"/>
    <w:rsid w:val="00196669"/>
    <w:rsid w:val="001A123F"/>
    <w:rsid w:val="001A1C93"/>
    <w:rsid w:val="001A3B9C"/>
    <w:rsid w:val="001A6161"/>
    <w:rsid w:val="001B41C4"/>
    <w:rsid w:val="001C3E31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20288C"/>
    <w:rsid w:val="00210505"/>
    <w:rsid w:val="00213916"/>
    <w:rsid w:val="00226D53"/>
    <w:rsid w:val="00234161"/>
    <w:rsid w:val="0024106D"/>
    <w:rsid w:val="002433F1"/>
    <w:rsid w:val="00254219"/>
    <w:rsid w:val="002556D4"/>
    <w:rsid w:val="00281288"/>
    <w:rsid w:val="002815C1"/>
    <w:rsid w:val="00285771"/>
    <w:rsid w:val="00286F92"/>
    <w:rsid w:val="002A237F"/>
    <w:rsid w:val="002A3E5A"/>
    <w:rsid w:val="002B0E6E"/>
    <w:rsid w:val="002B281F"/>
    <w:rsid w:val="002B4A86"/>
    <w:rsid w:val="002B59B6"/>
    <w:rsid w:val="002B5ABB"/>
    <w:rsid w:val="002C62A7"/>
    <w:rsid w:val="002D2B00"/>
    <w:rsid w:val="002E1A68"/>
    <w:rsid w:val="002F0F0D"/>
    <w:rsid w:val="002F38FE"/>
    <w:rsid w:val="002F6C18"/>
    <w:rsid w:val="003012F6"/>
    <w:rsid w:val="00305129"/>
    <w:rsid w:val="00330EB2"/>
    <w:rsid w:val="003350C3"/>
    <w:rsid w:val="00340CEC"/>
    <w:rsid w:val="00350B15"/>
    <w:rsid w:val="00352EA4"/>
    <w:rsid w:val="00354A94"/>
    <w:rsid w:val="00361B8D"/>
    <w:rsid w:val="0036339B"/>
    <w:rsid w:val="003675E8"/>
    <w:rsid w:val="003739CC"/>
    <w:rsid w:val="00380558"/>
    <w:rsid w:val="003851E0"/>
    <w:rsid w:val="00386608"/>
    <w:rsid w:val="00386C47"/>
    <w:rsid w:val="00392E10"/>
    <w:rsid w:val="003B07AA"/>
    <w:rsid w:val="003B2CB8"/>
    <w:rsid w:val="003B44B2"/>
    <w:rsid w:val="003B582D"/>
    <w:rsid w:val="003D092B"/>
    <w:rsid w:val="003D3CDD"/>
    <w:rsid w:val="003D632A"/>
    <w:rsid w:val="003D6340"/>
    <w:rsid w:val="003E2740"/>
    <w:rsid w:val="003E2C2F"/>
    <w:rsid w:val="003E4625"/>
    <w:rsid w:val="003E518E"/>
    <w:rsid w:val="003F3DC5"/>
    <w:rsid w:val="0041559A"/>
    <w:rsid w:val="00415771"/>
    <w:rsid w:val="00417AA8"/>
    <w:rsid w:val="004206EB"/>
    <w:rsid w:val="00425D51"/>
    <w:rsid w:val="0043288F"/>
    <w:rsid w:val="004329E7"/>
    <w:rsid w:val="00435643"/>
    <w:rsid w:val="0044117D"/>
    <w:rsid w:val="004432E6"/>
    <w:rsid w:val="00445743"/>
    <w:rsid w:val="004577A2"/>
    <w:rsid w:val="00470CAF"/>
    <w:rsid w:val="0047453A"/>
    <w:rsid w:val="00474D9F"/>
    <w:rsid w:val="004773D5"/>
    <w:rsid w:val="00482173"/>
    <w:rsid w:val="0048356D"/>
    <w:rsid w:val="00492BDC"/>
    <w:rsid w:val="00493CFB"/>
    <w:rsid w:val="004957A5"/>
    <w:rsid w:val="004A27D8"/>
    <w:rsid w:val="004A7307"/>
    <w:rsid w:val="004B1FA4"/>
    <w:rsid w:val="004B6A78"/>
    <w:rsid w:val="004C2F54"/>
    <w:rsid w:val="004C5C0A"/>
    <w:rsid w:val="004D03BA"/>
    <w:rsid w:val="004E136F"/>
    <w:rsid w:val="004F09A7"/>
    <w:rsid w:val="004F4542"/>
    <w:rsid w:val="00516ADE"/>
    <w:rsid w:val="00524D98"/>
    <w:rsid w:val="00537656"/>
    <w:rsid w:val="00542211"/>
    <w:rsid w:val="005440AF"/>
    <w:rsid w:val="00546438"/>
    <w:rsid w:val="00553659"/>
    <w:rsid w:val="00557493"/>
    <w:rsid w:val="00564A90"/>
    <w:rsid w:val="00582A15"/>
    <w:rsid w:val="005968AE"/>
    <w:rsid w:val="005A6023"/>
    <w:rsid w:val="005B3A8F"/>
    <w:rsid w:val="005C1A0A"/>
    <w:rsid w:val="005C2BB7"/>
    <w:rsid w:val="005D19F5"/>
    <w:rsid w:val="005D484F"/>
    <w:rsid w:val="005D6470"/>
    <w:rsid w:val="005E0789"/>
    <w:rsid w:val="005E449A"/>
    <w:rsid w:val="005E5591"/>
    <w:rsid w:val="005F7602"/>
    <w:rsid w:val="006009B9"/>
    <w:rsid w:val="00600F07"/>
    <w:rsid w:val="00605121"/>
    <w:rsid w:val="00616738"/>
    <w:rsid w:val="0061725B"/>
    <w:rsid w:val="00622CA7"/>
    <w:rsid w:val="00625903"/>
    <w:rsid w:val="00642124"/>
    <w:rsid w:val="00642721"/>
    <w:rsid w:val="006530CE"/>
    <w:rsid w:val="00653C44"/>
    <w:rsid w:val="00667761"/>
    <w:rsid w:val="006702F5"/>
    <w:rsid w:val="00675879"/>
    <w:rsid w:val="00684522"/>
    <w:rsid w:val="006855A6"/>
    <w:rsid w:val="0069352E"/>
    <w:rsid w:val="006940B8"/>
    <w:rsid w:val="00694175"/>
    <w:rsid w:val="006A0929"/>
    <w:rsid w:val="006B3596"/>
    <w:rsid w:val="006B4ADF"/>
    <w:rsid w:val="006B6957"/>
    <w:rsid w:val="006B6EAA"/>
    <w:rsid w:val="006C6855"/>
    <w:rsid w:val="006C695D"/>
    <w:rsid w:val="006C7117"/>
    <w:rsid w:val="006D6886"/>
    <w:rsid w:val="006E5C8C"/>
    <w:rsid w:val="006F37E5"/>
    <w:rsid w:val="006F4AF8"/>
    <w:rsid w:val="00704673"/>
    <w:rsid w:val="00704957"/>
    <w:rsid w:val="0071396C"/>
    <w:rsid w:val="0071446A"/>
    <w:rsid w:val="00715407"/>
    <w:rsid w:val="00720C33"/>
    <w:rsid w:val="00721EC7"/>
    <w:rsid w:val="00727A00"/>
    <w:rsid w:val="007421A0"/>
    <w:rsid w:val="007449D5"/>
    <w:rsid w:val="00750863"/>
    <w:rsid w:val="00757B3E"/>
    <w:rsid w:val="00761DC2"/>
    <w:rsid w:val="0076225C"/>
    <w:rsid w:val="00767857"/>
    <w:rsid w:val="0077160A"/>
    <w:rsid w:val="007732AE"/>
    <w:rsid w:val="00774C31"/>
    <w:rsid w:val="00774FA8"/>
    <w:rsid w:val="00780B64"/>
    <w:rsid w:val="007900B1"/>
    <w:rsid w:val="00794C42"/>
    <w:rsid w:val="007978C7"/>
    <w:rsid w:val="007A1B97"/>
    <w:rsid w:val="007A2082"/>
    <w:rsid w:val="007A467E"/>
    <w:rsid w:val="007B6D74"/>
    <w:rsid w:val="007C076E"/>
    <w:rsid w:val="007C2D33"/>
    <w:rsid w:val="007C7243"/>
    <w:rsid w:val="007D3187"/>
    <w:rsid w:val="007D45D4"/>
    <w:rsid w:val="007D5AC6"/>
    <w:rsid w:val="007E002D"/>
    <w:rsid w:val="007E1E1B"/>
    <w:rsid w:val="007E29C5"/>
    <w:rsid w:val="007E3CC0"/>
    <w:rsid w:val="007E42A2"/>
    <w:rsid w:val="007F439F"/>
    <w:rsid w:val="007F6433"/>
    <w:rsid w:val="00802FE5"/>
    <w:rsid w:val="008035D5"/>
    <w:rsid w:val="00804B82"/>
    <w:rsid w:val="00812E2C"/>
    <w:rsid w:val="00816784"/>
    <w:rsid w:val="00817868"/>
    <w:rsid w:val="00826E40"/>
    <w:rsid w:val="00831826"/>
    <w:rsid w:val="008339C6"/>
    <w:rsid w:val="00841AF8"/>
    <w:rsid w:val="00845254"/>
    <w:rsid w:val="00846301"/>
    <w:rsid w:val="008475DA"/>
    <w:rsid w:val="008478A3"/>
    <w:rsid w:val="00857CDF"/>
    <w:rsid w:val="00865731"/>
    <w:rsid w:val="00866C4F"/>
    <w:rsid w:val="0088557D"/>
    <w:rsid w:val="00885F4B"/>
    <w:rsid w:val="008872CD"/>
    <w:rsid w:val="008915EB"/>
    <w:rsid w:val="00893C26"/>
    <w:rsid w:val="008A05D0"/>
    <w:rsid w:val="008A52EE"/>
    <w:rsid w:val="008C7A76"/>
    <w:rsid w:val="008D2B49"/>
    <w:rsid w:val="008D7458"/>
    <w:rsid w:val="008D757D"/>
    <w:rsid w:val="008E0437"/>
    <w:rsid w:val="008E46B1"/>
    <w:rsid w:val="008E4B16"/>
    <w:rsid w:val="008E5C67"/>
    <w:rsid w:val="00901343"/>
    <w:rsid w:val="00910883"/>
    <w:rsid w:val="0093019E"/>
    <w:rsid w:val="009306DF"/>
    <w:rsid w:val="0093588E"/>
    <w:rsid w:val="00943560"/>
    <w:rsid w:val="00955FD4"/>
    <w:rsid w:val="0095772B"/>
    <w:rsid w:val="00964323"/>
    <w:rsid w:val="0097345E"/>
    <w:rsid w:val="00974F0A"/>
    <w:rsid w:val="009851CF"/>
    <w:rsid w:val="00985B01"/>
    <w:rsid w:val="00994102"/>
    <w:rsid w:val="009C1574"/>
    <w:rsid w:val="009C1737"/>
    <w:rsid w:val="009C6954"/>
    <w:rsid w:val="009D32E2"/>
    <w:rsid w:val="009E242D"/>
    <w:rsid w:val="00A02434"/>
    <w:rsid w:val="00A0303F"/>
    <w:rsid w:val="00A077C4"/>
    <w:rsid w:val="00A17033"/>
    <w:rsid w:val="00A23467"/>
    <w:rsid w:val="00A277FD"/>
    <w:rsid w:val="00A3478A"/>
    <w:rsid w:val="00A35D97"/>
    <w:rsid w:val="00A370F2"/>
    <w:rsid w:val="00A41730"/>
    <w:rsid w:val="00A50AC4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228E"/>
    <w:rsid w:val="00B3561A"/>
    <w:rsid w:val="00B35EA5"/>
    <w:rsid w:val="00B504E7"/>
    <w:rsid w:val="00B63B72"/>
    <w:rsid w:val="00B674A1"/>
    <w:rsid w:val="00B67A5A"/>
    <w:rsid w:val="00B72292"/>
    <w:rsid w:val="00B803FB"/>
    <w:rsid w:val="00B87815"/>
    <w:rsid w:val="00B922D0"/>
    <w:rsid w:val="00B94E67"/>
    <w:rsid w:val="00B97FAD"/>
    <w:rsid w:val="00BA25AA"/>
    <w:rsid w:val="00BA53B2"/>
    <w:rsid w:val="00BB55B3"/>
    <w:rsid w:val="00BC04E0"/>
    <w:rsid w:val="00BC25F9"/>
    <w:rsid w:val="00BC38A2"/>
    <w:rsid w:val="00BC6E30"/>
    <w:rsid w:val="00BD231F"/>
    <w:rsid w:val="00BD42B7"/>
    <w:rsid w:val="00BE0227"/>
    <w:rsid w:val="00BE2348"/>
    <w:rsid w:val="00BE5FC0"/>
    <w:rsid w:val="00C03246"/>
    <w:rsid w:val="00C2540A"/>
    <w:rsid w:val="00C25413"/>
    <w:rsid w:val="00C258A0"/>
    <w:rsid w:val="00C34DC8"/>
    <w:rsid w:val="00C41939"/>
    <w:rsid w:val="00C54DF9"/>
    <w:rsid w:val="00C60757"/>
    <w:rsid w:val="00C644E0"/>
    <w:rsid w:val="00C65665"/>
    <w:rsid w:val="00C80C21"/>
    <w:rsid w:val="00C8198C"/>
    <w:rsid w:val="00C824AD"/>
    <w:rsid w:val="00C85CE7"/>
    <w:rsid w:val="00C86BE7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53F7"/>
    <w:rsid w:val="00CC5FC2"/>
    <w:rsid w:val="00CD69EF"/>
    <w:rsid w:val="00CE7E44"/>
    <w:rsid w:val="00CE7FB2"/>
    <w:rsid w:val="00CF116C"/>
    <w:rsid w:val="00D10A25"/>
    <w:rsid w:val="00D12AC2"/>
    <w:rsid w:val="00D14805"/>
    <w:rsid w:val="00D257C8"/>
    <w:rsid w:val="00D258C8"/>
    <w:rsid w:val="00D27B63"/>
    <w:rsid w:val="00D34125"/>
    <w:rsid w:val="00D347AB"/>
    <w:rsid w:val="00D407CB"/>
    <w:rsid w:val="00D47A6F"/>
    <w:rsid w:val="00D52908"/>
    <w:rsid w:val="00D52CE2"/>
    <w:rsid w:val="00D62BC4"/>
    <w:rsid w:val="00D6600C"/>
    <w:rsid w:val="00D819D1"/>
    <w:rsid w:val="00D874EB"/>
    <w:rsid w:val="00D91C4C"/>
    <w:rsid w:val="00DA099D"/>
    <w:rsid w:val="00DC1B6C"/>
    <w:rsid w:val="00DC5399"/>
    <w:rsid w:val="00DD1897"/>
    <w:rsid w:val="00DD43C0"/>
    <w:rsid w:val="00DE2728"/>
    <w:rsid w:val="00DF4DCB"/>
    <w:rsid w:val="00E04B24"/>
    <w:rsid w:val="00E126D9"/>
    <w:rsid w:val="00E333FE"/>
    <w:rsid w:val="00E37B38"/>
    <w:rsid w:val="00E528BC"/>
    <w:rsid w:val="00E54EFA"/>
    <w:rsid w:val="00E57763"/>
    <w:rsid w:val="00E649B4"/>
    <w:rsid w:val="00E65611"/>
    <w:rsid w:val="00E67871"/>
    <w:rsid w:val="00E67E60"/>
    <w:rsid w:val="00E724A1"/>
    <w:rsid w:val="00E74408"/>
    <w:rsid w:val="00E779B7"/>
    <w:rsid w:val="00E80D2E"/>
    <w:rsid w:val="00E82D29"/>
    <w:rsid w:val="00E87E7E"/>
    <w:rsid w:val="00E90B7C"/>
    <w:rsid w:val="00E938C9"/>
    <w:rsid w:val="00E9559B"/>
    <w:rsid w:val="00EA092E"/>
    <w:rsid w:val="00EA1A3D"/>
    <w:rsid w:val="00EA1C58"/>
    <w:rsid w:val="00EA3337"/>
    <w:rsid w:val="00EA73CD"/>
    <w:rsid w:val="00EB67E3"/>
    <w:rsid w:val="00EB7E78"/>
    <w:rsid w:val="00EC064A"/>
    <w:rsid w:val="00EC3E47"/>
    <w:rsid w:val="00EC5B69"/>
    <w:rsid w:val="00EC5F4A"/>
    <w:rsid w:val="00EC6D4B"/>
    <w:rsid w:val="00ED3B06"/>
    <w:rsid w:val="00ED5C92"/>
    <w:rsid w:val="00EE02D6"/>
    <w:rsid w:val="00EE09A7"/>
    <w:rsid w:val="00EE45CE"/>
    <w:rsid w:val="00EF25F3"/>
    <w:rsid w:val="00EF3A7F"/>
    <w:rsid w:val="00F007C4"/>
    <w:rsid w:val="00F06F2A"/>
    <w:rsid w:val="00F07EC6"/>
    <w:rsid w:val="00F14C35"/>
    <w:rsid w:val="00F21349"/>
    <w:rsid w:val="00F233B2"/>
    <w:rsid w:val="00F27870"/>
    <w:rsid w:val="00F378CA"/>
    <w:rsid w:val="00F37DDC"/>
    <w:rsid w:val="00F41A86"/>
    <w:rsid w:val="00F47DC6"/>
    <w:rsid w:val="00F535E4"/>
    <w:rsid w:val="00F56DFC"/>
    <w:rsid w:val="00F56FA7"/>
    <w:rsid w:val="00F57FC8"/>
    <w:rsid w:val="00F601B4"/>
    <w:rsid w:val="00F653EB"/>
    <w:rsid w:val="00F65BB7"/>
    <w:rsid w:val="00F76FD5"/>
    <w:rsid w:val="00F820DB"/>
    <w:rsid w:val="00F860F0"/>
    <w:rsid w:val="00F9175B"/>
    <w:rsid w:val="00F95AF4"/>
    <w:rsid w:val="00FA414D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0FF7BD3"/>
    <w:rsid w:val="0AE0229C"/>
    <w:rsid w:val="0E3F4D5A"/>
    <w:rsid w:val="1083F74A"/>
    <w:rsid w:val="1650011A"/>
    <w:rsid w:val="173CF80F"/>
    <w:rsid w:val="1C19CF6B"/>
    <w:rsid w:val="1E2A07FF"/>
    <w:rsid w:val="21317A86"/>
    <w:rsid w:val="24F6E26A"/>
    <w:rsid w:val="26DBBCDC"/>
    <w:rsid w:val="2B87E5C7"/>
    <w:rsid w:val="2CDAE602"/>
    <w:rsid w:val="312FEE95"/>
    <w:rsid w:val="3453649B"/>
    <w:rsid w:val="3603A37F"/>
    <w:rsid w:val="388688C3"/>
    <w:rsid w:val="393A179C"/>
    <w:rsid w:val="394D69F8"/>
    <w:rsid w:val="3A7EE543"/>
    <w:rsid w:val="3C293785"/>
    <w:rsid w:val="3C349294"/>
    <w:rsid w:val="461F866D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AF8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E1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F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26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s://libros.conaliteg.gob.mx/secundaria.html" TargetMode="External" Id="rId25" /><Relationship Type="http://schemas.openxmlformats.org/officeDocument/2006/relationships/numbering" Target="numbering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ntTable" Target="fontTable.xml" Id="rId28" /><Relationship Type="http://schemas.microsoft.com/office/2007/relationships/stylesWithEffects" Target="stylesWithEffects.xml" Id="rId4" /><Relationship Type="http://schemas.openxmlformats.org/officeDocument/2006/relationships/footer" Target="footer1.xml" Id="rId27" /><Relationship Type="http://schemas.openxmlformats.org/officeDocument/2006/relationships/hyperlink" Target="https://youtu.be/jCnDnVHPwUw?t=770" TargetMode="External" Id="R7f16c5865c464179" /><Relationship Type="http://schemas.openxmlformats.org/officeDocument/2006/relationships/glossaryDocument" Target="glossary/document.xml" Id="R7647298391da4d0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65c8-3389-4e5e-9216-f1552dc279fd}"/>
      </w:docPartPr>
      <w:docPartBody>
        <w:p w14:paraId="51C637A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CB1B-5151-45A9-930C-1F09AEC444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Claudia Barrientos G</dc:creator>
  <keywords/>
  <dc:description/>
  <lastModifiedBy>Usuario invitado</lastModifiedBy>
  <revision>63</revision>
  <dcterms:created xsi:type="dcterms:W3CDTF">2020-10-12T17:40:00.0000000Z</dcterms:created>
  <dcterms:modified xsi:type="dcterms:W3CDTF">2023-04-20T21:25:13.3686102Z</dcterms:modified>
</coreProperties>
</file>