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E8457" w14:textId="669EE738" w:rsidR="394441F4" w:rsidRPr="00D045FE" w:rsidRDefault="394441F4" w:rsidP="00D045FE">
      <w:pPr>
        <w:pStyle w:val="NormalWeb"/>
        <w:spacing w:before="0" w:beforeAutospacing="0" w:after="0" w:afterAutospacing="0"/>
        <w:ind w:right="-1"/>
        <w:jc w:val="center"/>
        <w:rPr>
          <w:rFonts w:ascii="Montserrat" w:hAnsi="Montserrat" w:cstheme="minorBidi"/>
          <w:b/>
          <w:bCs/>
          <w:color w:val="000000" w:themeColor="text1"/>
          <w:sz w:val="48"/>
          <w:szCs w:val="48"/>
        </w:rPr>
      </w:pPr>
      <w:r w:rsidRPr="00D045FE">
        <w:rPr>
          <w:rFonts w:ascii="Montserrat" w:hAnsi="Montserrat" w:cstheme="minorBidi"/>
          <w:b/>
          <w:bCs/>
          <w:color w:val="000000" w:themeColor="text1"/>
          <w:sz w:val="48"/>
          <w:szCs w:val="48"/>
        </w:rPr>
        <w:t>Miércoles</w:t>
      </w:r>
    </w:p>
    <w:p w14:paraId="3E43FEE1" w14:textId="78DBAA76" w:rsidR="394441F4" w:rsidRPr="00D045FE" w:rsidRDefault="394441F4" w:rsidP="00D045FE">
      <w:pPr>
        <w:pStyle w:val="NormalWeb"/>
        <w:spacing w:before="0" w:beforeAutospacing="0" w:after="0" w:afterAutospacing="0"/>
        <w:jc w:val="center"/>
        <w:rPr>
          <w:rFonts w:ascii="Montserrat" w:hAnsi="Montserrat" w:cstheme="minorBidi"/>
          <w:b/>
          <w:bCs/>
          <w:color w:val="000000" w:themeColor="text1"/>
          <w:sz w:val="56"/>
          <w:szCs w:val="56"/>
        </w:rPr>
      </w:pPr>
      <w:r w:rsidRPr="00D045FE">
        <w:rPr>
          <w:rFonts w:ascii="Montserrat" w:hAnsi="Montserrat" w:cstheme="minorBidi"/>
          <w:b/>
          <w:bCs/>
          <w:color w:val="000000" w:themeColor="text1"/>
          <w:sz w:val="56"/>
          <w:szCs w:val="56"/>
        </w:rPr>
        <w:t>0</w:t>
      </w:r>
      <w:r w:rsidR="006070E2">
        <w:rPr>
          <w:rFonts w:ascii="Montserrat" w:hAnsi="Montserrat" w:cstheme="minorBidi"/>
          <w:b/>
          <w:bCs/>
          <w:color w:val="000000" w:themeColor="text1"/>
          <w:sz w:val="56"/>
          <w:szCs w:val="56"/>
        </w:rPr>
        <w:t>1</w:t>
      </w:r>
    </w:p>
    <w:p w14:paraId="297D01FE" w14:textId="5431C11A" w:rsidR="394441F4" w:rsidRPr="00D045FE" w:rsidRDefault="394441F4" w:rsidP="00D045FE">
      <w:pPr>
        <w:pStyle w:val="NormalWeb"/>
        <w:spacing w:before="0" w:beforeAutospacing="0" w:after="0" w:afterAutospacing="0"/>
        <w:ind w:right="-1"/>
        <w:jc w:val="center"/>
        <w:rPr>
          <w:rFonts w:ascii="Montserrat" w:hAnsi="Montserrat" w:cstheme="minorBidi"/>
          <w:b/>
          <w:bCs/>
          <w:color w:val="000000" w:themeColor="text1"/>
          <w:sz w:val="48"/>
          <w:szCs w:val="48"/>
        </w:rPr>
      </w:pPr>
      <w:r w:rsidRPr="00D045FE">
        <w:rPr>
          <w:rFonts w:ascii="Montserrat" w:hAnsi="Montserrat" w:cstheme="minorBidi"/>
          <w:b/>
          <w:bCs/>
          <w:color w:val="000000" w:themeColor="text1"/>
          <w:sz w:val="48"/>
          <w:szCs w:val="48"/>
        </w:rPr>
        <w:t xml:space="preserve">de </w:t>
      </w:r>
      <w:r w:rsidR="00D045FE" w:rsidRPr="00D045FE">
        <w:rPr>
          <w:rFonts w:ascii="Montserrat" w:hAnsi="Montserrat" w:cstheme="minorBidi"/>
          <w:b/>
          <w:bCs/>
          <w:color w:val="000000" w:themeColor="text1"/>
          <w:sz w:val="48"/>
          <w:szCs w:val="48"/>
        </w:rPr>
        <w:t>marzo</w:t>
      </w:r>
    </w:p>
    <w:p w14:paraId="684E1795" w14:textId="77777777" w:rsidR="00CE7E44" w:rsidRPr="00D045FE" w:rsidRDefault="00CE7E44" w:rsidP="00D045FE">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D045FE" w:rsidRDefault="00CE7E44" w:rsidP="00D045FE">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045FE">
        <w:rPr>
          <w:rFonts w:ascii="Montserrat" w:hAnsi="Montserrat" w:cstheme="minorBidi"/>
          <w:b/>
          <w:color w:val="000000" w:themeColor="text1"/>
          <w:kern w:val="24"/>
          <w:sz w:val="52"/>
          <w:szCs w:val="52"/>
        </w:rPr>
        <w:t>3° de Secundaria</w:t>
      </w:r>
    </w:p>
    <w:p w14:paraId="66625336" w14:textId="0E7958AC" w:rsidR="00CE7E44" w:rsidRPr="00D045FE" w:rsidRDefault="004F4542" w:rsidP="00D045FE">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045FE">
        <w:rPr>
          <w:rFonts w:ascii="Montserrat" w:hAnsi="Montserrat" w:cstheme="minorBidi"/>
          <w:b/>
          <w:color w:val="000000" w:themeColor="text1"/>
          <w:kern w:val="24"/>
          <w:sz w:val="52"/>
          <w:szCs w:val="52"/>
        </w:rPr>
        <w:t>Matemáticas</w:t>
      </w:r>
    </w:p>
    <w:p w14:paraId="651F2198" w14:textId="77777777" w:rsidR="00CD69EF" w:rsidRPr="00D045FE" w:rsidRDefault="00CD69EF" w:rsidP="00D045FE">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52CE36C2" w14:textId="77777777" w:rsidR="00AE6357" w:rsidRPr="00D045FE" w:rsidRDefault="002D5397" w:rsidP="00D045FE">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D045FE">
        <w:rPr>
          <w:rFonts w:ascii="Montserrat" w:hAnsi="Montserrat" w:cstheme="minorBidi"/>
          <w:i/>
          <w:color w:val="000000" w:themeColor="text1"/>
          <w:kern w:val="24"/>
          <w:sz w:val="48"/>
          <w:szCs w:val="48"/>
        </w:rPr>
        <w:t xml:space="preserve">Volumen de prismas </w:t>
      </w:r>
    </w:p>
    <w:p w14:paraId="168AA12A" w14:textId="3DF09D45" w:rsidR="002D5397" w:rsidRPr="00D045FE" w:rsidRDefault="002D5397" w:rsidP="00D045FE">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D045FE">
        <w:rPr>
          <w:rFonts w:ascii="Montserrat" w:hAnsi="Montserrat" w:cstheme="minorBidi"/>
          <w:i/>
          <w:color w:val="000000" w:themeColor="text1"/>
          <w:kern w:val="24"/>
          <w:sz w:val="48"/>
          <w:szCs w:val="48"/>
        </w:rPr>
        <w:t>y del cilindro recto</w:t>
      </w:r>
    </w:p>
    <w:p w14:paraId="46269866" w14:textId="77777777" w:rsidR="00CE7E44" w:rsidRPr="00D045FE" w:rsidRDefault="00CE7E44" w:rsidP="00D045FE">
      <w:pPr>
        <w:pStyle w:val="NormalWeb"/>
        <w:spacing w:before="0" w:beforeAutospacing="0" w:after="0" w:afterAutospacing="0"/>
        <w:jc w:val="center"/>
        <w:rPr>
          <w:rFonts w:ascii="Montserrat" w:hAnsi="Montserrat" w:cstheme="minorBidi"/>
          <w:color w:val="000000" w:themeColor="text1"/>
          <w:kern w:val="24"/>
          <w:sz w:val="40"/>
          <w:szCs w:val="40"/>
        </w:rPr>
      </w:pPr>
    </w:p>
    <w:p w14:paraId="7685AFD3" w14:textId="6A1BADD1" w:rsidR="002D5397" w:rsidRDefault="00B14CE3" w:rsidP="00D045FE">
      <w:pPr>
        <w:spacing w:after="0" w:line="240" w:lineRule="auto"/>
        <w:jc w:val="both"/>
        <w:textAlignment w:val="baseline"/>
        <w:rPr>
          <w:rFonts w:ascii="Montserrat" w:eastAsia="Times New Roman" w:hAnsi="Montserrat"/>
          <w:bCs/>
          <w:i/>
        </w:rPr>
      </w:pPr>
      <w:r w:rsidRPr="00D045FE">
        <w:rPr>
          <w:rFonts w:ascii="Montserrat" w:eastAsia="Times New Roman" w:hAnsi="Montserrat" w:cs="Times New Roman"/>
          <w:b/>
          <w:bCs/>
          <w:i/>
          <w:lang w:eastAsia="es-MX"/>
        </w:rPr>
        <w:t>Aprendizaje esperado:</w:t>
      </w:r>
      <w:r w:rsidR="00936EEB" w:rsidRPr="00D045FE">
        <w:rPr>
          <w:rFonts w:ascii="Montserrat" w:eastAsia="Times New Roman" w:hAnsi="Montserrat" w:cs="Times New Roman"/>
          <w:bCs/>
          <w:i/>
          <w:lang w:eastAsia="es-MX"/>
        </w:rPr>
        <w:t xml:space="preserve"> </w:t>
      </w:r>
      <w:r w:rsidR="00D22809">
        <w:rPr>
          <w:rFonts w:ascii="Montserrat" w:eastAsia="Times New Roman" w:hAnsi="Montserrat"/>
          <w:bCs/>
          <w:i/>
        </w:rPr>
        <w:t>r</w:t>
      </w:r>
      <w:r w:rsidR="002D5397" w:rsidRPr="00D045FE">
        <w:rPr>
          <w:rFonts w:ascii="Montserrat" w:eastAsia="Times New Roman" w:hAnsi="Montserrat"/>
          <w:bCs/>
          <w:i/>
        </w:rPr>
        <w:t>esuelve problemas que implican calcular el volumen de cilindros y conos o cualquiera de las variables que intervienen en las fórmulas que se utilicen. Anticipa cómo cambia el volumen al aumentar o disminuir alguna de las dimensiones.</w:t>
      </w:r>
    </w:p>
    <w:p w14:paraId="29594E2C" w14:textId="77777777" w:rsidR="00D22809" w:rsidRPr="00D045FE" w:rsidRDefault="00D22809" w:rsidP="00D045FE">
      <w:pPr>
        <w:spacing w:after="0" w:line="240" w:lineRule="auto"/>
        <w:jc w:val="both"/>
        <w:textAlignment w:val="baseline"/>
        <w:rPr>
          <w:rFonts w:ascii="Montserrat" w:eastAsia="Times New Roman" w:hAnsi="Montserrat"/>
          <w:bCs/>
          <w:i/>
        </w:rPr>
      </w:pPr>
    </w:p>
    <w:p w14:paraId="01B737C7" w14:textId="5C0E2DB9" w:rsidR="002D5397" w:rsidRPr="00D045FE" w:rsidRDefault="002D5397" w:rsidP="00D045FE">
      <w:pPr>
        <w:spacing w:after="0" w:line="240" w:lineRule="auto"/>
        <w:jc w:val="both"/>
        <w:textAlignment w:val="baseline"/>
        <w:rPr>
          <w:rFonts w:ascii="Montserrat" w:eastAsia="Times New Roman" w:hAnsi="Montserrat" w:cs="Times New Roman"/>
          <w:bCs/>
          <w:i/>
          <w:lang w:eastAsia="es-MX"/>
        </w:rPr>
      </w:pPr>
      <w:r w:rsidRPr="00D045FE">
        <w:rPr>
          <w:rFonts w:ascii="Montserrat" w:eastAsia="Times New Roman" w:hAnsi="Montserrat" w:cs="Times New Roman"/>
          <w:b/>
          <w:bCs/>
          <w:i/>
          <w:lang w:eastAsia="es-MX"/>
        </w:rPr>
        <w:t>Énfasis:</w:t>
      </w:r>
      <w:r w:rsidRPr="00D045FE">
        <w:rPr>
          <w:rFonts w:ascii="Montserrat" w:eastAsia="Times New Roman" w:hAnsi="Montserrat" w:cs="Times New Roman"/>
          <w:bCs/>
          <w:i/>
          <w:lang w:eastAsia="es-MX"/>
        </w:rPr>
        <w:t xml:space="preserve"> </w:t>
      </w:r>
      <w:r w:rsidR="00D22809">
        <w:rPr>
          <w:rFonts w:ascii="Montserrat" w:eastAsia="Times New Roman" w:hAnsi="Montserrat" w:cs="Times New Roman"/>
          <w:bCs/>
          <w:i/>
          <w:lang w:eastAsia="es-MX"/>
        </w:rPr>
        <w:t>d</w:t>
      </w:r>
      <w:r w:rsidRPr="00D045FE">
        <w:rPr>
          <w:rFonts w:ascii="Montserrat" w:eastAsia="Times New Roman" w:hAnsi="Montserrat" w:cs="Times New Roman"/>
          <w:bCs/>
          <w:i/>
          <w:lang w:eastAsia="es-MX"/>
        </w:rPr>
        <w:t>ar sentido y significado a la variación de alguna de las dimensiones del volumen en prismas y cilindros.</w:t>
      </w:r>
    </w:p>
    <w:p w14:paraId="14A3D1CD" w14:textId="77777777" w:rsidR="00B14CE3" w:rsidRPr="00D045FE" w:rsidRDefault="00B14CE3" w:rsidP="00D045FE">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D045FE" w:rsidRDefault="00EA3337" w:rsidP="00D045FE">
      <w:pPr>
        <w:spacing w:after="0" w:line="240" w:lineRule="auto"/>
        <w:jc w:val="both"/>
        <w:textAlignment w:val="baseline"/>
        <w:rPr>
          <w:rFonts w:ascii="Montserrat" w:eastAsia="Times New Roman" w:hAnsi="Montserrat" w:cs="Times New Roman"/>
          <w:bCs/>
          <w:szCs w:val="24"/>
          <w:lang w:eastAsia="es-MX"/>
        </w:rPr>
      </w:pPr>
    </w:p>
    <w:p w14:paraId="01A289FF" w14:textId="21CE5A54" w:rsidR="00CE7E44" w:rsidRPr="00D045FE" w:rsidRDefault="004773D5" w:rsidP="00D045FE">
      <w:pPr>
        <w:spacing w:after="0" w:line="240" w:lineRule="auto"/>
        <w:ind w:right="-1"/>
        <w:jc w:val="both"/>
        <w:textAlignment w:val="baseline"/>
        <w:rPr>
          <w:rFonts w:ascii="Montserrat" w:eastAsia="Times New Roman" w:hAnsi="Montserrat" w:cs="Times New Roman"/>
          <w:b/>
          <w:bCs/>
          <w:sz w:val="28"/>
          <w:szCs w:val="24"/>
          <w:lang w:eastAsia="es-MX"/>
        </w:rPr>
      </w:pPr>
      <w:r w:rsidRPr="00D045FE">
        <w:rPr>
          <w:rFonts w:ascii="Montserrat" w:eastAsia="Times New Roman" w:hAnsi="Montserrat" w:cs="Times New Roman"/>
          <w:b/>
          <w:bCs/>
          <w:sz w:val="28"/>
          <w:szCs w:val="24"/>
          <w:lang w:eastAsia="es-MX"/>
        </w:rPr>
        <w:t>¿Qué vamos a aprender?</w:t>
      </w:r>
    </w:p>
    <w:p w14:paraId="3C85A008" w14:textId="6D592194" w:rsidR="00FB2062" w:rsidRPr="00D045FE" w:rsidRDefault="00FB2062" w:rsidP="00D045F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BCF0DA8" w14:textId="69F8E202" w:rsidR="00FE7D54" w:rsidRPr="00D045FE" w:rsidRDefault="00FE7D54" w:rsidP="00D045FE">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D045FE">
        <w:rPr>
          <w:rFonts w:ascii="Montserrat" w:eastAsia="Arial" w:hAnsi="Montserrat" w:cs="Arial"/>
          <w:color w:val="000000"/>
        </w:rPr>
        <w:t>Estudiar</w:t>
      </w:r>
      <w:r w:rsidR="00C34809" w:rsidRPr="00D045FE">
        <w:rPr>
          <w:rFonts w:ascii="Montserrat" w:eastAsia="Arial" w:hAnsi="Montserrat" w:cs="Arial"/>
          <w:color w:val="000000"/>
        </w:rPr>
        <w:t>ás</w:t>
      </w:r>
      <w:r w:rsidRPr="00D045FE">
        <w:rPr>
          <w:rFonts w:ascii="Montserrat" w:eastAsia="Arial" w:hAnsi="Montserrat" w:cs="Arial"/>
          <w:color w:val="000000"/>
        </w:rPr>
        <w:t xml:space="preserve"> el cálculo del volumen de prismas con diferentes bases y el cilindro recto para conocer qué ocurre con el volumen al aumentar o disminuir algunas dimensiones de los cuerpos geométricos.</w:t>
      </w:r>
    </w:p>
    <w:p w14:paraId="0C035DF1" w14:textId="77777777" w:rsidR="00C34809" w:rsidRPr="00D045FE" w:rsidRDefault="00C34809" w:rsidP="00D045FE">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19139F2D" w14:textId="7EE07C79" w:rsidR="00FE7D54" w:rsidRPr="00D045FE" w:rsidRDefault="00FE7D54" w:rsidP="00D045FE">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D045FE">
        <w:rPr>
          <w:rFonts w:ascii="Montserrat" w:eastAsia="Arial" w:hAnsi="Montserrat" w:cs="Arial"/>
          <w:color w:val="000000"/>
        </w:rPr>
        <w:t xml:space="preserve">Los materiales que vas a utilizar </w:t>
      </w:r>
      <w:r w:rsidR="00C34809" w:rsidRPr="00D045FE">
        <w:rPr>
          <w:rFonts w:ascii="Montserrat" w:eastAsia="Arial" w:hAnsi="Montserrat" w:cs="Arial"/>
          <w:color w:val="000000"/>
        </w:rPr>
        <w:t xml:space="preserve">es tu </w:t>
      </w:r>
      <w:r w:rsidRPr="00D045FE">
        <w:rPr>
          <w:rFonts w:ascii="Montserrat" w:eastAsia="Arial" w:hAnsi="Montserrat" w:cs="Arial"/>
          <w:color w:val="000000"/>
        </w:rPr>
        <w:t>cuaderno de apuntes, bolígrafo, lápiz y goma.</w:t>
      </w:r>
    </w:p>
    <w:p w14:paraId="20CE4875" w14:textId="77777777" w:rsidR="00FE7D54" w:rsidRPr="00D045FE" w:rsidRDefault="00FE7D54" w:rsidP="00D045FE">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617C30D8" w14:textId="103F8FA4" w:rsidR="00FE7D54" w:rsidRPr="00D045FE" w:rsidRDefault="00FE7D54" w:rsidP="00D045FE">
      <w:pPr>
        <w:pBdr>
          <w:top w:val="nil"/>
          <w:left w:val="nil"/>
          <w:bottom w:val="nil"/>
          <w:right w:val="nil"/>
          <w:between w:val="nil"/>
        </w:pBdr>
        <w:tabs>
          <w:tab w:val="left" w:pos="709"/>
        </w:tabs>
        <w:spacing w:after="0" w:line="240" w:lineRule="auto"/>
        <w:jc w:val="both"/>
        <w:rPr>
          <w:rFonts w:ascii="Montserrat" w:eastAsia="Arial" w:hAnsi="Montserrat" w:cs="Arial"/>
        </w:rPr>
      </w:pPr>
      <w:r w:rsidRPr="00D045FE">
        <w:rPr>
          <w:rFonts w:ascii="Montserrat" w:eastAsia="Arial" w:hAnsi="Montserrat" w:cs="Arial"/>
          <w:highlight w:val="white"/>
        </w:rPr>
        <w:t>Anot</w:t>
      </w:r>
      <w:r w:rsidR="00C34809" w:rsidRPr="00D045FE">
        <w:rPr>
          <w:rFonts w:ascii="Montserrat" w:eastAsia="Arial" w:hAnsi="Montserrat" w:cs="Arial"/>
          <w:highlight w:val="white"/>
        </w:rPr>
        <w:t>a</w:t>
      </w:r>
      <w:r w:rsidRPr="00D045FE">
        <w:rPr>
          <w:rFonts w:ascii="Montserrat" w:eastAsia="Arial" w:hAnsi="Montserrat" w:cs="Arial"/>
          <w:highlight w:val="white"/>
        </w:rPr>
        <w:t xml:space="preserve"> en </w:t>
      </w:r>
      <w:r w:rsidR="00C34809" w:rsidRPr="00D045FE">
        <w:rPr>
          <w:rFonts w:ascii="Montserrat" w:eastAsia="Arial" w:hAnsi="Montserrat" w:cs="Arial"/>
          <w:highlight w:val="white"/>
        </w:rPr>
        <w:t>t</w:t>
      </w:r>
      <w:r w:rsidRPr="00D045FE">
        <w:rPr>
          <w:rFonts w:ascii="Montserrat" w:eastAsia="Arial" w:hAnsi="Montserrat" w:cs="Arial"/>
          <w:highlight w:val="white"/>
        </w:rPr>
        <w:t>u cuaderno los apuntes que considere</w:t>
      </w:r>
      <w:r w:rsidR="00C34809" w:rsidRPr="00D045FE">
        <w:rPr>
          <w:rFonts w:ascii="Montserrat" w:eastAsia="Arial" w:hAnsi="Montserrat" w:cs="Arial"/>
          <w:highlight w:val="white"/>
        </w:rPr>
        <w:t>s</w:t>
      </w:r>
      <w:r w:rsidRPr="00D045FE">
        <w:rPr>
          <w:rFonts w:ascii="Montserrat" w:eastAsia="Arial" w:hAnsi="Montserrat" w:cs="Arial"/>
          <w:highlight w:val="white"/>
        </w:rPr>
        <w:t xml:space="preserve"> necesarios.</w:t>
      </w:r>
    </w:p>
    <w:p w14:paraId="269B7505" w14:textId="71764152" w:rsidR="00FE7D54" w:rsidRPr="00D045FE" w:rsidRDefault="00FE7D54" w:rsidP="00D045FE">
      <w:pPr>
        <w:pStyle w:val="Cuerpo"/>
        <w:spacing w:after="0" w:line="240" w:lineRule="auto"/>
        <w:jc w:val="both"/>
        <w:rPr>
          <w:rFonts w:ascii="Montserrat" w:eastAsia="Arial" w:hAnsi="Montserrat" w:cs="Arial"/>
        </w:rPr>
      </w:pPr>
    </w:p>
    <w:p w14:paraId="12615B3F" w14:textId="4FC3248D" w:rsidR="00FE7D54" w:rsidRPr="00D045FE" w:rsidRDefault="00FE7D54" w:rsidP="00D045FE">
      <w:pPr>
        <w:tabs>
          <w:tab w:val="left" w:pos="709"/>
        </w:tabs>
        <w:spacing w:after="0" w:line="240" w:lineRule="auto"/>
        <w:jc w:val="both"/>
        <w:rPr>
          <w:rFonts w:ascii="Montserrat" w:eastAsia="Arial" w:hAnsi="Montserrat" w:cs="Arial"/>
          <w:highlight w:val="white"/>
        </w:rPr>
      </w:pPr>
      <w:r w:rsidRPr="00D045FE">
        <w:rPr>
          <w:rFonts w:ascii="Montserrat" w:eastAsia="Arial" w:hAnsi="Montserrat" w:cs="Arial"/>
          <w:highlight w:val="white"/>
        </w:rPr>
        <w:lastRenderedPageBreak/>
        <w:t xml:space="preserve">Los cuerpos geométricos están presentes en </w:t>
      </w:r>
      <w:r w:rsidR="00C34809" w:rsidRPr="00D045FE">
        <w:rPr>
          <w:rFonts w:ascii="Montserrat" w:eastAsia="Arial" w:hAnsi="Montserrat" w:cs="Arial"/>
          <w:highlight w:val="white"/>
        </w:rPr>
        <w:t>la</w:t>
      </w:r>
      <w:r w:rsidRPr="00D045FE">
        <w:rPr>
          <w:rFonts w:ascii="Montserrat" w:eastAsia="Arial" w:hAnsi="Montserrat" w:cs="Arial"/>
          <w:highlight w:val="white"/>
        </w:rPr>
        <w:t xml:space="preserve"> vida diaria: desde el recipiente que contiene la leche o el empaque de un chocolate; en las botellas de múltiples productos o los envases para guardar los alimentos.</w:t>
      </w:r>
    </w:p>
    <w:p w14:paraId="3BF649C4" w14:textId="77777777" w:rsidR="00FE7D54" w:rsidRPr="00D045FE" w:rsidRDefault="00FE7D54" w:rsidP="00D045FE">
      <w:pPr>
        <w:tabs>
          <w:tab w:val="left" w:pos="709"/>
        </w:tabs>
        <w:spacing w:after="0" w:line="240" w:lineRule="auto"/>
        <w:jc w:val="both"/>
        <w:rPr>
          <w:rFonts w:ascii="Montserrat" w:eastAsia="Arial" w:hAnsi="Montserrat" w:cs="Arial"/>
          <w:highlight w:val="white"/>
        </w:rPr>
      </w:pPr>
    </w:p>
    <w:p w14:paraId="7278C1C9" w14:textId="77777777" w:rsidR="00FE7D54" w:rsidRPr="00D045FE" w:rsidRDefault="00FE7D54" w:rsidP="00D045FE">
      <w:pPr>
        <w:tabs>
          <w:tab w:val="left" w:pos="709"/>
        </w:tabs>
        <w:spacing w:after="0" w:line="240" w:lineRule="auto"/>
        <w:jc w:val="both"/>
        <w:rPr>
          <w:rFonts w:ascii="Montserrat" w:eastAsia="Arial" w:hAnsi="Montserrat" w:cs="Arial"/>
          <w:highlight w:val="white"/>
        </w:rPr>
      </w:pPr>
      <w:r w:rsidRPr="00D045FE">
        <w:rPr>
          <w:rFonts w:ascii="Montserrat" w:eastAsia="Arial" w:hAnsi="Montserrat" w:cs="Arial"/>
          <w:highlight w:val="white"/>
        </w:rPr>
        <w:t>También los cuerpos geométricos se emplean para contener petróleo y gas; en los electrodomésticos y hasta en las albercas.</w:t>
      </w:r>
    </w:p>
    <w:p w14:paraId="1DAF3734" w14:textId="77777777" w:rsidR="00FE7D54" w:rsidRPr="00D045FE" w:rsidRDefault="00FE7D54" w:rsidP="00D045FE">
      <w:pPr>
        <w:tabs>
          <w:tab w:val="left" w:pos="709"/>
        </w:tabs>
        <w:spacing w:after="0" w:line="240" w:lineRule="auto"/>
        <w:jc w:val="both"/>
        <w:rPr>
          <w:rFonts w:ascii="Montserrat" w:eastAsia="Arial" w:hAnsi="Montserrat" w:cs="Arial"/>
          <w:highlight w:val="white"/>
        </w:rPr>
      </w:pPr>
    </w:p>
    <w:p w14:paraId="65E5910B" w14:textId="5AF523EC" w:rsidR="00FE7D54" w:rsidRPr="00D045FE" w:rsidRDefault="00FE7D54" w:rsidP="00D045FE">
      <w:pPr>
        <w:tabs>
          <w:tab w:val="left" w:pos="709"/>
        </w:tabs>
        <w:spacing w:after="0" w:line="240" w:lineRule="auto"/>
        <w:jc w:val="both"/>
        <w:rPr>
          <w:rFonts w:ascii="Montserrat" w:eastAsia="Arial" w:hAnsi="Montserrat" w:cs="Arial"/>
          <w:highlight w:val="white"/>
        </w:rPr>
      </w:pPr>
      <w:r w:rsidRPr="00D045FE">
        <w:rPr>
          <w:rFonts w:ascii="Montserrat" w:eastAsia="Arial" w:hAnsi="Montserrat" w:cs="Arial"/>
          <w:highlight w:val="white"/>
        </w:rPr>
        <w:t xml:space="preserve">Como </w:t>
      </w:r>
      <w:r w:rsidR="00D92631" w:rsidRPr="00D045FE">
        <w:rPr>
          <w:rFonts w:ascii="Montserrat" w:eastAsia="Arial" w:hAnsi="Montserrat" w:cs="Arial"/>
          <w:highlight w:val="white"/>
        </w:rPr>
        <w:t xml:space="preserve">puedes </w:t>
      </w:r>
      <w:r w:rsidRPr="00D045FE">
        <w:rPr>
          <w:rFonts w:ascii="Montserrat" w:eastAsia="Arial" w:hAnsi="Montserrat" w:cs="Arial"/>
          <w:highlight w:val="white"/>
        </w:rPr>
        <w:t>observa</w:t>
      </w:r>
      <w:r w:rsidR="00D92631" w:rsidRPr="00D045FE">
        <w:rPr>
          <w:rFonts w:ascii="Montserrat" w:eastAsia="Arial" w:hAnsi="Montserrat" w:cs="Arial"/>
          <w:highlight w:val="white"/>
        </w:rPr>
        <w:t>r</w:t>
      </w:r>
      <w:r w:rsidRPr="00D045FE">
        <w:rPr>
          <w:rFonts w:ascii="Montserrat" w:eastAsia="Arial" w:hAnsi="Montserrat" w:cs="Arial"/>
          <w:highlight w:val="white"/>
        </w:rPr>
        <w:t>, hay una gran variedad y todos ellos comparten ciertas características, además de fórmulas para calcular su capacidad o volumen.</w:t>
      </w:r>
    </w:p>
    <w:p w14:paraId="32FA33F4" w14:textId="77777777" w:rsidR="00FE7D54" w:rsidRPr="00D045FE" w:rsidRDefault="00FE7D54" w:rsidP="00D045FE">
      <w:pPr>
        <w:tabs>
          <w:tab w:val="left" w:pos="709"/>
        </w:tabs>
        <w:spacing w:after="0" w:line="240" w:lineRule="auto"/>
        <w:jc w:val="both"/>
        <w:rPr>
          <w:rFonts w:ascii="Montserrat" w:eastAsia="Arial" w:hAnsi="Montserrat" w:cs="Arial"/>
          <w:highlight w:val="white"/>
        </w:rPr>
      </w:pPr>
    </w:p>
    <w:p w14:paraId="43A7F321" w14:textId="0CC3A385" w:rsidR="00FE7D54" w:rsidRPr="00D045FE" w:rsidRDefault="00FE7D54" w:rsidP="00D045FE">
      <w:pPr>
        <w:tabs>
          <w:tab w:val="left" w:pos="709"/>
        </w:tabs>
        <w:spacing w:after="0" w:line="240" w:lineRule="auto"/>
        <w:jc w:val="both"/>
        <w:rPr>
          <w:rFonts w:ascii="Montserrat" w:eastAsia="Arial" w:hAnsi="Montserrat" w:cs="Arial"/>
          <w:highlight w:val="white"/>
        </w:rPr>
      </w:pPr>
      <w:r w:rsidRPr="00D045FE">
        <w:rPr>
          <w:rFonts w:ascii="Montserrat" w:eastAsia="Arial" w:hAnsi="Montserrat" w:cs="Arial"/>
          <w:highlight w:val="white"/>
        </w:rPr>
        <w:t xml:space="preserve">Estas fórmulas </w:t>
      </w:r>
      <w:r w:rsidR="00D92631" w:rsidRPr="00D045FE">
        <w:rPr>
          <w:rFonts w:ascii="Montserrat" w:eastAsia="Arial" w:hAnsi="Montserrat" w:cs="Arial"/>
          <w:highlight w:val="white"/>
        </w:rPr>
        <w:t>p</w:t>
      </w:r>
      <w:r w:rsidRPr="00D045FE">
        <w:rPr>
          <w:rFonts w:ascii="Montserrat" w:eastAsia="Arial" w:hAnsi="Montserrat" w:cs="Arial"/>
          <w:highlight w:val="white"/>
        </w:rPr>
        <w:t>ermiten anticipar cómo cambia su volumen al transformar sus dimensiones.</w:t>
      </w:r>
    </w:p>
    <w:p w14:paraId="1D270A83" w14:textId="77777777" w:rsidR="00FE7D54" w:rsidRPr="00D045FE" w:rsidRDefault="00FE7D54" w:rsidP="00D045FE">
      <w:pPr>
        <w:tabs>
          <w:tab w:val="left" w:pos="709"/>
        </w:tabs>
        <w:spacing w:after="0" w:line="240" w:lineRule="auto"/>
        <w:jc w:val="both"/>
        <w:rPr>
          <w:rFonts w:ascii="Montserrat" w:eastAsia="Arial" w:hAnsi="Montserrat" w:cs="Arial"/>
          <w:highlight w:val="white"/>
        </w:rPr>
      </w:pPr>
    </w:p>
    <w:p w14:paraId="33E2B88F" w14:textId="77777777" w:rsidR="00FE7D54" w:rsidRPr="00D045FE" w:rsidRDefault="00FE7D54" w:rsidP="00D045F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4B2AD1B" w14:textId="0039C028" w:rsidR="00CD69EF" w:rsidRPr="00D045FE" w:rsidRDefault="00841732" w:rsidP="00D045FE">
      <w:pPr>
        <w:spacing w:after="0" w:line="240" w:lineRule="auto"/>
        <w:ind w:right="-1"/>
        <w:jc w:val="both"/>
        <w:textAlignment w:val="baseline"/>
        <w:rPr>
          <w:rFonts w:ascii="Montserrat" w:eastAsia="Times New Roman" w:hAnsi="Montserrat" w:cs="Times New Roman"/>
          <w:b/>
          <w:bCs/>
          <w:sz w:val="28"/>
          <w:szCs w:val="24"/>
          <w:lang w:eastAsia="es-MX"/>
        </w:rPr>
      </w:pPr>
      <w:r w:rsidRPr="00D045FE">
        <w:rPr>
          <w:rFonts w:ascii="Montserrat" w:eastAsia="Times New Roman" w:hAnsi="Montserrat" w:cs="Times New Roman"/>
          <w:b/>
          <w:bCs/>
          <w:sz w:val="28"/>
          <w:szCs w:val="24"/>
          <w:lang w:eastAsia="es-MX"/>
        </w:rPr>
        <w:t>¿Qué hacemos?</w:t>
      </w:r>
    </w:p>
    <w:p w14:paraId="740948D5" w14:textId="77777777" w:rsidR="00FB2062" w:rsidRPr="00D045FE" w:rsidRDefault="00FB2062" w:rsidP="00D045FE">
      <w:pPr>
        <w:pStyle w:val="Normal0"/>
        <w:spacing w:after="0" w:line="240" w:lineRule="auto"/>
        <w:jc w:val="both"/>
        <w:rPr>
          <w:rFonts w:ascii="Montserrat" w:eastAsia="Arial" w:hAnsi="Montserrat" w:cs="Arial"/>
          <w:lang w:val="es-MX"/>
        </w:rPr>
      </w:pPr>
    </w:p>
    <w:p w14:paraId="349026E0" w14:textId="77777777" w:rsidR="00EE1C84" w:rsidRPr="00D045FE" w:rsidRDefault="00EE1C84" w:rsidP="00D045FE">
      <w:pPr>
        <w:tabs>
          <w:tab w:val="left" w:pos="709"/>
        </w:tabs>
        <w:spacing w:after="0" w:line="240" w:lineRule="auto"/>
        <w:jc w:val="both"/>
        <w:rPr>
          <w:rFonts w:ascii="Montserrat" w:eastAsia="Arial" w:hAnsi="Montserrat" w:cs="Arial"/>
          <w:highlight w:val="white"/>
        </w:rPr>
      </w:pPr>
      <w:r w:rsidRPr="00D045FE">
        <w:rPr>
          <w:rFonts w:ascii="Montserrat" w:eastAsia="Arial" w:hAnsi="Montserrat" w:cs="Arial"/>
          <w:highlight w:val="white"/>
        </w:rPr>
        <w:t>Comienza con los prismas.</w:t>
      </w:r>
    </w:p>
    <w:p w14:paraId="19303CBD" w14:textId="77777777" w:rsidR="00EE1C84" w:rsidRPr="00D045FE" w:rsidRDefault="00EE1C84" w:rsidP="00D045FE">
      <w:pPr>
        <w:tabs>
          <w:tab w:val="left" w:pos="709"/>
        </w:tabs>
        <w:spacing w:after="0" w:line="240" w:lineRule="auto"/>
        <w:jc w:val="both"/>
        <w:rPr>
          <w:rFonts w:ascii="Montserrat" w:eastAsia="Arial" w:hAnsi="Montserrat" w:cs="Arial"/>
          <w:highlight w:val="white"/>
        </w:rPr>
      </w:pPr>
    </w:p>
    <w:p w14:paraId="6A96DE92" w14:textId="77777777" w:rsidR="00EE1C84" w:rsidRPr="00D045FE" w:rsidRDefault="00EE1C84" w:rsidP="00D045FE">
      <w:pPr>
        <w:tabs>
          <w:tab w:val="left" w:pos="709"/>
        </w:tabs>
        <w:spacing w:after="0" w:line="240" w:lineRule="auto"/>
        <w:jc w:val="both"/>
        <w:rPr>
          <w:rFonts w:ascii="Montserrat" w:eastAsia="Arial" w:hAnsi="Montserrat" w:cs="Arial"/>
          <w:highlight w:val="white"/>
        </w:rPr>
      </w:pPr>
      <w:r w:rsidRPr="00D045FE">
        <w:rPr>
          <w:rFonts w:ascii="Montserrat" w:eastAsia="Arial" w:hAnsi="Montserrat" w:cs="Arial"/>
          <w:highlight w:val="white"/>
        </w:rPr>
        <w:t>El nombre de un prisma se asigna por la figura que tienen sus bases.</w:t>
      </w:r>
    </w:p>
    <w:p w14:paraId="38E584EB" w14:textId="77777777" w:rsidR="00EE1C84" w:rsidRPr="00D045FE" w:rsidRDefault="00EE1C84" w:rsidP="00D045F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8290B34" w14:textId="77777777" w:rsidR="00EE1C84" w:rsidRPr="00D045FE" w:rsidRDefault="00EE1C84" w:rsidP="00D045FE">
      <w:pPr>
        <w:tabs>
          <w:tab w:val="left" w:pos="709"/>
        </w:tabs>
        <w:spacing w:after="0" w:line="240" w:lineRule="auto"/>
        <w:jc w:val="both"/>
        <w:rPr>
          <w:rFonts w:ascii="Montserrat" w:eastAsia="Arial" w:hAnsi="Montserrat" w:cs="Arial"/>
          <w:highlight w:val="white"/>
        </w:rPr>
      </w:pPr>
      <w:r w:rsidRPr="00D045FE">
        <w:rPr>
          <w:rFonts w:ascii="Montserrat" w:eastAsia="Arial" w:hAnsi="Montserrat" w:cs="Arial"/>
          <w:highlight w:val="white"/>
        </w:rPr>
        <w:t>Si sus bases son triángulos, se trata de un prisma triangular. Pero si su base tiene 5 vértices, se trata de un prisma pentagonal. O si se habla de un prisma que lo forman 8 aristas laterales, es un prisma octagonal.</w:t>
      </w:r>
    </w:p>
    <w:p w14:paraId="399FAFF2" w14:textId="77777777" w:rsidR="00EE1C84" w:rsidRPr="00D045FE" w:rsidRDefault="00EE1C84" w:rsidP="00D045FE">
      <w:pPr>
        <w:tabs>
          <w:tab w:val="left" w:pos="709"/>
        </w:tabs>
        <w:spacing w:after="0" w:line="240" w:lineRule="auto"/>
        <w:jc w:val="both"/>
        <w:rPr>
          <w:rFonts w:ascii="Montserrat" w:eastAsia="Arial" w:hAnsi="Montserrat" w:cs="Arial"/>
          <w:highlight w:val="white"/>
        </w:rPr>
      </w:pPr>
    </w:p>
    <w:p w14:paraId="3E2D9987" w14:textId="77777777" w:rsidR="00EE1C84" w:rsidRPr="00D045FE" w:rsidRDefault="00EE1C84" w:rsidP="00D045FE">
      <w:pPr>
        <w:pStyle w:val="Cuerpo"/>
        <w:spacing w:after="0" w:line="240" w:lineRule="auto"/>
        <w:jc w:val="both"/>
        <w:rPr>
          <w:rFonts w:ascii="Montserrat" w:eastAsia="Arial" w:hAnsi="Montserrat" w:cs="Arial"/>
        </w:rPr>
      </w:pPr>
      <w:r w:rsidRPr="00D045FE">
        <w:rPr>
          <w:rFonts w:ascii="Montserrat" w:eastAsia="Arial" w:hAnsi="Montserrat" w:cs="Arial"/>
          <w:highlight w:val="white"/>
        </w:rPr>
        <w:t>Cuando sus bases son círculos y su cara lateral es un rectángulo, entonces el cuerpo geométrico es un cilindro.</w:t>
      </w:r>
    </w:p>
    <w:p w14:paraId="766795E0" w14:textId="77777777" w:rsidR="00EE1C84" w:rsidRPr="00D045FE" w:rsidRDefault="00EE1C84" w:rsidP="00D045FE">
      <w:pPr>
        <w:pStyle w:val="Cuerpo"/>
        <w:spacing w:after="0" w:line="240" w:lineRule="auto"/>
        <w:jc w:val="both"/>
        <w:rPr>
          <w:rFonts w:ascii="Montserrat" w:eastAsia="Arial" w:hAnsi="Montserrat" w:cs="Arial"/>
        </w:rPr>
      </w:pPr>
    </w:p>
    <w:p w14:paraId="7EED974D" w14:textId="5349563F" w:rsidR="00EE1C84" w:rsidRPr="00D045FE" w:rsidRDefault="00AE6357" w:rsidP="00D045FE">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D045FE">
        <w:rPr>
          <w:rFonts w:ascii="Montserrat" w:hAnsi="Montserrat"/>
          <w:noProof/>
          <w:lang w:val="en-US" w:eastAsia="en-US"/>
        </w:rPr>
        <w:drawing>
          <wp:inline distT="0" distB="0" distL="0" distR="0" wp14:anchorId="3F7E910B" wp14:editId="078C9241">
            <wp:extent cx="3061652" cy="1750262"/>
            <wp:effectExtent l="0" t="0" r="5715"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79106" cy="1760240"/>
                    </a:xfrm>
                    <a:prstGeom prst="rect">
                      <a:avLst/>
                    </a:prstGeom>
                  </pic:spPr>
                </pic:pic>
              </a:graphicData>
            </a:graphic>
          </wp:inline>
        </w:drawing>
      </w:r>
    </w:p>
    <w:p w14:paraId="7BD25895" w14:textId="77777777" w:rsidR="00EE1C84" w:rsidRPr="00D045FE" w:rsidRDefault="00EE1C84" w:rsidP="00D045F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F9D56D2" w14:textId="77777777" w:rsidR="00EE1C84" w:rsidRPr="00D045FE" w:rsidRDefault="00EE1C84" w:rsidP="00D045FE">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D045FE">
        <w:rPr>
          <w:rFonts w:ascii="Montserrat" w:eastAsia="Arial" w:hAnsi="Montserrat" w:cs="Arial"/>
          <w:highlight w:val="white"/>
        </w:rPr>
        <w:t>Realiza la siguiente actividad.</w:t>
      </w:r>
    </w:p>
    <w:p w14:paraId="62189885" w14:textId="77777777" w:rsidR="00EE1C84" w:rsidRPr="00D045FE" w:rsidRDefault="00EE1C84" w:rsidP="00D045FE">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64A0052C" w14:textId="77777777" w:rsidR="00EE1C84" w:rsidRPr="00D045FE" w:rsidRDefault="00EE1C84" w:rsidP="00D045FE">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D045FE">
        <w:rPr>
          <w:rFonts w:ascii="Montserrat" w:eastAsia="Arial" w:hAnsi="Montserrat" w:cs="Arial"/>
          <w:highlight w:val="white"/>
        </w:rPr>
        <w:lastRenderedPageBreak/>
        <w:t>Imagina el cuerpo geométrico que se te describe con las siguientes características. Esto para comparar las respuestas y saber si se habla del mismo.</w:t>
      </w:r>
    </w:p>
    <w:p w14:paraId="69F36789" w14:textId="77777777" w:rsidR="00EE1C84" w:rsidRPr="00D045FE" w:rsidRDefault="00EE1C84" w:rsidP="00D045FE">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39D7EAF5" w14:textId="77777777" w:rsidR="00EE1C84" w:rsidRPr="00D045FE" w:rsidRDefault="00EE1C84" w:rsidP="00D045FE">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D045FE">
        <w:rPr>
          <w:rFonts w:ascii="Montserrat" w:eastAsia="Arial" w:hAnsi="Montserrat" w:cs="Arial"/>
          <w:highlight w:val="white"/>
        </w:rPr>
        <w:t>Tiene 6 caras cuadradas, pero no se trata de un cubo que tiene 6 caras iguales. Tiene 18 aristas en total. Las bases son diferentes a las caras laterales. Y cada base tiene 6 vértices. ¿Qué cuerpo geométrico es? ¿Con cuántas pistas identificaste el cuerpo geométrico?</w:t>
      </w:r>
    </w:p>
    <w:p w14:paraId="2B5D79F8" w14:textId="77777777" w:rsidR="00EE1C84" w:rsidRPr="00D045FE" w:rsidRDefault="00EE1C84" w:rsidP="00D045F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C1CE514" w14:textId="77777777" w:rsidR="00EE1C84" w:rsidRPr="00D045FE" w:rsidRDefault="00EE1C84" w:rsidP="00D045FE">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D045FE">
        <w:rPr>
          <w:rFonts w:ascii="Montserrat" w:eastAsia="Arial" w:hAnsi="Montserrat" w:cs="Arial"/>
          <w:highlight w:val="white"/>
        </w:rPr>
        <w:t>Si tu respuesta fue un prisma hexagonal, estás en lo correcto: tiene 6 caras laterales cuadradas, 18 aristas en total; sus bases tienen 6 vértices cada una y las bases son diferentes a las caras laterales.</w:t>
      </w:r>
    </w:p>
    <w:p w14:paraId="3B8CFCC5" w14:textId="77777777" w:rsidR="00EE1C84" w:rsidRPr="00D045FE" w:rsidRDefault="00EE1C84" w:rsidP="00D045FE">
      <w:pPr>
        <w:pStyle w:val="Cuerpo"/>
        <w:spacing w:after="0" w:line="240" w:lineRule="auto"/>
        <w:jc w:val="center"/>
        <w:rPr>
          <w:rFonts w:ascii="Montserrat" w:eastAsia="Arial" w:hAnsi="Montserrat" w:cs="Arial"/>
          <w:b/>
          <w:noProof/>
        </w:rPr>
      </w:pPr>
    </w:p>
    <w:p w14:paraId="2AC9D681" w14:textId="0DAB55EF" w:rsidR="00EE1C84" w:rsidRPr="00D045FE" w:rsidRDefault="00AE6357" w:rsidP="00D045FE">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D045FE">
        <w:rPr>
          <w:rFonts w:ascii="Montserrat" w:hAnsi="Montserrat"/>
          <w:noProof/>
          <w:lang w:val="en-US" w:eastAsia="en-US"/>
        </w:rPr>
        <w:drawing>
          <wp:inline distT="0" distB="0" distL="0" distR="0" wp14:anchorId="010C79FC" wp14:editId="4F754C5C">
            <wp:extent cx="3200972" cy="1610017"/>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6385" cy="1612739"/>
                    </a:xfrm>
                    <a:prstGeom prst="rect">
                      <a:avLst/>
                    </a:prstGeom>
                  </pic:spPr>
                </pic:pic>
              </a:graphicData>
            </a:graphic>
          </wp:inline>
        </w:drawing>
      </w:r>
    </w:p>
    <w:p w14:paraId="1C36CA8A" w14:textId="77777777" w:rsidR="00EE1C84" w:rsidRPr="00D045FE" w:rsidRDefault="00EE1C84" w:rsidP="00D045F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D04C208" w14:textId="77777777" w:rsidR="00EE1C84" w:rsidRPr="00D045FE" w:rsidRDefault="00EE1C84" w:rsidP="00D045FE">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D045FE">
        <w:rPr>
          <w:rFonts w:ascii="Montserrat" w:eastAsia="Arial" w:hAnsi="Montserrat" w:cs="Arial"/>
          <w:highlight w:val="white"/>
        </w:rPr>
        <w:t>Antes de empezar con el cálculo del volumen, ¿sabías que a sus unidades de volumen se les llama cúbicas?</w:t>
      </w:r>
    </w:p>
    <w:p w14:paraId="3A94AC0F" w14:textId="77777777" w:rsidR="00EE1C84" w:rsidRPr="00D045FE" w:rsidRDefault="00EE1C84" w:rsidP="00D045FE">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74999EBA" w14:textId="77777777" w:rsidR="00EE1C84" w:rsidRPr="00D045FE" w:rsidRDefault="00EE1C84" w:rsidP="00D045FE">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D045FE">
        <w:rPr>
          <w:rFonts w:ascii="Montserrat" w:eastAsia="Arial" w:hAnsi="Montserrat" w:cs="Arial"/>
          <w:highlight w:val="white"/>
        </w:rPr>
        <w:t xml:space="preserve">Esto es porque al partir de un cubo en donde sus tres dimensiones son iguales tanto largo, ancho y alto, al multiplicarlas se obtiene: lado por lado por lado, igual a lado a la tercera potencia, es decir, lado al cubo. </w:t>
      </w:r>
    </w:p>
    <w:p w14:paraId="446B3942" w14:textId="77777777" w:rsidR="00EE1C84" w:rsidRPr="00D045FE" w:rsidRDefault="00EE1C84" w:rsidP="00D045FE">
      <w:pPr>
        <w:pBdr>
          <w:top w:val="nil"/>
          <w:left w:val="nil"/>
          <w:bottom w:val="nil"/>
          <w:right w:val="nil"/>
          <w:between w:val="nil"/>
        </w:pBdr>
        <w:tabs>
          <w:tab w:val="left" w:pos="709"/>
        </w:tabs>
        <w:spacing w:after="0" w:line="240" w:lineRule="auto"/>
        <w:jc w:val="both"/>
        <w:rPr>
          <w:rFonts w:ascii="Montserrat" w:eastAsia="Arial" w:hAnsi="Montserrat" w:cs="Arial"/>
          <w:b/>
        </w:rPr>
      </w:pPr>
    </w:p>
    <w:p w14:paraId="60808433" w14:textId="77777777" w:rsidR="00EE1C84" w:rsidRPr="00D045FE" w:rsidRDefault="00EE1C84" w:rsidP="00D045FE">
      <w:pPr>
        <w:pBdr>
          <w:top w:val="nil"/>
          <w:left w:val="nil"/>
          <w:bottom w:val="nil"/>
          <w:right w:val="nil"/>
          <w:between w:val="nil"/>
        </w:pBdr>
        <w:tabs>
          <w:tab w:val="left" w:pos="709"/>
        </w:tabs>
        <w:spacing w:after="0" w:line="240" w:lineRule="auto"/>
        <w:jc w:val="both"/>
        <w:rPr>
          <w:rFonts w:ascii="Montserrat" w:eastAsia="Arial" w:hAnsi="Montserrat" w:cs="Arial"/>
        </w:rPr>
      </w:pPr>
      <w:r w:rsidRPr="00D045FE">
        <w:rPr>
          <w:rFonts w:ascii="Montserrat" w:eastAsia="Arial" w:hAnsi="Montserrat" w:cs="Arial"/>
        </w:rPr>
        <w:t>Por lo tanto, a las unidades que se usan en el volumen se les denomina cúbicas, como metro cúbico, decímetro cúbico, centímetro cúbico, entre otras.</w:t>
      </w:r>
    </w:p>
    <w:p w14:paraId="3D5C6F98" w14:textId="77777777" w:rsidR="00EE1C84" w:rsidRPr="00D045FE" w:rsidRDefault="00EE1C84" w:rsidP="00D045FE">
      <w:pPr>
        <w:pBdr>
          <w:top w:val="nil"/>
          <w:left w:val="nil"/>
          <w:bottom w:val="nil"/>
          <w:right w:val="nil"/>
          <w:between w:val="nil"/>
        </w:pBdr>
        <w:tabs>
          <w:tab w:val="left" w:pos="709"/>
        </w:tabs>
        <w:spacing w:after="0" w:line="240" w:lineRule="auto"/>
        <w:jc w:val="both"/>
        <w:rPr>
          <w:rFonts w:ascii="Montserrat" w:eastAsia="Arial" w:hAnsi="Montserrat" w:cs="Arial"/>
        </w:rPr>
      </w:pPr>
    </w:p>
    <w:p w14:paraId="1E31F69C" w14:textId="77777777" w:rsidR="00EE1C84" w:rsidRPr="00D045FE" w:rsidRDefault="00EE1C84" w:rsidP="00D045FE">
      <w:pPr>
        <w:pBdr>
          <w:top w:val="nil"/>
          <w:left w:val="nil"/>
          <w:bottom w:val="nil"/>
          <w:right w:val="nil"/>
          <w:between w:val="nil"/>
        </w:pBdr>
        <w:tabs>
          <w:tab w:val="left" w:pos="709"/>
        </w:tabs>
        <w:spacing w:after="0" w:line="240" w:lineRule="auto"/>
        <w:jc w:val="both"/>
        <w:rPr>
          <w:rFonts w:ascii="Montserrat" w:eastAsia="Arial" w:hAnsi="Montserrat" w:cs="Arial"/>
        </w:rPr>
      </w:pPr>
      <w:r w:rsidRPr="00D045FE">
        <w:rPr>
          <w:rFonts w:ascii="Montserrat" w:eastAsia="Arial" w:hAnsi="Montserrat" w:cs="Arial"/>
        </w:rPr>
        <w:t>Ahora, considera una caja de galletas con forma de prisma rectangular. De ésta se quiere calcular su volumen y sus dimensiones son las siguientes:</w:t>
      </w:r>
    </w:p>
    <w:p w14:paraId="7DCE70B8" w14:textId="77777777" w:rsidR="00EE1C84" w:rsidRPr="00D045FE" w:rsidRDefault="00EE1C84" w:rsidP="00D045F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3C74FEE" w14:textId="77777777" w:rsidR="00EE1C84" w:rsidRPr="00D045FE" w:rsidRDefault="00EE1C84" w:rsidP="00D045F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D045FE">
        <w:rPr>
          <w:rFonts w:ascii="Montserrat" w:eastAsia="Arial" w:hAnsi="Montserrat" w:cs="Arial"/>
        </w:rPr>
        <w:t>De largo mide cuatro unidades, de ancho tres unidades y de alto dos unidades.</w:t>
      </w:r>
    </w:p>
    <w:p w14:paraId="40525EDD" w14:textId="77777777" w:rsidR="00EE1C84" w:rsidRPr="00D045FE" w:rsidRDefault="00EE1C84" w:rsidP="00D045F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DE61779" w14:textId="4F6EB522" w:rsidR="00EE1C84" w:rsidRPr="00D045FE" w:rsidRDefault="00AE6357" w:rsidP="00D045FE">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D045FE">
        <w:rPr>
          <w:rFonts w:ascii="Montserrat" w:hAnsi="Montserrat"/>
          <w:noProof/>
          <w:lang w:val="en-US" w:eastAsia="en-US"/>
        </w:rPr>
        <w:lastRenderedPageBreak/>
        <w:drawing>
          <wp:inline distT="0" distB="0" distL="0" distR="0" wp14:anchorId="6379A306" wp14:editId="4EF11FAD">
            <wp:extent cx="2596455" cy="16383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23042" cy="1655076"/>
                    </a:xfrm>
                    <a:prstGeom prst="rect">
                      <a:avLst/>
                    </a:prstGeom>
                  </pic:spPr>
                </pic:pic>
              </a:graphicData>
            </a:graphic>
          </wp:inline>
        </w:drawing>
      </w:r>
    </w:p>
    <w:p w14:paraId="6527C998" w14:textId="77777777" w:rsidR="00AE6357" w:rsidRPr="00D045FE" w:rsidRDefault="00AE6357" w:rsidP="00D045F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F1F4D0E" w14:textId="77777777" w:rsidR="00EE1C84" w:rsidRPr="00D045FE" w:rsidRDefault="00EE1C84" w:rsidP="00D045FE">
      <w:pPr>
        <w:tabs>
          <w:tab w:val="left" w:pos="709"/>
        </w:tabs>
        <w:spacing w:after="0" w:line="240" w:lineRule="auto"/>
        <w:jc w:val="both"/>
        <w:rPr>
          <w:rFonts w:ascii="Montserrat" w:eastAsia="Arial" w:hAnsi="Montserrat" w:cs="Arial"/>
        </w:rPr>
      </w:pPr>
      <w:r w:rsidRPr="00D045FE">
        <w:rPr>
          <w:rFonts w:ascii="Montserrat" w:eastAsia="Arial" w:hAnsi="Montserrat" w:cs="Arial"/>
        </w:rPr>
        <w:t>Calcula el número de cubos que caben en la base del prisma. Por ejemplo, si acomodas 4 de largo en 3 hileras —que es lo que mide de ancho el prisma—, y obtienes en la base 12 cubos.</w:t>
      </w:r>
    </w:p>
    <w:p w14:paraId="2EDBF298" w14:textId="77777777" w:rsidR="00EE1C84" w:rsidRPr="00D045FE" w:rsidRDefault="00EE1C84" w:rsidP="00D045FE">
      <w:pPr>
        <w:tabs>
          <w:tab w:val="left" w:pos="709"/>
        </w:tabs>
        <w:spacing w:after="0" w:line="240" w:lineRule="auto"/>
        <w:jc w:val="both"/>
        <w:rPr>
          <w:rFonts w:ascii="Montserrat" w:eastAsia="Arial" w:hAnsi="Montserrat" w:cs="Arial"/>
        </w:rPr>
      </w:pPr>
    </w:p>
    <w:p w14:paraId="46F68942" w14:textId="77777777" w:rsidR="00EE1C84" w:rsidRPr="00D045FE" w:rsidRDefault="00EE1C84" w:rsidP="00D045FE">
      <w:pPr>
        <w:tabs>
          <w:tab w:val="left" w:pos="709"/>
        </w:tabs>
        <w:spacing w:after="0" w:line="240" w:lineRule="auto"/>
        <w:jc w:val="both"/>
        <w:rPr>
          <w:rFonts w:ascii="Montserrat" w:eastAsia="Arial" w:hAnsi="Montserrat" w:cs="Arial"/>
        </w:rPr>
      </w:pPr>
      <w:r w:rsidRPr="00D045FE">
        <w:rPr>
          <w:rFonts w:ascii="Montserrat" w:eastAsia="Arial" w:hAnsi="Montserrat" w:cs="Arial"/>
        </w:rPr>
        <w:t>Repite este procedimiento una vez más porque tiene una altura de 2 unidades, entonces se sostiene que el volumen de esta caja de galletas es de 24 unidades cúbicas.</w:t>
      </w:r>
    </w:p>
    <w:p w14:paraId="7AFC9339" w14:textId="77777777" w:rsidR="00EE1C84" w:rsidRPr="00D045FE" w:rsidRDefault="00EE1C84" w:rsidP="00D045F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6A8E146" w14:textId="77777777" w:rsidR="00EE1C84" w:rsidRPr="00D045FE" w:rsidRDefault="00EE1C84" w:rsidP="00D045FE">
      <w:pPr>
        <w:pStyle w:val="Cuerpo"/>
        <w:spacing w:after="0" w:line="240" w:lineRule="auto"/>
        <w:jc w:val="both"/>
        <w:rPr>
          <w:rFonts w:ascii="Montserrat" w:eastAsia="Arial" w:hAnsi="Montserrat" w:cs="Arial"/>
        </w:rPr>
      </w:pPr>
      <w:r w:rsidRPr="00D045FE">
        <w:rPr>
          <w:rFonts w:ascii="Montserrat" w:eastAsia="Arial" w:hAnsi="Montserrat" w:cs="Arial"/>
        </w:rPr>
        <w:t>Se concluye numéricamente que el volumen es igual al producto del área de la base por la altura. Es decir, largo por ancho por alto, que es igual a 4 por 3 por 2 igual a 24 unidades cúbicas.</w:t>
      </w:r>
    </w:p>
    <w:p w14:paraId="57D7261A" w14:textId="77777777" w:rsidR="00EE1C84" w:rsidRPr="00D045FE" w:rsidRDefault="00EE1C84" w:rsidP="00D045FE">
      <w:pPr>
        <w:pStyle w:val="Cuerpo"/>
        <w:spacing w:after="0" w:line="240" w:lineRule="auto"/>
        <w:jc w:val="both"/>
        <w:rPr>
          <w:rFonts w:ascii="Montserrat" w:eastAsia="Arial" w:hAnsi="Montserrat" w:cs="Arial"/>
        </w:rPr>
      </w:pPr>
    </w:p>
    <w:p w14:paraId="73DD8DF5" w14:textId="4F20FA52" w:rsidR="00EE1C84" w:rsidRPr="00D045FE" w:rsidRDefault="00AE6357" w:rsidP="00D045FE">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D045FE">
        <w:rPr>
          <w:rFonts w:ascii="Montserrat" w:hAnsi="Montserrat"/>
          <w:noProof/>
          <w:lang w:val="en-US" w:eastAsia="en-US"/>
        </w:rPr>
        <w:drawing>
          <wp:inline distT="0" distB="0" distL="0" distR="0" wp14:anchorId="3F2FF2C8" wp14:editId="220F6AA4">
            <wp:extent cx="3100207" cy="1419225"/>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17036" cy="1426929"/>
                    </a:xfrm>
                    <a:prstGeom prst="rect">
                      <a:avLst/>
                    </a:prstGeom>
                  </pic:spPr>
                </pic:pic>
              </a:graphicData>
            </a:graphic>
          </wp:inline>
        </w:drawing>
      </w:r>
    </w:p>
    <w:p w14:paraId="159BDA08" w14:textId="77777777" w:rsidR="00EE1C84" w:rsidRPr="00D045FE" w:rsidRDefault="00EE1C84" w:rsidP="00D045F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7081949" w14:textId="77777777" w:rsidR="00EE1C84" w:rsidRPr="00D045FE" w:rsidRDefault="00EE1C84" w:rsidP="00D045FE">
      <w:pPr>
        <w:spacing w:after="0" w:line="240" w:lineRule="auto"/>
        <w:jc w:val="both"/>
        <w:rPr>
          <w:rFonts w:ascii="Montserrat" w:eastAsia="Arial" w:hAnsi="Montserrat" w:cs="Arial"/>
        </w:rPr>
      </w:pPr>
      <w:r w:rsidRPr="00D045FE">
        <w:rPr>
          <w:rFonts w:ascii="Montserrat" w:eastAsia="Arial" w:hAnsi="Montserrat" w:cs="Arial"/>
        </w:rPr>
        <w:t>Así se comprueba que, en ambos casos, el cálculo del volumen es igual.</w:t>
      </w:r>
    </w:p>
    <w:p w14:paraId="2CBEB7B9" w14:textId="77777777" w:rsidR="00EE1C84" w:rsidRPr="00D045FE" w:rsidRDefault="00EE1C84" w:rsidP="00D045FE">
      <w:pPr>
        <w:spacing w:after="0" w:line="240" w:lineRule="auto"/>
        <w:jc w:val="both"/>
        <w:rPr>
          <w:rFonts w:ascii="Montserrat" w:eastAsia="Arial" w:hAnsi="Montserrat" w:cs="Arial"/>
        </w:rPr>
      </w:pPr>
    </w:p>
    <w:p w14:paraId="2B9B0282" w14:textId="77777777" w:rsidR="00EE1C84" w:rsidRPr="00D045FE" w:rsidRDefault="00EE1C84" w:rsidP="00D045FE">
      <w:pPr>
        <w:spacing w:after="0" w:line="240" w:lineRule="auto"/>
        <w:jc w:val="both"/>
        <w:rPr>
          <w:rFonts w:ascii="Montserrat" w:eastAsia="Arial" w:hAnsi="Montserrat" w:cs="Arial"/>
        </w:rPr>
      </w:pPr>
      <w:r w:rsidRPr="00D045FE">
        <w:rPr>
          <w:rFonts w:ascii="Montserrat" w:eastAsia="Arial" w:hAnsi="Montserrat" w:cs="Arial"/>
        </w:rPr>
        <w:t>Ahora analiza qué ocurre con el volumen de este prisma, si la altura de la caja de galletas fuera mayor.</w:t>
      </w:r>
    </w:p>
    <w:p w14:paraId="74BC07F2" w14:textId="77777777" w:rsidR="00EE1C84" w:rsidRPr="00D045FE" w:rsidRDefault="00EE1C84" w:rsidP="00D045FE">
      <w:pPr>
        <w:spacing w:after="0" w:line="240" w:lineRule="auto"/>
        <w:jc w:val="both"/>
        <w:rPr>
          <w:rFonts w:ascii="Montserrat" w:eastAsia="Arial" w:hAnsi="Montserrat" w:cs="Arial"/>
        </w:rPr>
      </w:pPr>
    </w:p>
    <w:p w14:paraId="6C89BD22" w14:textId="77777777" w:rsidR="00EE1C84" w:rsidRPr="00D045FE" w:rsidRDefault="00EE1C84" w:rsidP="00D045FE">
      <w:pPr>
        <w:pStyle w:val="Cuerpo"/>
        <w:spacing w:after="0" w:line="240" w:lineRule="auto"/>
        <w:jc w:val="both"/>
        <w:rPr>
          <w:rFonts w:ascii="Montserrat" w:eastAsia="Arial" w:hAnsi="Montserrat" w:cs="Arial"/>
        </w:rPr>
      </w:pPr>
      <w:r w:rsidRPr="00D045FE">
        <w:rPr>
          <w:rFonts w:ascii="Montserrat" w:eastAsia="Arial" w:hAnsi="Montserrat" w:cs="Arial"/>
        </w:rPr>
        <w:t>Si partes de la fórmula de volumen —que es área de la base por altura—, y conoces que el área de la base se mantiene en 12 unidades cuadradas. ¿Cuál es el volumen de una caja con una altura del doble? Es decir, de 4 unidades y otra caja con una altura de 12 unidades.</w:t>
      </w:r>
    </w:p>
    <w:p w14:paraId="7B29A2AE" w14:textId="77777777" w:rsidR="00EE1C84" w:rsidRPr="00D045FE" w:rsidRDefault="00EE1C84" w:rsidP="00D045FE">
      <w:pPr>
        <w:pStyle w:val="Cuerpo"/>
        <w:spacing w:after="0" w:line="240" w:lineRule="auto"/>
        <w:jc w:val="both"/>
        <w:rPr>
          <w:rFonts w:ascii="Montserrat" w:eastAsia="Arial" w:hAnsi="Montserrat" w:cs="Arial"/>
        </w:rPr>
      </w:pPr>
    </w:p>
    <w:p w14:paraId="0752EB9E" w14:textId="77777777" w:rsidR="00EE1C84" w:rsidRPr="00D045FE" w:rsidRDefault="00EE1C84" w:rsidP="00D045FE">
      <w:pPr>
        <w:pBdr>
          <w:top w:val="nil"/>
          <w:left w:val="nil"/>
          <w:bottom w:val="nil"/>
          <w:right w:val="nil"/>
          <w:between w:val="nil"/>
        </w:pBdr>
        <w:tabs>
          <w:tab w:val="left" w:pos="709"/>
        </w:tabs>
        <w:spacing w:after="0" w:line="240" w:lineRule="auto"/>
        <w:jc w:val="both"/>
        <w:rPr>
          <w:rFonts w:ascii="Montserrat" w:eastAsia="Arial" w:hAnsi="Montserrat" w:cs="Arial"/>
        </w:rPr>
      </w:pPr>
      <w:r w:rsidRPr="00D045FE">
        <w:rPr>
          <w:rFonts w:ascii="Montserrat" w:eastAsia="Arial" w:hAnsi="Montserrat" w:cs="Arial"/>
        </w:rPr>
        <w:t>Se parte de la fórmula del volumen del prisma —que es igual al área de la base por altura—, igual a 12 por cada una de las nuevas alturas, es decir, 12 por 4 que es igual a 48 unidades cúbicas.</w:t>
      </w:r>
    </w:p>
    <w:p w14:paraId="1325D05D" w14:textId="77777777" w:rsidR="00EE1C84" w:rsidRPr="00D045FE" w:rsidRDefault="00EE1C84" w:rsidP="00D045FE">
      <w:pPr>
        <w:pBdr>
          <w:top w:val="nil"/>
          <w:left w:val="nil"/>
          <w:bottom w:val="nil"/>
          <w:right w:val="nil"/>
          <w:between w:val="nil"/>
        </w:pBdr>
        <w:tabs>
          <w:tab w:val="left" w:pos="709"/>
        </w:tabs>
        <w:spacing w:after="0" w:line="240" w:lineRule="auto"/>
        <w:jc w:val="both"/>
        <w:rPr>
          <w:rFonts w:ascii="Montserrat" w:eastAsia="Arial" w:hAnsi="Montserrat" w:cs="Arial"/>
        </w:rPr>
      </w:pPr>
    </w:p>
    <w:p w14:paraId="2CB72999" w14:textId="77777777" w:rsidR="00EE1C84" w:rsidRPr="00D045FE" w:rsidRDefault="00EE1C84" w:rsidP="00D045FE">
      <w:pPr>
        <w:pStyle w:val="Cuerpo"/>
        <w:spacing w:after="0" w:line="240" w:lineRule="auto"/>
        <w:jc w:val="both"/>
        <w:rPr>
          <w:rFonts w:ascii="Montserrat" w:eastAsia="Arial" w:hAnsi="Montserrat" w:cs="Arial"/>
        </w:rPr>
      </w:pPr>
      <w:r w:rsidRPr="00D045FE">
        <w:rPr>
          <w:rFonts w:ascii="Montserrat" w:eastAsia="Arial" w:hAnsi="Montserrat" w:cs="Arial"/>
        </w:rPr>
        <w:t>Para la siguiente caja, el volumen es igual a 12 por 12, igual a 144 unidades cúbicas.</w:t>
      </w:r>
    </w:p>
    <w:p w14:paraId="09C393B3" w14:textId="77777777" w:rsidR="00EE1C84" w:rsidRPr="00D045FE" w:rsidRDefault="00EE1C84" w:rsidP="00D045FE">
      <w:pPr>
        <w:pStyle w:val="Cuerpo"/>
        <w:spacing w:after="0" w:line="240" w:lineRule="auto"/>
        <w:jc w:val="both"/>
        <w:rPr>
          <w:rFonts w:ascii="Montserrat" w:eastAsia="Arial" w:hAnsi="Montserrat" w:cs="Arial"/>
        </w:rPr>
      </w:pPr>
    </w:p>
    <w:p w14:paraId="2F05E796" w14:textId="2AA47013" w:rsidR="00EE1C84" w:rsidRPr="00D045FE" w:rsidRDefault="00AE6357" w:rsidP="00D045FE">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D045FE">
        <w:rPr>
          <w:rFonts w:ascii="Montserrat" w:hAnsi="Montserrat"/>
          <w:noProof/>
          <w:lang w:val="en-US" w:eastAsia="en-US"/>
        </w:rPr>
        <w:drawing>
          <wp:inline distT="0" distB="0" distL="0" distR="0" wp14:anchorId="016C55DC" wp14:editId="71515157">
            <wp:extent cx="2260016" cy="135255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74494" cy="1361215"/>
                    </a:xfrm>
                    <a:prstGeom prst="rect">
                      <a:avLst/>
                    </a:prstGeom>
                  </pic:spPr>
                </pic:pic>
              </a:graphicData>
            </a:graphic>
          </wp:inline>
        </w:drawing>
      </w:r>
    </w:p>
    <w:p w14:paraId="109229C1" w14:textId="77777777" w:rsidR="00EE1C84" w:rsidRPr="00D045FE" w:rsidRDefault="00EE1C84" w:rsidP="00D045F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25896CC" w14:textId="77777777" w:rsidR="00EE1C84" w:rsidRPr="00D045FE" w:rsidRDefault="00EE1C84" w:rsidP="00D045FE">
      <w:pPr>
        <w:spacing w:after="0" w:line="240" w:lineRule="auto"/>
        <w:jc w:val="both"/>
        <w:rPr>
          <w:rFonts w:ascii="Montserrat" w:eastAsia="Arial" w:hAnsi="Montserrat" w:cs="Arial"/>
        </w:rPr>
      </w:pPr>
      <w:r w:rsidRPr="00D045FE">
        <w:rPr>
          <w:rFonts w:ascii="Montserrat" w:eastAsia="Arial" w:hAnsi="Montserrat" w:cs="Arial"/>
        </w:rPr>
        <w:t>¿Observaste algún patrón en los resultados del volumen? Analiza:</w:t>
      </w:r>
    </w:p>
    <w:p w14:paraId="2B9DE71A" w14:textId="77777777" w:rsidR="00EE1C84" w:rsidRPr="00D045FE" w:rsidRDefault="00EE1C84" w:rsidP="00D045FE">
      <w:pPr>
        <w:spacing w:after="0" w:line="240" w:lineRule="auto"/>
        <w:jc w:val="both"/>
        <w:rPr>
          <w:rFonts w:ascii="Montserrat" w:eastAsia="Arial" w:hAnsi="Montserrat" w:cs="Arial"/>
        </w:rPr>
      </w:pPr>
    </w:p>
    <w:p w14:paraId="1762EBD3" w14:textId="77777777" w:rsidR="00EE1C84" w:rsidRPr="00D045FE" w:rsidRDefault="00EE1C84" w:rsidP="00D045FE">
      <w:pPr>
        <w:pBdr>
          <w:top w:val="nil"/>
          <w:left w:val="nil"/>
          <w:bottom w:val="nil"/>
          <w:right w:val="nil"/>
          <w:between w:val="nil"/>
        </w:pBdr>
        <w:tabs>
          <w:tab w:val="left" w:pos="709"/>
        </w:tabs>
        <w:spacing w:after="0" w:line="240" w:lineRule="auto"/>
        <w:jc w:val="both"/>
        <w:rPr>
          <w:rFonts w:ascii="Montserrat" w:eastAsia="Arial" w:hAnsi="Montserrat" w:cs="Arial"/>
        </w:rPr>
      </w:pPr>
      <w:r w:rsidRPr="00D045FE">
        <w:rPr>
          <w:rFonts w:ascii="Montserrat" w:eastAsia="Arial" w:hAnsi="Montserrat" w:cs="Arial"/>
        </w:rPr>
        <w:t>Se tienen las tres cajas con la misma base y sólo cambia la altura. Por lo tanto, si la altura de la segunda caja aumentó el doble de la primera, el volumen también aumenta de 24 a 48 unidades cúbicas, el doble.</w:t>
      </w:r>
    </w:p>
    <w:p w14:paraId="48FDBDA4" w14:textId="77777777" w:rsidR="00EE1C84" w:rsidRPr="00D045FE" w:rsidRDefault="00EE1C84" w:rsidP="00D045FE">
      <w:pPr>
        <w:pBdr>
          <w:top w:val="nil"/>
          <w:left w:val="nil"/>
          <w:bottom w:val="nil"/>
          <w:right w:val="nil"/>
          <w:between w:val="nil"/>
        </w:pBdr>
        <w:tabs>
          <w:tab w:val="left" w:pos="709"/>
        </w:tabs>
        <w:spacing w:after="0" w:line="240" w:lineRule="auto"/>
        <w:jc w:val="both"/>
        <w:rPr>
          <w:rFonts w:ascii="Montserrat" w:eastAsia="Arial" w:hAnsi="Montserrat" w:cs="Arial"/>
        </w:rPr>
      </w:pPr>
    </w:p>
    <w:p w14:paraId="49611B10" w14:textId="77777777" w:rsidR="00EE1C84" w:rsidRPr="00D045FE" w:rsidRDefault="00EE1C84" w:rsidP="00D045FE">
      <w:pPr>
        <w:pBdr>
          <w:top w:val="nil"/>
          <w:left w:val="nil"/>
          <w:bottom w:val="nil"/>
          <w:right w:val="nil"/>
          <w:between w:val="nil"/>
        </w:pBdr>
        <w:tabs>
          <w:tab w:val="left" w:pos="709"/>
        </w:tabs>
        <w:spacing w:after="0" w:line="240" w:lineRule="auto"/>
        <w:jc w:val="both"/>
        <w:rPr>
          <w:rFonts w:ascii="Montserrat" w:eastAsia="Arial" w:hAnsi="Montserrat" w:cs="Arial"/>
        </w:rPr>
      </w:pPr>
      <w:r w:rsidRPr="00D045FE">
        <w:rPr>
          <w:rFonts w:ascii="Montserrat" w:eastAsia="Arial" w:hAnsi="Montserrat" w:cs="Arial"/>
        </w:rPr>
        <w:t xml:space="preserve">En el segundo caso, se observa que la altura aumentó seis veces la del original. Por lo tanto, el volumen también se modificó 6 veces, es decir, 24 por 6 que son 144 unidades cúbicas. </w:t>
      </w:r>
    </w:p>
    <w:p w14:paraId="2D581087" w14:textId="77777777" w:rsidR="00EE1C84" w:rsidRPr="00D045FE" w:rsidRDefault="00EE1C84" w:rsidP="00D045F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67ECB1C" w14:textId="339D465E" w:rsidR="00EE1C84" w:rsidRPr="00D045FE" w:rsidRDefault="00AE6357" w:rsidP="00D045FE">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D045FE">
        <w:rPr>
          <w:rFonts w:ascii="Montserrat" w:hAnsi="Montserrat"/>
          <w:noProof/>
          <w:lang w:val="en-US" w:eastAsia="en-US"/>
        </w:rPr>
        <w:drawing>
          <wp:inline distT="0" distB="0" distL="0" distR="0" wp14:anchorId="33A14B55" wp14:editId="5AC8B5D6">
            <wp:extent cx="2914650" cy="148243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27445" cy="1488937"/>
                    </a:xfrm>
                    <a:prstGeom prst="rect">
                      <a:avLst/>
                    </a:prstGeom>
                  </pic:spPr>
                </pic:pic>
              </a:graphicData>
            </a:graphic>
          </wp:inline>
        </w:drawing>
      </w:r>
    </w:p>
    <w:p w14:paraId="6942B042" w14:textId="77777777" w:rsidR="00EE1C84" w:rsidRPr="00D045FE" w:rsidRDefault="00EE1C84" w:rsidP="00D045F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E70D1EE" w14:textId="77777777" w:rsidR="00EE1C84" w:rsidRPr="00D045FE" w:rsidRDefault="00EE1C84" w:rsidP="00D045FE">
      <w:pPr>
        <w:pBdr>
          <w:top w:val="nil"/>
          <w:left w:val="nil"/>
          <w:bottom w:val="nil"/>
          <w:right w:val="nil"/>
          <w:between w:val="nil"/>
        </w:pBdr>
        <w:shd w:val="clear" w:color="auto" w:fill="FFFFFF"/>
        <w:spacing w:after="0" w:line="240" w:lineRule="auto"/>
        <w:jc w:val="both"/>
        <w:rPr>
          <w:rFonts w:ascii="Montserrat" w:eastAsia="Arial" w:hAnsi="Montserrat" w:cs="Arial"/>
        </w:rPr>
      </w:pPr>
      <w:r w:rsidRPr="00D045FE">
        <w:rPr>
          <w:rFonts w:ascii="Montserrat" w:eastAsia="Arial" w:hAnsi="Montserrat" w:cs="Arial"/>
        </w:rPr>
        <w:t>Al analizar la tabla, se observa una constante que es el área de la base. Para estos tres cuerpos geométricos, sólo cambias una de sus dimensiones que es la altura.</w:t>
      </w:r>
    </w:p>
    <w:p w14:paraId="09327E44" w14:textId="77777777" w:rsidR="00EE1C84" w:rsidRPr="00D045FE" w:rsidRDefault="00EE1C84" w:rsidP="00D045FE">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7122B245" w14:textId="77777777" w:rsidR="00EE1C84" w:rsidRPr="00D045FE" w:rsidRDefault="00EE1C84" w:rsidP="00D045FE">
      <w:pPr>
        <w:pBdr>
          <w:top w:val="nil"/>
          <w:left w:val="nil"/>
          <w:bottom w:val="nil"/>
          <w:right w:val="nil"/>
          <w:between w:val="nil"/>
        </w:pBdr>
        <w:shd w:val="clear" w:color="auto" w:fill="FFFFFF"/>
        <w:spacing w:after="0" w:line="240" w:lineRule="auto"/>
        <w:jc w:val="both"/>
        <w:rPr>
          <w:rFonts w:ascii="Montserrat" w:eastAsia="Arial" w:hAnsi="Montserrat" w:cs="Arial"/>
        </w:rPr>
      </w:pPr>
      <w:r w:rsidRPr="00D045FE">
        <w:rPr>
          <w:rFonts w:ascii="Montserrat" w:eastAsia="Arial" w:hAnsi="Montserrat" w:cs="Arial"/>
        </w:rPr>
        <w:t>Hasta aquí ya calculaste el volumen para un prisma rectangular con variables de una dimensión, como la altura.</w:t>
      </w:r>
    </w:p>
    <w:p w14:paraId="5B1DEA6A" w14:textId="77777777" w:rsidR="00EE1C84" w:rsidRPr="00D045FE" w:rsidRDefault="00EE1C84" w:rsidP="00D045FE">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25B6CD56" w14:textId="77777777" w:rsidR="00EE1C84" w:rsidRPr="00D045FE" w:rsidRDefault="00EE1C84" w:rsidP="00D045FE">
      <w:pPr>
        <w:pBdr>
          <w:top w:val="nil"/>
          <w:left w:val="nil"/>
          <w:bottom w:val="nil"/>
          <w:right w:val="nil"/>
          <w:between w:val="nil"/>
        </w:pBdr>
        <w:shd w:val="clear" w:color="auto" w:fill="FFFFFF"/>
        <w:spacing w:after="0" w:line="240" w:lineRule="auto"/>
        <w:jc w:val="both"/>
        <w:rPr>
          <w:rFonts w:ascii="Montserrat" w:eastAsia="Arial" w:hAnsi="Montserrat" w:cs="Arial"/>
        </w:rPr>
      </w:pPr>
      <w:r w:rsidRPr="00D045FE">
        <w:rPr>
          <w:rFonts w:ascii="Montserrat" w:eastAsia="Arial" w:hAnsi="Montserrat" w:cs="Arial"/>
        </w:rPr>
        <w:lastRenderedPageBreak/>
        <w:t>Pero ¿qué ocurre con los prismas que tienen otra figura como base? ¿Se cambia la fórmula para calcular el volumen si tienes otro tipo de base? ¿Qué pasa si la base ahora es un círculo?</w:t>
      </w:r>
    </w:p>
    <w:p w14:paraId="70F01423" w14:textId="77777777" w:rsidR="00EE1C84" w:rsidRPr="00D045FE" w:rsidRDefault="00EE1C84" w:rsidP="00D045FE">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45416FE3" w14:textId="77777777" w:rsidR="00EE1C84" w:rsidRPr="00D045FE" w:rsidRDefault="00EE1C84" w:rsidP="00D045FE">
      <w:pPr>
        <w:pBdr>
          <w:top w:val="nil"/>
          <w:left w:val="nil"/>
          <w:bottom w:val="nil"/>
          <w:right w:val="nil"/>
          <w:between w:val="nil"/>
        </w:pBdr>
        <w:shd w:val="clear" w:color="auto" w:fill="FFFFFF"/>
        <w:spacing w:after="0" w:line="240" w:lineRule="auto"/>
        <w:jc w:val="both"/>
        <w:rPr>
          <w:rFonts w:ascii="Montserrat" w:eastAsia="Arial" w:hAnsi="Montserrat" w:cs="Arial"/>
        </w:rPr>
      </w:pPr>
      <w:r w:rsidRPr="00D045FE">
        <w:rPr>
          <w:rFonts w:ascii="Montserrat" w:eastAsia="Arial" w:hAnsi="Montserrat" w:cs="Arial"/>
        </w:rPr>
        <w:t xml:space="preserve">Para contestar estas preguntas, en el siguiente video del minuto 02:05 </w:t>
      </w:r>
      <w:proofErr w:type="spellStart"/>
      <w:r w:rsidRPr="00D045FE">
        <w:rPr>
          <w:rFonts w:ascii="Montserrat" w:eastAsia="Arial" w:hAnsi="Montserrat" w:cs="Arial"/>
        </w:rPr>
        <w:t>al</w:t>
      </w:r>
      <w:proofErr w:type="spellEnd"/>
      <w:r w:rsidRPr="00D045FE">
        <w:rPr>
          <w:rFonts w:ascii="Montserrat" w:eastAsia="Arial" w:hAnsi="Montserrat" w:cs="Arial"/>
        </w:rPr>
        <w:t xml:space="preserve"> 03:52 se muestran prismas con diferentes figuras en la base, hasta llegar al cilindro.</w:t>
      </w:r>
    </w:p>
    <w:p w14:paraId="7A6E23F7" w14:textId="77777777" w:rsidR="00EE1C84" w:rsidRPr="00D045FE" w:rsidRDefault="00EE1C84" w:rsidP="00D045F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E66A606" w14:textId="77777777" w:rsidR="00EE1C84" w:rsidRPr="00D045FE" w:rsidRDefault="00EE1C84" w:rsidP="00D045FE">
      <w:pPr>
        <w:pStyle w:val="Cuerpo"/>
        <w:numPr>
          <w:ilvl w:val="0"/>
          <w:numId w:val="34"/>
        </w:numPr>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D045FE">
        <w:rPr>
          <w:rFonts w:ascii="Montserrat" w:eastAsia="Times New Roman" w:hAnsi="Montserrat" w:cs="Times New Roman"/>
          <w:b/>
          <w:bCs/>
          <w:color w:val="auto"/>
          <w:bdr w:val="none" w:sz="0" w:space="0" w:color="auto"/>
          <w14:textOutline w14:w="0" w14:cap="rnd" w14:cmpd="sng" w14:algn="ctr">
            <w14:noFill/>
            <w14:prstDash w14:val="solid"/>
            <w14:bevel/>
          </w14:textOutline>
        </w:rPr>
        <w:t>Volumen de conos y cilindro</w:t>
      </w:r>
    </w:p>
    <w:p w14:paraId="72FC3893" w14:textId="6894C579" w:rsidR="00EE1C84" w:rsidRPr="00D045FE" w:rsidRDefault="006070E2" w:rsidP="00D045FE">
      <w:pPr>
        <w:pBdr>
          <w:top w:val="nil"/>
          <w:left w:val="nil"/>
          <w:bottom w:val="nil"/>
          <w:right w:val="nil"/>
          <w:between w:val="nil"/>
        </w:pBdr>
        <w:tabs>
          <w:tab w:val="left" w:pos="709"/>
        </w:tabs>
        <w:spacing w:after="0" w:line="240" w:lineRule="auto"/>
        <w:ind w:left="360"/>
        <w:jc w:val="both"/>
        <w:rPr>
          <w:rFonts w:ascii="Montserrat" w:eastAsia="Arial" w:hAnsi="Montserrat" w:cs="Arial"/>
          <w:color w:val="0000FF"/>
          <w:u w:val="single"/>
        </w:rPr>
      </w:pPr>
      <w:hyperlink r:id="rId14" w:history="1">
        <w:r w:rsidR="00D045FE" w:rsidRPr="00D045FE">
          <w:rPr>
            <w:rStyle w:val="Hipervnculo"/>
            <w:rFonts w:ascii="Montserrat" w:eastAsia="Arial" w:hAnsi="Montserrat" w:cs="Arial"/>
          </w:rPr>
          <w:t>https://www.yo</w:t>
        </w:r>
        <w:r w:rsidR="00D045FE" w:rsidRPr="00D045FE">
          <w:rPr>
            <w:rStyle w:val="Hipervnculo"/>
            <w:rFonts w:ascii="Montserrat" w:eastAsia="Arial" w:hAnsi="Montserrat" w:cs="Arial"/>
          </w:rPr>
          <w:t>utube.com/watch?v=pVDY_dBeLhE</w:t>
        </w:r>
      </w:hyperlink>
    </w:p>
    <w:p w14:paraId="51135E1B" w14:textId="77777777" w:rsidR="00EE1C84" w:rsidRPr="00D045FE" w:rsidRDefault="00EE1C84" w:rsidP="00D045F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F0E11A4" w14:textId="77777777" w:rsidR="00EE1C84" w:rsidRPr="00D045FE" w:rsidRDefault="00EE1C84" w:rsidP="00D045FE">
      <w:pPr>
        <w:pBdr>
          <w:top w:val="nil"/>
          <w:left w:val="nil"/>
          <w:bottom w:val="nil"/>
          <w:right w:val="nil"/>
          <w:between w:val="nil"/>
        </w:pBdr>
        <w:shd w:val="clear" w:color="auto" w:fill="FFFFFF"/>
        <w:spacing w:after="0" w:line="240" w:lineRule="auto"/>
        <w:jc w:val="both"/>
        <w:rPr>
          <w:rFonts w:ascii="Montserrat" w:eastAsia="Arial" w:hAnsi="Montserrat" w:cs="Arial"/>
          <w:color w:val="202124"/>
          <w:highlight w:val="white"/>
        </w:rPr>
      </w:pPr>
      <w:r w:rsidRPr="00D045FE">
        <w:rPr>
          <w:rFonts w:ascii="Montserrat" w:eastAsia="Arial" w:hAnsi="Montserrat" w:cs="Arial"/>
          <w:color w:val="202124"/>
          <w:highlight w:val="white"/>
        </w:rPr>
        <w:t>Se puede concluir que, para calcular el volumen de cualquier prisma y cilindro, sólo debes multiplicar el área de la base por la altura.</w:t>
      </w:r>
    </w:p>
    <w:p w14:paraId="09C7A6A2" w14:textId="77777777" w:rsidR="00EE1C84" w:rsidRPr="00D045FE" w:rsidRDefault="00EE1C84" w:rsidP="00D045FE">
      <w:pPr>
        <w:pBdr>
          <w:top w:val="nil"/>
          <w:left w:val="nil"/>
          <w:bottom w:val="nil"/>
          <w:right w:val="nil"/>
          <w:between w:val="nil"/>
        </w:pBdr>
        <w:shd w:val="clear" w:color="auto" w:fill="FFFFFF"/>
        <w:spacing w:after="0" w:line="240" w:lineRule="auto"/>
        <w:jc w:val="both"/>
        <w:rPr>
          <w:rFonts w:ascii="Montserrat" w:eastAsia="Arial" w:hAnsi="Montserrat" w:cs="Arial"/>
          <w:color w:val="202124"/>
          <w:highlight w:val="white"/>
        </w:rPr>
      </w:pPr>
    </w:p>
    <w:p w14:paraId="4B50579D" w14:textId="77777777" w:rsidR="00EE1C84" w:rsidRPr="00D045FE" w:rsidRDefault="00EE1C84" w:rsidP="00D045FE">
      <w:pPr>
        <w:pBdr>
          <w:top w:val="nil"/>
          <w:left w:val="nil"/>
          <w:bottom w:val="nil"/>
          <w:right w:val="nil"/>
          <w:between w:val="nil"/>
        </w:pBdr>
        <w:shd w:val="clear" w:color="auto" w:fill="FFFFFF"/>
        <w:spacing w:after="0" w:line="240" w:lineRule="auto"/>
        <w:jc w:val="both"/>
        <w:rPr>
          <w:rFonts w:ascii="Montserrat" w:eastAsia="Arial" w:hAnsi="Montserrat" w:cs="Arial"/>
          <w:color w:val="202124"/>
          <w:highlight w:val="white"/>
        </w:rPr>
      </w:pPr>
      <w:r w:rsidRPr="00D045FE">
        <w:rPr>
          <w:rFonts w:ascii="Montserrat" w:eastAsia="Arial" w:hAnsi="Montserrat" w:cs="Arial"/>
          <w:color w:val="202124"/>
          <w:highlight w:val="white"/>
        </w:rPr>
        <w:t>Ahora continua con la actividad 2.</w:t>
      </w:r>
    </w:p>
    <w:p w14:paraId="643DF5CE" w14:textId="77777777" w:rsidR="00EE1C84" w:rsidRPr="00D045FE" w:rsidRDefault="00EE1C84" w:rsidP="00D045FE">
      <w:pPr>
        <w:pBdr>
          <w:top w:val="nil"/>
          <w:left w:val="nil"/>
          <w:bottom w:val="nil"/>
          <w:right w:val="nil"/>
          <w:between w:val="nil"/>
        </w:pBdr>
        <w:shd w:val="clear" w:color="auto" w:fill="FFFFFF"/>
        <w:spacing w:after="0" w:line="240" w:lineRule="auto"/>
        <w:jc w:val="both"/>
        <w:rPr>
          <w:rFonts w:ascii="Montserrat" w:eastAsia="Arial" w:hAnsi="Montserrat" w:cs="Arial"/>
          <w:color w:val="202124"/>
          <w:highlight w:val="white"/>
        </w:rPr>
      </w:pPr>
    </w:p>
    <w:p w14:paraId="380BBC86" w14:textId="77777777" w:rsidR="00EE1C84" w:rsidRPr="00D045FE" w:rsidRDefault="00EE1C84" w:rsidP="00D045FE">
      <w:pPr>
        <w:pBdr>
          <w:top w:val="nil"/>
          <w:left w:val="nil"/>
          <w:bottom w:val="nil"/>
          <w:right w:val="nil"/>
          <w:between w:val="nil"/>
        </w:pBdr>
        <w:shd w:val="clear" w:color="auto" w:fill="FFFFFF"/>
        <w:spacing w:after="0" w:line="240" w:lineRule="auto"/>
        <w:jc w:val="both"/>
        <w:rPr>
          <w:rFonts w:ascii="Montserrat" w:eastAsia="Arial" w:hAnsi="Montserrat" w:cs="Arial"/>
          <w:color w:val="202124"/>
          <w:highlight w:val="white"/>
        </w:rPr>
      </w:pPr>
      <w:r w:rsidRPr="00D045FE">
        <w:rPr>
          <w:rFonts w:ascii="Montserrat" w:eastAsia="Arial" w:hAnsi="Montserrat" w:cs="Arial"/>
          <w:color w:val="202124"/>
          <w:highlight w:val="white"/>
        </w:rPr>
        <w:t>Se quiere conocer el volumen que contiene una caja de chocolate con forma de prisma hexagonal con una altura de 12 cm, de radio 4 cm y una apotema de 3.4 cm.</w:t>
      </w:r>
    </w:p>
    <w:p w14:paraId="354C2E9B" w14:textId="77777777" w:rsidR="00EE1C84" w:rsidRPr="00D045FE" w:rsidRDefault="00EE1C84" w:rsidP="00D045FE">
      <w:pPr>
        <w:pBdr>
          <w:top w:val="nil"/>
          <w:left w:val="nil"/>
          <w:bottom w:val="nil"/>
          <w:right w:val="nil"/>
          <w:between w:val="nil"/>
        </w:pBdr>
        <w:shd w:val="clear" w:color="auto" w:fill="FFFFFF"/>
        <w:spacing w:after="0" w:line="240" w:lineRule="auto"/>
        <w:jc w:val="both"/>
        <w:rPr>
          <w:rFonts w:ascii="Montserrat" w:eastAsia="Arial" w:hAnsi="Montserrat" w:cs="Arial"/>
          <w:color w:val="202124"/>
          <w:highlight w:val="white"/>
        </w:rPr>
      </w:pPr>
    </w:p>
    <w:p w14:paraId="46A4C68D" w14:textId="77777777" w:rsidR="00EE1C84" w:rsidRPr="00D045FE" w:rsidRDefault="00EE1C84" w:rsidP="00D045FE">
      <w:pPr>
        <w:pBdr>
          <w:top w:val="nil"/>
          <w:left w:val="nil"/>
          <w:bottom w:val="nil"/>
          <w:right w:val="nil"/>
          <w:between w:val="nil"/>
        </w:pBdr>
        <w:shd w:val="clear" w:color="auto" w:fill="FFFFFF"/>
        <w:spacing w:after="0" w:line="240" w:lineRule="auto"/>
        <w:jc w:val="both"/>
        <w:rPr>
          <w:rFonts w:ascii="Montserrat" w:eastAsia="Arial" w:hAnsi="Montserrat" w:cs="Arial"/>
          <w:color w:val="202124"/>
          <w:highlight w:val="white"/>
        </w:rPr>
      </w:pPr>
      <w:r w:rsidRPr="00D045FE">
        <w:rPr>
          <w:rFonts w:ascii="Montserrat" w:eastAsia="Arial" w:hAnsi="Montserrat" w:cs="Arial"/>
          <w:color w:val="202124"/>
          <w:highlight w:val="white"/>
        </w:rPr>
        <w:t>¿Cómo calcularías el volumen?</w:t>
      </w:r>
    </w:p>
    <w:p w14:paraId="3A61EBAF" w14:textId="77777777" w:rsidR="00EE1C84" w:rsidRPr="00D045FE" w:rsidRDefault="00EE1C84" w:rsidP="00D045F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99B77F5" w14:textId="77777777" w:rsidR="00EE1C84" w:rsidRPr="00D045FE" w:rsidRDefault="00EE1C84" w:rsidP="00D045FE">
      <w:pPr>
        <w:pBdr>
          <w:top w:val="nil"/>
          <w:left w:val="nil"/>
          <w:bottom w:val="nil"/>
          <w:right w:val="nil"/>
          <w:between w:val="nil"/>
        </w:pBdr>
        <w:tabs>
          <w:tab w:val="left" w:pos="709"/>
        </w:tabs>
        <w:spacing w:after="0" w:line="240" w:lineRule="auto"/>
        <w:jc w:val="both"/>
        <w:rPr>
          <w:rFonts w:ascii="Montserrat" w:eastAsia="Arial" w:hAnsi="Montserrat" w:cs="Arial"/>
        </w:rPr>
      </w:pPr>
      <w:r w:rsidRPr="00D045FE">
        <w:rPr>
          <w:rFonts w:ascii="Montserrat" w:eastAsia="Arial" w:hAnsi="Montserrat" w:cs="Arial"/>
        </w:rPr>
        <w:t xml:space="preserve">Primero se calcula el área de la base. Al ser un hexágono, el área es igual al perímetro por apotema sobre 2. </w:t>
      </w:r>
    </w:p>
    <w:p w14:paraId="3C55D49C" w14:textId="77777777" w:rsidR="00EE1C84" w:rsidRPr="00D045FE" w:rsidRDefault="00EE1C84" w:rsidP="00D045FE">
      <w:pPr>
        <w:pBdr>
          <w:top w:val="nil"/>
          <w:left w:val="nil"/>
          <w:bottom w:val="nil"/>
          <w:right w:val="nil"/>
          <w:between w:val="nil"/>
        </w:pBdr>
        <w:tabs>
          <w:tab w:val="left" w:pos="709"/>
        </w:tabs>
        <w:spacing w:after="0" w:line="240" w:lineRule="auto"/>
        <w:jc w:val="both"/>
        <w:rPr>
          <w:rFonts w:ascii="Montserrat" w:eastAsia="Arial" w:hAnsi="Montserrat" w:cs="Arial"/>
        </w:rPr>
      </w:pPr>
    </w:p>
    <w:p w14:paraId="43CA4002" w14:textId="77777777" w:rsidR="00EE1C84" w:rsidRPr="00D045FE" w:rsidRDefault="00EE1C84" w:rsidP="00D045FE">
      <w:pPr>
        <w:pBdr>
          <w:top w:val="nil"/>
          <w:left w:val="nil"/>
          <w:bottom w:val="nil"/>
          <w:right w:val="nil"/>
          <w:between w:val="nil"/>
        </w:pBdr>
        <w:tabs>
          <w:tab w:val="left" w:pos="709"/>
        </w:tabs>
        <w:spacing w:after="0" w:line="240" w:lineRule="auto"/>
        <w:jc w:val="both"/>
        <w:rPr>
          <w:rFonts w:ascii="Montserrat" w:eastAsia="Arial" w:hAnsi="Montserrat" w:cs="Arial"/>
        </w:rPr>
      </w:pPr>
      <w:r w:rsidRPr="00D045FE">
        <w:rPr>
          <w:rFonts w:ascii="Montserrat" w:eastAsia="Arial" w:hAnsi="Montserrat" w:cs="Arial"/>
        </w:rPr>
        <w:t>Entonces, el perímetro que es igual al lado por 6 —por tratarse de un hexágono—, el radio y el lado tienen el mismo valor. Por lo tanto, 6 por 4 es igual a 24 cm.</w:t>
      </w:r>
    </w:p>
    <w:p w14:paraId="410676AD" w14:textId="77777777" w:rsidR="00EE1C84" w:rsidRPr="00D045FE" w:rsidRDefault="00EE1C84" w:rsidP="00D045FE">
      <w:pPr>
        <w:pBdr>
          <w:top w:val="nil"/>
          <w:left w:val="nil"/>
          <w:bottom w:val="nil"/>
          <w:right w:val="nil"/>
          <w:between w:val="nil"/>
        </w:pBdr>
        <w:tabs>
          <w:tab w:val="left" w:pos="709"/>
        </w:tabs>
        <w:spacing w:after="0" w:line="240" w:lineRule="auto"/>
        <w:jc w:val="both"/>
        <w:rPr>
          <w:rFonts w:ascii="Montserrat" w:eastAsia="Arial" w:hAnsi="Montserrat" w:cs="Arial"/>
        </w:rPr>
      </w:pPr>
    </w:p>
    <w:p w14:paraId="30039E8B" w14:textId="77777777" w:rsidR="00EE1C84" w:rsidRPr="00D045FE" w:rsidRDefault="00EE1C84" w:rsidP="00D045FE">
      <w:pPr>
        <w:pBdr>
          <w:top w:val="nil"/>
          <w:left w:val="nil"/>
          <w:bottom w:val="nil"/>
          <w:right w:val="nil"/>
          <w:between w:val="nil"/>
        </w:pBdr>
        <w:tabs>
          <w:tab w:val="left" w:pos="709"/>
        </w:tabs>
        <w:spacing w:after="0" w:line="240" w:lineRule="auto"/>
        <w:jc w:val="both"/>
        <w:rPr>
          <w:rFonts w:ascii="Montserrat" w:eastAsia="Arial" w:hAnsi="Montserrat" w:cs="Arial"/>
        </w:rPr>
      </w:pPr>
      <w:r w:rsidRPr="00D045FE">
        <w:rPr>
          <w:rFonts w:ascii="Montserrat" w:eastAsia="Arial" w:hAnsi="Montserrat" w:cs="Arial"/>
        </w:rPr>
        <w:t>Ahora, el área es igual a 24 por 3.4 sobre 2, igual a 81.6 entre 2, igual a 40.8 cm cuadrados.</w:t>
      </w:r>
    </w:p>
    <w:p w14:paraId="15E61038" w14:textId="77777777" w:rsidR="00EE1C84" w:rsidRPr="00D045FE" w:rsidRDefault="00EE1C84" w:rsidP="00D045FE">
      <w:pPr>
        <w:pBdr>
          <w:top w:val="nil"/>
          <w:left w:val="nil"/>
          <w:bottom w:val="nil"/>
          <w:right w:val="nil"/>
          <w:between w:val="nil"/>
        </w:pBdr>
        <w:tabs>
          <w:tab w:val="left" w:pos="709"/>
        </w:tabs>
        <w:spacing w:after="0" w:line="240" w:lineRule="auto"/>
        <w:jc w:val="both"/>
        <w:rPr>
          <w:rFonts w:ascii="Montserrat" w:eastAsia="Arial" w:hAnsi="Montserrat" w:cs="Arial"/>
        </w:rPr>
      </w:pPr>
    </w:p>
    <w:p w14:paraId="3608E007" w14:textId="77777777" w:rsidR="00EE1C84" w:rsidRPr="00D045FE" w:rsidRDefault="00EE1C84" w:rsidP="00D045FE">
      <w:pPr>
        <w:pStyle w:val="Cuerpo"/>
        <w:spacing w:after="0" w:line="240" w:lineRule="auto"/>
        <w:jc w:val="both"/>
        <w:rPr>
          <w:rFonts w:ascii="Montserrat" w:eastAsia="Arial" w:hAnsi="Montserrat" w:cs="Arial"/>
        </w:rPr>
      </w:pPr>
      <w:r w:rsidRPr="00D045FE">
        <w:rPr>
          <w:rFonts w:ascii="Montserrat" w:eastAsia="Arial" w:hAnsi="Montserrat" w:cs="Arial"/>
        </w:rPr>
        <w:t>El volumen es igual a 40.8 por 12, igual a 489.6 cm cúbicos.</w:t>
      </w:r>
    </w:p>
    <w:p w14:paraId="0D87426A" w14:textId="77777777" w:rsidR="00EE1C84" w:rsidRPr="00D045FE" w:rsidRDefault="00EE1C84" w:rsidP="00D045FE">
      <w:pPr>
        <w:pStyle w:val="Cuerpo"/>
        <w:spacing w:after="0" w:line="240" w:lineRule="auto"/>
        <w:jc w:val="both"/>
        <w:rPr>
          <w:rFonts w:ascii="Montserrat" w:eastAsia="Arial" w:hAnsi="Montserrat" w:cs="Arial"/>
        </w:rPr>
      </w:pPr>
    </w:p>
    <w:p w14:paraId="190B9621" w14:textId="72868AAA" w:rsidR="00EE1C84" w:rsidRPr="00D045FE" w:rsidRDefault="00AE6357" w:rsidP="00D045FE">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D045FE">
        <w:rPr>
          <w:rFonts w:ascii="Montserrat" w:hAnsi="Montserrat"/>
          <w:noProof/>
          <w:lang w:val="en-US" w:eastAsia="en-US"/>
        </w:rPr>
        <w:drawing>
          <wp:inline distT="0" distB="0" distL="0" distR="0" wp14:anchorId="2E8284E2" wp14:editId="59BA76EA">
            <wp:extent cx="2905125" cy="1292849"/>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19234" cy="1299128"/>
                    </a:xfrm>
                    <a:prstGeom prst="rect">
                      <a:avLst/>
                    </a:prstGeom>
                  </pic:spPr>
                </pic:pic>
              </a:graphicData>
            </a:graphic>
          </wp:inline>
        </w:drawing>
      </w:r>
    </w:p>
    <w:p w14:paraId="6C8B3D9D" w14:textId="77777777" w:rsidR="00EE1C84" w:rsidRPr="00D045FE" w:rsidRDefault="00EE1C84" w:rsidP="00D045F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4C790C5" w14:textId="77777777" w:rsidR="00EE1C84" w:rsidRPr="00D045FE" w:rsidRDefault="00EE1C84" w:rsidP="00D045FE">
      <w:pPr>
        <w:tabs>
          <w:tab w:val="left" w:pos="709"/>
        </w:tabs>
        <w:spacing w:after="0" w:line="240" w:lineRule="auto"/>
        <w:jc w:val="both"/>
        <w:rPr>
          <w:rFonts w:ascii="Montserrat" w:eastAsia="Arial" w:hAnsi="Montserrat" w:cs="Arial"/>
          <w:color w:val="000000"/>
        </w:rPr>
      </w:pPr>
      <w:r w:rsidRPr="00D045FE">
        <w:rPr>
          <w:rFonts w:ascii="Montserrat" w:eastAsia="Arial" w:hAnsi="Montserrat" w:cs="Arial"/>
          <w:color w:val="000000"/>
        </w:rPr>
        <w:lastRenderedPageBreak/>
        <w:t>Si se analizan los dos problemas, el cálculo requirió otros elementos porque las bases son diferentes y la fórmula del área cambia. Después de ese cálculo sólo hay que multiplicar por la altura.</w:t>
      </w:r>
    </w:p>
    <w:p w14:paraId="67099C39" w14:textId="77777777" w:rsidR="00EE1C84" w:rsidRPr="00D045FE" w:rsidRDefault="00EE1C84" w:rsidP="00D045FE">
      <w:pPr>
        <w:tabs>
          <w:tab w:val="left" w:pos="709"/>
        </w:tabs>
        <w:spacing w:after="0" w:line="240" w:lineRule="auto"/>
        <w:jc w:val="both"/>
        <w:rPr>
          <w:rFonts w:ascii="Montserrat" w:eastAsia="Arial" w:hAnsi="Montserrat" w:cs="Arial"/>
          <w:color w:val="000000"/>
        </w:rPr>
      </w:pPr>
    </w:p>
    <w:p w14:paraId="76BB1B8F" w14:textId="77777777" w:rsidR="00EE1C84" w:rsidRPr="00D045FE" w:rsidRDefault="00EE1C84" w:rsidP="00D045FE">
      <w:pPr>
        <w:tabs>
          <w:tab w:val="left" w:pos="709"/>
        </w:tabs>
        <w:spacing w:after="0" w:line="240" w:lineRule="auto"/>
        <w:jc w:val="both"/>
        <w:rPr>
          <w:rFonts w:ascii="Montserrat" w:eastAsia="Arial" w:hAnsi="Montserrat" w:cs="Arial"/>
          <w:color w:val="000000"/>
        </w:rPr>
      </w:pPr>
      <w:r w:rsidRPr="00D045FE">
        <w:rPr>
          <w:rFonts w:ascii="Montserrat" w:eastAsia="Arial" w:hAnsi="Montserrat" w:cs="Arial"/>
          <w:color w:val="000000"/>
        </w:rPr>
        <w:t>Si el fabricante indica que cada tablilla que contiene la caja tiene una altura de 1 cm.</w:t>
      </w:r>
    </w:p>
    <w:p w14:paraId="031D2986" w14:textId="77777777" w:rsidR="00EE1C84" w:rsidRPr="00D045FE" w:rsidRDefault="00EE1C84" w:rsidP="00D045FE">
      <w:pPr>
        <w:tabs>
          <w:tab w:val="left" w:pos="709"/>
        </w:tabs>
        <w:spacing w:after="0" w:line="240" w:lineRule="auto"/>
        <w:jc w:val="both"/>
        <w:rPr>
          <w:rFonts w:ascii="Montserrat" w:eastAsia="Arial" w:hAnsi="Montserrat" w:cs="Arial"/>
          <w:color w:val="000000"/>
        </w:rPr>
      </w:pPr>
    </w:p>
    <w:p w14:paraId="10CEB4CD" w14:textId="77777777" w:rsidR="00EE1C84" w:rsidRPr="00D045FE" w:rsidRDefault="00EE1C84" w:rsidP="00D045FE">
      <w:pPr>
        <w:tabs>
          <w:tab w:val="left" w:pos="709"/>
        </w:tabs>
        <w:spacing w:after="0" w:line="240" w:lineRule="auto"/>
        <w:jc w:val="both"/>
        <w:rPr>
          <w:rFonts w:ascii="Montserrat" w:eastAsia="Arial" w:hAnsi="Montserrat" w:cs="Arial"/>
          <w:color w:val="000000"/>
        </w:rPr>
      </w:pPr>
      <w:r w:rsidRPr="00D045FE">
        <w:rPr>
          <w:rFonts w:ascii="Montserrat" w:eastAsia="Arial" w:hAnsi="Montserrat" w:cs="Arial"/>
          <w:color w:val="000000"/>
        </w:rPr>
        <w:t xml:space="preserve">¿Qué volumen tendrá una caja con 4 tablillas, 6 tablillas y la edición especial de 20 tablillas? </w:t>
      </w:r>
    </w:p>
    <w:p w14:paraId="64FADC03" w14:textId="77777777" w:rsidR="00EE1C84" w:rsidRPr="00D045FE" w:rsidRDefault="00EE1C84" w:rsidP="00D045FE">
      <w:pPr>
        <w:tabs>
          <w:tab w:val="left" w:pos="709"/>
        </w:tabs>
        <w:spacing w:after="0" w:line="240" w:lineRule="auto"/>
        <w:jc w:val="both"/>
        <w:rPr>
          <w:rFonts w:ascii="Montserrat" w:eastAsia="Arial" w:hAnsi="Montserrat" w:cs="Arial"/>
          <w:color w:val="000000"/>
        </w:rPr>
      </w:pPr>
    </w:p>
    <w:p w14:paraId="06D75122" w14:textId="211F6CB8" w:rsidR="00EE1C84" w:rsidRPr="00D045FE" w:rsidRDefault="00EE1C84" w:rsidP="00D045FE">
      <w:pPr>
        <w:pStyle w:val="Cuerpo"/>
        <w:spacing w:after="0" w:line="240" w:lineRule="auto"/>
        <w:jc w:val="both"/>
        <w:rPr>
          <w:rFonts w:ascii="Montserrat" w:eastAsia="Arial" w:hAnsi="Montserrat" w:cs="Arial"/>
        </w:rPr>
      </w:pPr>
      <w:r w:rsidRPr="00D045FE">
        <w:rPr>
          <w:rFonts w:ascii="Montserrat" w:eastAsia="Arial" w:hAnsi="Montserrat" w:cs="Arial"/>
        </w:rPr>
        <w:t xml:space="preserve">Completa </w:t>
      </w:r>
      <w:r w:rsidR="00B6513F" w:rsidRPr="00D045FE">
        <w:rPr>
          <w:rFonts w:ascii="Montserrat" w:eastAsia="Arial" w:hAnsi="Montserrat" w:cs="Arial"/>
        </w:rPr>
        <w:t>la actividad</w:t>
      </w:r>
      <w:r w:rsidRPr="00D045FE">
        <w:rPr>
          <w:rFonts w:ascii="Montserrat" w:eastAsia="Arial" w:hAnsi="Montserrat" w:cs="Arial"/>
        </w:rPr>
        <w:t>, ayudando al fabricante a calcular el volumen de estas presentaciones.</w:t>
      </w:r>
    </w:p>
    <w:p w14:paraId="0D504A5D" w14:textId="77777777" w:rsidR="00EE1C84" w:rsidRPr="00D045FE" w:rsidRDefault="00EE1C84" w:rsidP="00D045FE">
      <w:pPr>
        <w:pStyle w:val="Cuerpo"/>
        <w:spacing w:after="0" w:line="240" w:lineRule="auto"/>
        <w:jc w:val="both"/>
        <w:rPr>
          <w:rFonts w:ascii="Montserrat" w:eastAsia="Arial" w:hAnsi="Montserrat" w:cs="Arial"/>
        </w:rPr>
      </w:pPr>
    </w:p>
    <w:p w14:paraId="5C41906C" w14:textId="77777777" w:rsidR="00EE1C84" w:rsidRPr="00D045FE" w:rsidRDefault="00EE1C84" w:rsidP="00D045FE">
      <w:pPr>
        <w:spacing w:after="0" w:line="240" w:lineRule="auto"/>
        <w:jc w:val="both"/>
        <w:rPr>
          <w:rFonts w:ascii="Montserrat" w:eastAsia="Arial" w:hAnsi="Montserrat" w:cs="Arial"/>
        </w:rPr>
      </w:pPr>
      <w:r w:rsidRPr="00D045FE">
        <w:rPr>
          <w:rFonts w:ascii="Montserrat" w:eastAsia="Arial" w:hAnsi="Montserrat" w:cs="Arial"/>
        </w:rPr>
        <w:t>Para facilitar los cálculos, se traza una tabla, no sin antes considerar que el área de la base es la misma para todas las presentaciones. Por lo tanto, ese valor es constante, y se multiplica por las alturas solicitadas.</w:t>
      </w:r>
    </w:p>
    <w:p w14:paraId="5A4E79BE" w14:textId="77777777" w:rsidR="00EE1C84" w:rsidRPr="00D045FE" w:rsidRDefault="00EE1C84" w:rsidP="00D045FE">
      <w:pPr>
        <w:spacing w:after="0" w:line="240" w:lineRule="auto"/>
        <w:jc w:val="both"/>
        <w:rPr>
          <w:rFonts w:ascii="Montserrat" w:eastAsia="Arial" w:hAnsi="Montserrat" w:cs="Arial"/>
        </w:rPr>
      </w:pPr>
    </w:p>
    <w:p w14:paraId="0FA14731" w14:textId="77777777" w:rsidR="00EE1C84" w:rsidRPr="00D045FE" w:rsidRDefault="00EE1C84" w:rsidP="00D045FE">
      <w:pPr>
        <w:spacing w:after="0" w:line="240" w:lineRule="auto"/>
        <w:jc w:val="center"/>
        <w:rPr>
          <w:rFonts w:ascii="Montserrat" w:eastAsia="Arial" w:hAnsi="Montserrat" w:cs="Arial"/>
          <w:b/>
          <w:noProof/>
          <w:lang w:eastAsia="es-MX"/>
        </w:rPr>
      </w:pPr>
      <w:r w:rsidRPr="00D045FE">
        <w:rPr>
          <w:rFonts w:ascii="Montserrat" w:hAnsi="Montserrat"/>
          <w:noProof/>
          <w:lang w:val="en-US"/>
        </w:rPr>
        <w:drawing>
          <wp:inline distT="0" distB="0" distL="0" distR="0" wp14:anchorId="4F94FF17" wp14:editId="220B05E6">
            <wp:extent cx="2828925" cy="1690559"/>
            <wp:effectExtent l="0" t="0" r="0"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605" t="19009" r="19279" b="24533"/>
                    <a:stretch/>
                  </pic:blipFill>
                  <pic:spPr bwMode="auto">
                    <a:xfrm>
                      <a:off x="0" y="0"/>
                      <a:ext cx="2831847" cy="1692305"/>
                    </a:xfrm>
                    <a:prstGeom prst="rect">
                      <a:avLst/>
                    </a:prstGeom>
                    <a:ln>
                      <a:noFill/>
                    </a:ln>
                    <a:extLst>
                      <a:ext uri="{53640926-AAD7-44D8-BBD7-CCE9431645EC}">
                        <a14:shadowObscured xmlns:a14="http://schemas.microsoft.com/office/drawing/2010/main"/>
                      </a:ext>
                    </a:extLst>
                  </pic:spPr>
                </pic:pic>
              </a:graphicData>
            </a:graphic>
          </wp:inline>
        </w:drawing>
      </w:r>
    </w:p>
    <w:p w14:paraId="3934DC1F" w14:textId="77777777" w:rsidR="00EE1C84" w:rsidRPr="00D045FE" w:rsidRDefault="00EE1C84" w:rsidP="00D045FE">
      <w:pPr>
        <w:spacing w:after="0" w:line="240" w:lineRule="auto"/>
        <w:jc w:val="both"/>
        <w:rPr>
          <w:rFonts w:ascii="Montserrat" w:eastAsia="Arial" w:hAnsi="Montserrat" w:cs="Arial"/>
        </w:rPr>
      </w:pPr>
    </w:p>
    <w:p w14:paraId="3BED6961" w14:textId="77777777" w:rsidR="00EE1C84" w:rsidRPr="00D045FE" w:rsidRDefault="00EE1C84" w:rsidP="00D045FE">
      <w:pPr>
        <w:spacing w:after="0" w:line="240" w:lineRule="auto"/>
        <w:jc w:val="both"/>
        <w:rPr>
          <w:rFonts w:ascii="Montserrat" w:eastAsia="Arial" w:hAnsi="Montserrat" w:cs="Arial"/>
        </w:rPr>
      </w:pPr>
      <w:r w:rsidRPr="00D045FE">
        <w:rPr>
          <w:rFonts w:ascii="Montserrat" w:eastAsia="Arial" w:hAnsi="Montserrat" w:cs="Arial"/>
        </w:rPr>
        <w:t>Para la caja de 4 tablillas se multiplica 40.8 por 4, igual a 163.2 cm cúbicos. Para la segunda presentación se multiplica 40.8 por 6, igual a 244.8 cm cúbicos. Para la edición especial se multiplica 40.8 por 20, igual a 816 cm cúbicos.</w:t>
      </w:r>
    </w:p>
    <w:p w14:paraId="1DF07918" w14:textId="77777777" w:rsidR="00EE1C84" w:rsidRPr="00D045FE" w:rsidRDefault="00EE1C84" w:rsidP="00D045FE">
      <w:pPr>
        <w:spacing w:after="0" w:line="240" w:lineRule="auto"/>
        <w:jc w:val="both"/>
        <w:rPr>
          <w:rFonts w:ascii="Montserrat" w:eastAsia="Arial" w:hAnsi="Montserrat" w:cs="Arial"/>
        </w:rPr>
      </w:pPr>
    </w:p>
    <w:p w14:paraId="2D6252CE" w14:textId="77777777" w:rsidR="00EE1C84" w:rsidRPr="00D045FE" w:rsidRDefault="00EE1C84" w:rsidP="00D045FE">
      <w:pPr>
        <w:spacing w:after="0" w:line="240" w:lineRule="auto"/>
        <w:jc w:val="both"/>
        <w:rPr>
          <w:rFonts w:ascii="Montserrat" w:eastAsia="Arial" w:hAnsi="Montserrat" w:cs="Arial"/>
        </w:rPr>
      </w:pPr>
      <w:r w:rsidRPr="00D045FE">
        <w:rPr>
          <w:rFonts w:ascii="Montserrat" w:eastAsia="Arial" w:hAnsi="Montserrat" w:cs="Arial"/>
        </w:rPr>
        <w:t>Conociendo el área de la base, para calcular el volumen sólo se multiplica el área por la altura solicitada, pero no es la única forma de realizarlo.</w:t>
      </w:r>
    </w:p>
    <w:p w14:paraId="300F6E72" w14:textId="77777777" w:rsidR="00EE1C84" w:rsidRPr="00D045FE" w:rsidRDefault="00EE1C84" w:rsidP="00D045FE">
      <w:pPr>
        <w:spacing w:after="0" w:line="240" w:lineRule="auto"/>
        <w:jc w:val="both"/>
        <w:rPr>
          <w:rFonts w:ascii="Montserrat" w:eastAsia="Arial" w:hAnsi="Montserrat" w:cs="Arial"/>
        </w:rPr>
      </w:pPr>
    </w:p>
    <w:p w14:paraId="5B0CDB70" w14:textId="77777777" w:rsidR="00EE1C84" w:rsidRPr="00D045FE" w:rsidRDefault="00EE1C84" w:rsidP="00D045FE">
      <w:pPr>
        <w:spacing w:after="0" w:line="240" w:lineRule="auto"/>
        <w:jc w:val="both"/>
        <w:rPr>
          <w:rFonts w:ascii="Montserrat" w:eastAsia="Arial" w:hAnsi="Montserrat" w:cs="Arial"/>
        </w:rPr>
      </w:pPr>
      <w:r w:rsidRPr="00D045FE">
        <w:rPr>
          <w:rFonts w:ascii="Montserrat" w:eastAsia="Arial" w:hAnsi="Montserrat" w:cs="Arial"/>
        </w:rPr>
        <w:t>Si conoces el volumen del prisma, es posible calcular el de las nuevas presentaciones, a través de determinar la relación entre las alturas.</w:t>
      </w:r>
    </w:p>
    <w:p w14:paraId="174B313B" w14:textId="77777777" w:rsidR="00EE1C84" w:rsidRPr="00D045FE" w:rsidRDefault="00EE1C84" w:rsidP="00D045FE">
      <w:pPr>
        <w:spacing w:after="0" w:line="240" w:lineRule="auto"/>
        <w:jc w:val="both"/>
        <w:rPr>
          <w:rFonts w:ascii="Montserrat" w:eastAsia="Arial" w:hAnsi="Montserrat" w:cs="Arial"/>
        </w:rPr>
      </w:pPr>
    </w:p>
    <w:p w14:paraId="3AAC5A3C" w14:textId="77777777" w:rsidR="00EE1C84" w:rsidRPr="00D045FE" w:rsidRDefault="00EE1C84" w:rsidP="00D045FE">
      <w:pPr>
        <w:spacing w:after="0" w:line="240" w:lineRule="auto"/>
        <w:jc w:val="both"/>
        <w:rPr>
          <w:rFonts w:ascii="Montserrat" w:eastAsia="Arial" w:hAnsi="Montserrat" w:cs="Arial"/>
        </w:rPr>
      </w:pPr>
      <w:r w:rsidRPr="00D045FE">
        <w:rPr>
          <w:rFonts w:ascii="Montserrat" w:eastAsia="Arial" w:hAnsi="Montserrat" w:cs="Arial"/>
        </w:rPr>
        <w:t>Se revisas los datos de la tabla anterior para realizar ahora los cálculos, partiendo del volumen que tenía una altura de 12 cm.</w:t>
      </w:r>
    </w:p>
    <w:p w14:paraId="010E7350" w14:textId="77777777" w:rsidR="00EE1C84" w:rsidRPr="00D045FE" w:rsidRDefault="00EE1C84" w:rsidP="00D045FE">
      <w:pPr>
        <w:spacing w:after="0" w:line="240" w:lineRule="auto"/>
        <w:jc w:val="both"/>
        <w:rPr>
          <w:rFonts w:ascii="Montserrat" w:eastAsia="Arial" w:hAnsi="Montserrat" w:cs="Arial"/>
        </w:rPr>
      </w:pPr>
    </w:p>
    <w:p w14:paraId="226A6A6E" w14:textId="3742EEA2" w:rsidR="00EE1C84" w:rsidRPr="00D045FE" w:rsidRDefault="00AE6357" w:rsidP="00D045FE">
      <w:pPr>
        <w:spacing w:after="0" w:line="240" w:lineRule="auto"/>
        <w:jc w:val="center"/>
        <w:rPr>
          <w:rFonts w:ascii="Montserrat" w:eastAsia="Arial" w:hAnsi="Montserrat" w:cs="Arial"/>
        </w:rPr>
      </w:pPr>
      <w:r w:rsidRPr="00D045FE">
        <w:rPr>
          <w:rFonts w:ascii="Montserrat" w:hAnsi="Montserrat"/>
          <w:noProof/>
          <w:lang w:val="en-US"/>
        </w:rPr>
        <w:lastRenderedPageBreak/>
        <w:drawing>
          <wp:inline distT="0" distB="0" distL="0" distR="0" wp14:anchorId="1DC98E4D" wp14:editId="75A58BB6">
            <wp:extent cx="2790825" cy="1478508"/>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07044" cy="1487100"/>
                    </a:xfrm>
                    <a:prstGeom prst="rect">
                      <a:avLst/>
                    </a:prstGeom>
                  </pic:spPr>
                </pic:pic>
              </a:graphicData>
            </a:graphic>
          </wp:inline>
        </w:drawing>
      </w:r>
    </w:p>
    <w:p w14:paraId="6781B170" w14:textId="77777777" w:rsidR="00EE1C84" w:rsidRPr="00D045FE" w:rsidRDefault="00EE1C84" w:rsidP="00D045FE">
      <w:pPr>
        <w:spacing w:after="0" w:line="240" w:lineRule="auto"/>
        <w:jc w:val="center"/>
        <w:rPr>
          <w:rFonts w:ascii="Montserrat" w:eastAsia="Arial" w:hAnsi="Montserrat" w:cs="Arial"/>
        </w:rPr>
      </w:pPr>
    </w:p>
    <w:p w14:paraId="7580F2DC" w14:textId="77777777" w:rsidR="00EE1C84" w:rsidRPr="00D045FE" w:rsidRDefault="00EE1C84" w:rsidP="00D045FE">
      <w:pPr>
        <w:spacing w:after="0" w:line="240" w:lineRule="auto"/>
        <w:jc w:val="both"/>
        <w:rPr>
          <w:rFonts w:ascii="Montserrat" w:eastAsia="Arial" w:hAnsi="Montserrat" w:cs="Arial"/>
        </w:rPr>
      </w:pPr>
      <w:r w:rsidRPr="00D045FE">
        <w:rPr>
          <w:rFonts w:ascii="Montserrat" w:eastAsia="Arial" w:hAnsi="Montserrat" w:cs="Arial"/>
        </w:rPr>
        <w:t>Si la primera altura solicitada representa la tercera parte del original, entonces se divide el volumen original de 489.6 entre 3, que es igual a 163.2 cm cúbicos.</w:t>
      </w:r>
    </w:p>
    <w:p w14:paraId="6EF1C9EB" w14:textId="77777777" w:rsidR="00EE1C84" w:rsidRPr="00D045FE" w:rsidRDefault="00EE1C84" w:rsidP="00D045FE">
      <w:pPr>
        <w:spacing w:after="0" w:line="240" w:lineRule="auto"/>
        <w:jc w:val="both"/>
        <w:rPr>
          <w:rFonts w:ascii="Montserrat" w:eastAsia="Arial" w:hAnsi="Montserrat" w:cs="Arial"/>
        </w:rPr>
      </w:pPr>
    </w:p>
    <w:p w14:paraId="4CDC4112" w14:textId="77777777" w:rsidR="00EE1C84" w:rsidRPr="00D045FE" w:rsidRDefault="00EE1C84" w:rsidP="00D045FE">
      <w:pPr>
        <w:spacing w:after="0" w:line="240" w:lineRule="auto"/>
        <w:jc w:val="both"/>
        <w:rPr>
          <w:rFonts w:ascii="Montserrat" w:eastAsia="Arial" w:hAnsi="Montserrat" w:cs="Arial"/>
        </w:rPr>
      </w:pPr>
      <w:r w:rsidRPr="00D045FE">
        <w:rPr>
          <w:rFonts w:ascii="Montserrat" w:eastAsia="Arial" w:hAnsi="Montserrat" w:cs="Arial"/>
        </w:rPr>
        <w:t>Para la segunda altura observas que es la mitad de la primera. Por lo tanto, se divide 489.6 entre 2, igual a 244.8 cm cúbicos.</w:t>
      </w:r>
    </w:p>
    <w:p w14:paraId="38B91D64" w14:textId="77777777" w:rsidR="00EE1C84" w:rsidRPr="00D045FE" w:rsidRDefault="00EE1C84" w:rsidP="00D045FE">
      <w:pPr>
        <w:spacing w:after="0" w:line="240" w:lineRule="auto"/>
        <w:jc w:val="both"/>
        <w:rPr>
          <w:rFonts w:ascii="Montserrat" w:eastAsia="Arial" w:hAnsi="Montserrat" w:cs="Arial"/>
        </w:rPr>
      </w:pPr>
    </w:p>
    <w:p w14:paraId="30A9549B" w14:textId="77777777" w:rsidR="00EE1C84" w:rsidRPr="00D045FE" w:rsidRDefault="00EE1C84" w:rsidP="00D045FE">
      <w:pPr>
        <w:spacing w:after="0" w:line="240" w:lineRule="auto"/>
        <w:jc w:val="both"/>
        <w:rPr>
          <w:rFonts w:ascii="Montserrat" w:eastAsia="Arial" w:hAnsi="Montserrat" w:cs="Arial"/>
        </w:rPr>
      </w:pPr>
      <w:r w:rsidRPr="00D045FE">
        <w:rPr>
          <w:rFonts w:ascii="Montserrat" w:eastAsia="Arial" w:hAnsi="Montserrat" w:cs="Arial"/>
        </w:rPr>
        <w:t>En la edición especial se observa que la altura es mayor a la altura original y no es múltiplo de ella. Pero el 20 —al ser múltiplo de 4, ya que 4 por 5 es 20—, se puede multiplicar al volumen de la altura de 4 que es 163.2 por 5, teniendo 816 cm cúbicos.</w:t>
      </w:r>
    </w:p>
    <w:p w14:paraId="6B1F7887" w14:textId="77777777" w:rsidR="00EE1C84" w:rsidRPr="00D045FE" w:rsidRDefault="00EE1C84" w:rsidP="00D045FE">
      <w:pPr>
        <w:spacing w:after="0" w:line="240" w:lineRule="auto"/>
        <w:jc w:val="both"/>
        <w:rPr>
          <w:rFonts w:ascii="Montserrat" w:eastAsia="Arial" w:hAnsi="Montserrat" w:cs="Arial"/>
        </w:rPr>
      </w:pPr>
    </w:p>
    <w:p w14:paraId="315FB20E" w14:textId="77777777" w:rsidR="00EE1C84" w:rsidRPr="00D045FE" w:rsidRDefault="00EE1C84" w:rsidP="00D045FE">
      <w:pPr>
        <w:tabs>
          <w:tab w:val="left" w:pos="709"/>
        </w:tabs>
        <w:spacing w:after="0" w:line="240" w:lineRule="auto"/>
        <w:jc w:val="both"/>
        <w:rPr>
          <w:rFonts w:ascii="Montserrat" w:eastAsia="Arial" w:hAnsi="Montserrat" w:cs="Arial"/>
        </w:rPr>
      </w:pPr>
      <w:r w:rsidRPr="00D045FE">
        <w:rPr>
          <w:rFonts w:ascii="Montserrat" w:eastAsia="Arial" w:hAnsi="Montserrat" w:cs="Arial"/>
        </w:rPr>
        <w:t>En las dos tablas se obtiene el mismo valor del volumen.</w:t>
      </w:r>
    </w:p>
    <w:p w14:paraId="3F3E82DA" w14:textId="77777777" w:rsidR="00EE1C84" w:rsidRPr="00D045FE" w:rsidRDefault="00EE1C84" w:rsidP="00D045FE">
      <w:pPr>
        <w:tabs>
          <w:tab w:val="left" w:pos="709"/>
        </w:tabs>
        <w:spacing w:after="0" w:line="240" w:lineRule="auto"/>
        <w:jc w:val="both"/>
        <w:rPr>
          <w:rFonts w:ascii="Montserrat" w:eastAsia="Arial" w:hAnsi="Montserrat" w:cs="Arial"/>
        </w:rPr>
      </w:pPr>
    </w:p>
    <w:p w14:paraId="5C2EAEC6" w14:textId="77777777" w:rsidR="00EE1C84" w:rsidRPr="00D045FE" w:rsidRDefault="00EE1C84" w:rsidP="00D045FE">
      <w:pPr>
        <w:tabs>
          <w:tab w:val="left" w:pos="709"/>
        </w:tabs>
        <w:spacing w:after="0" w:line="240" w:lineRule="auto"/>
        <w:jc w:val="both"/>
        <w:rPr>
          <w:rFonts w:ascii="Montserrat" w:eastAsia="Arial" w:hAnsi="Montserrat" w:cs="Arial"/>
        </w:rPr>
      </w:pPr>
      <w:r w:rsidRPr="00D045FE">
        <w:rPr>
          <w:rFonts w:ascii="Montserrat" w:eastAsia="Arial" w:hAnsi="Montserrat" w:cs="Arial"/>
        </w:rPr>
        <w:t>Se concluye que es directamente proporcional la altura con el volumen, siempre y cuando la base no se modifique.</w:t>
      </w:r>
    </w:p>
    <w:p w14:paraId="05F3CA02" w14:textId="77777777" w:rsidR="00EE1C84" w:rsidRPr="00D045FE" w:rsidRDefault="00EE1C84" w:rsidP="00D045FE">
      <w:pPr>
        <w:tabs>
          <w:tab w:val="left" w:pos="709"/>
        </w:tabs>
        <w:spacing w:after="0" w:line="240" w:lineRule="auto"/>
        <w:jc w:val="both"/>
        <w:rPr>
          <w:rFonts w:ascii="Montserrat" w:eastAsia="Arial" w:hAnsi="Montserrat" w:cs="Arial"/>
        </w:rPr>
      </w:pPr>
    </w:p>
    <w:p w14:paraId="74996DAA" w14:textId="77777777" w:rsidR="00EE1C84" w:rsidRPr="00D045FE" w:rsidRDefault="00EE1C84" w:rsidP="00D045FE">
      <w:pPr>
        <w:tabs>
          <w:tab w:val="left" w:pos="709"/>
        </w:tabs>
        <w:spacing w:after="0" w:line="240" w:lineRule="auto"/>
        <w:jc w:val="both"/>
        <w:rPr>
          <w:rFonts w:ascii="Montserrat" w:eastAsia="Arial" w:hAnsi="Montserrat" w:cs="Arial"/>
        </w:rPr>
      </w:pPr>
      <w:r w:rsidRPr="00D045FE">
        <w:rPr>
          <w:rFonts w:ascii="Montserrat" w:eastAsia="Arial" w:hAnsi="Montserrat" w:cs="Arial"/>
        </w:rPr>
        <w:t xml:space="preserve">Ahora analizarás qué pasa con el cilindro. </w:t>
      </w:r>
    </w:p>
    <w:p w14:paraId="3D1102C7" w14:textId="77777777" w:rsidR="00EE1C84" w:rsidRPr="00D045FE" w:rsidRDefault="00EE1C84" w:rsidP="00D045FE">
      <w:pPr>
        <w:tabs>
          <w:tab w:val="left" w:pos="709"/>
        </w:tabs>
        <w:spacing w:after="0" w:line="240" w:lineRule="auto"/>
        <w:jc w:val="both"/>
        <w:rPr>
          <w:rFonts w:ascii="Montserrat" w:eastAsia="Arial" w:hAnsi="Montserrat" w:cs="Arial"/>
        </w:rPr>
      </w:pPr>
    </w:p>
    <w:p w14:paraId="50A4550C" w14:textId="77777777" w:rsidR="00EE1C84" w:rsidRPr="00D045FE" w:rsidRDefault="00EE1C84" w:rsidP="00D045FE">
      <w:pPr>
        <w:tabs>
          <w:tab w:val="left" w:pos="709"/>
        </w:tabs>
        <w:spacing w:after="0" w:line="240" w:lineRule="auto"/>
        <w:jc w:val="both"/>
        <w:rPr>
          <w:rFonts w:ascii="Montserrat" w:eastAsia="Arial" w:hAnsi="Montserrat" w:cs="Arial"/>
        </w:rPr>
      </w:pPr>
      <w:r w:rsidRPr="00D045FE">
        <w:rPr>
          <w:rFonts w:ascii="Montserrat" w:eastAsia="Arial" w:hAnsi="Montserrat" w:cs="Arial"/>
        </w:rPr>
        <w:t>Tienes un contenedor para discos que tiene una capacidad para 60 piezas. Cada disco mide 6 cm de radio y 1.5 mm de alto.</w:t>
      </w:r>
    </w:p>
    <w:p w14:paraId="4B5F9582" w14:textId="77777777" w:rsidR="00EE1C84" w:rsidRPr="00D045FE" w:rsidRDefault="00EE1C84" w:rsidP="00D045FE">
      <w:pPr>
        <w:tabs>
          <w:tab w:val="left" w:pos="709"/>
        </w:tabs>
        <w:spacing w:after="0" w:line="240" w:lineRule="auto"/>
        <w:jc w:val="both"/>
        <w:rPr>
          <w:rFonts w:ascii="Montserrat" w:eastAsia="Arial" w:hAnsi="Montserrat" w:cs="Arial"/>
        </w:rPr>
      </w:pPr>
    </w:p>
    <w:p w14:paraId="2CF78880" w14:textId="77777777" w:rsidR="00EE1C84" w:rsidRPr="00D045FE" w:rsidRDefault="00EE1C84" w:rsidP="00D045FE">
      <w:pPr>
        <w:tabs>
          <w:tab w:val="left" w:pos="709"/>
        </w:tabs>
        <w:spacing w:after="0" w:line="240" w:lineRule="auto"/>
        <w:jc w:val="both"/>
        <w:rPr>
          <w:rFonts w:ascii="Montserrat" w:eastAsia="Arial" w:hAnsi="Montserrat" w:cs="Arial"/>
        </w:rPr>
      </w:pPr>
      <w:r w:rsidRPr="00D045FE">
        <w:rPr>
          <w:rFonts w:ascii="Montserrat" w:eastAsia="Arial" w:hAnsi="Montserrat" w:cs="Arial"/>
        </w:rPr>
        <w:t>¿Cuál es el volumen del contenedor?</w:t>
      </w:r>
    </w:p>
    <w:p w14:paraId="2F3C5C09" w14:textId="77777777" w:rsidR="00EE1C84" w:rsidRPr="00D045FE" w:rsidRDefault="00EE1C84" w:rsidP="00D045FE">
      <w:pPr>
        <w:tabs>
          <w:tab w:val="left" w:pos="709"/>
        </w:tabs>
        <w:spacing w:after="0" w:line="240" w:lineRule="auto"/>
        <w:jc w:val="both"/>
        <w:rPr>
          <w:rFonts w:ascii="Montserrat" w:eastAsia="Arial" w:hAnsi="Montserrat" w:cs="Arial"/>
        </w:rPr>
      </w:pPr>
    </w:p>
    <w:p w14:paraId="39A38E53" w14:textId="77777777" w:rsidR="00EE1C84" w:rsidRPr="00D045FE" w:rsidRDefault="00EE1C84" w:rsidP="00D045FE">
      <w:pPr>
        <w:tabs>
          <w:tab w:val="left" w:pos="709"/>
        </w:tabs>
        <w:spacing w:after="0" w:line="240" w:lineRule="auto"/>
        <w:jc w:val="both"/>
        <w:rPr>
          <w:rFonts w:ascii="Montserrat" w:eastAsia="Arial" w:hAnsi="Montserrat" w:cs="Arial"/>
        </w:rPr>
      </w:pPr>
      <w:r w:rsidRPr="00D045FE">
        <w:rPr>
          <w:rFonts w:ascii="Montserrat" w:eastAsia="Arial" w:hAnsi="Montserrat" w:cs="Arial"/>
        </w:rPr>
        <w:t>Si tienes dos contenedores de 30 y 10 discos, ¿cuál es el volumen de éstos?</w:t>
      </w:r>
    </w:p>
    <w:p w14:paraId="5297E3D0" w14:textId="77777777" w:rsidR="00EE1C84" w:rsidRPr="00D045FE" w:rsidRDefault="00EE1C84" w:rsidP="00D045F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80B7E5A" w14:textId="77777777" w:rsidR="00EE1C84" w:rsidRPr="00D045FE" w:rsidRDefault="00EE1C84" w:rsidP="00D045FE">
      <w:pPr>
        <w:tabs>
          <w:tab w:val="left" w:pos="709"/>
        </w:tabs>
        <w:spacing w:after="0" w:line="240" w:lineRule="auto"/>
        <w:jc w:val="both"/>
        <w:rPr>
          <w:rFonts w:ascii="Montserrat" w:eastAsia="Arial" w:hAnsi="Montserrat" w:cs="Arial"/>
        </w:rPr>
      </w:pPr>
      <w:r w:rsidRPr="00D045FE">
        <w:rPr>
          <w:rFonts w:ascii="Montserrat" w:eastAsia="Arial" w:hAnsi="Montserrat" w:cs="Arial"/>
        </w:rPr>
        <w:t>Para calcular el volumen del cilindro, primero se debe conocer el área de la base, y por ser un círculo, su fórmula es pi por radio al cuadrado.</w:t>
      </w:r>
    </w:p>
    <w:p w14:paraId="5BFB09BA" w14:textId="77777777" w:rsidR="00EE1C84" w:rsidRPr="00D045FE" w:rsidRDefault="00EE1C84" w:rsidP="00D045FE">
      <w:pPr>
        <w:tabs>
          <w:tab w:val="left" w:pos="709"/>
        </w:tabs>
        <w:spacing w:after="0" w:line="240" w:lineRule="auto"/>
        <w:jc w:val="both"/>
        <w:rPr>
          <w:rFonts w:ascii="Montserrat" w:eastAsia="Arial" w:hAnsi="Montserrat" w:cs="Arial"/>
        </w:rPr>
      </w:pPr>
    </w:p>
    <w:p w14:paraId="48B105E7" w14:textId="36E23DC4" w:rsidR="00EE1C84" w:rsidRPr="00D045FE" w:rsidRDefault="00AE6357" w:rsidP="00D045FE">
      <w:pPr>
        <w:tabs>
          <w:tab w:val="left" w:pos="709"/>
        </w:tabs>
        <w:spacing w:after="0" w:line="240" w:lineRule="auto"/>
        <w:jc w:val="center"/>
        <w:rPr>
          <w:rFonts w:ascii="Montserrat" w:eastAsia="Arial" w:hAnsi="Montserrat" w:cs="Arial"/>
        </w:rPr>
      </w:pPr>
      <w:r w:rsidRPr="00D045FE">
        <w:rPr>
          <w:rFonts w:ascii="Montserrat" w:hAnsi="Montserrat"/>
          <w:noProof/>
          <w:lang w:val="en-US"/>
        </w:rPr>
        <w:lastRenderedPageBreak/>
        <w:drawing>
          <wp:inline distT="0" distB="0" distL="0" distR="0" wp14:anchorId="20686B30" wp14:editId="4023D962">
            <wp:extent cx="2738118" cy="1495425"/>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58680" cy="1506655"/>
                    </a:xfrm>
                    <a:prstGeom prst="rect">
                      <a:avLst/>
                    </a:prstGeom>
                  </pic:spPr>
                </pic:pic>
              </a:graphicData>
            </a:graphic>
          </wp:inline>
        </w:drawing>
      </w:r>
    </w:p>
    <w:p w14:paraId="4A3C46E2" w14:textId="77777777" w:rsidR="00EE1C84" w:rsidRPr="00D045FE" w:rsidRDefault="00EE1C84" w:rsidP="00D045FE">
      <w:pPr>
        <w:tabs>
          <w:tab w:val="left" w:pos="709"/>
        </w:tabs>
        <w:spacing w:after="0" w:line="240" w:lineRule="auto"/>
        <w:jc w:val="both"/>
        <w:rPr>
          <w:rFonts w:ascii="Montserrat" w:eastAsia="Arial" w:hAnsi="Montserrat" w:cs="Arial"/>
        </w:rPr>
      </w:pPr>
    </w:p>
    <w:p w14:paraId="05782F63" w14:textId="77777777" w:rsidR="00EE1C84" w:rsidRPr="00D045FE" w:rsidRDefault="00EE1C84" w:rsidP="00D045FE">
      <w:pPr>
        <w:tabs>
          <w:tab w:val="left" w:pos="709"/>
        </w:tabs>
        <w:spacing w:after="0" w:line="240" w:lineRule="auto"/>
        <w:jc w:val="both"/>
        <w:rPr>
          <w:rFonts w:ascii="Montserrat" w:eastAsia="Arial" w:hAnsi="Montserrat" w:cs="Arial"/>
        </w:rPr>
      </w:pPr>
      <w:r w:rsidRPr="00D045FE">
        <w:rPr>
          <w:rFonts w:ascii="Montserrat" w:eastAsia="Arial" w:hAnsi="Montserrat" w:cs="Arial"/>
        </w:rPr>
        <w:t>Se sustituye el valor del radio, 6 cm, y se eleva al cuadrado para obtener 36. Lo multiplicas por 3.14 y obtienes 113.04 cm al cuadrado.</w:t>
      </w:r>
    </w:p>
    <w:p w14:paraId="6EBE8FED" w14:textId="77777777" w:rsidR="00EE1C84" w:rsidRPr="00D045FE" w:rsidRDefault="00EE1C84" w:rsidP="00D045FE">
      <w:pPr>
        <w:tabs>
          <w:tab w:val="left" w:pos="709"/>
        </w:tabs>
        <w:spacing w:after="0" w:line="240" w:lineRule="auto"/>
        <w:jc w:val="both"/>
        <w:rPr>
          <w:rFonts w:ascii="Montserrat" w:eastAsia="Arial" w:hAnsi="Montserrat" w:cs="Arial"/>
        </w:rPr>
      </w:pPr>
    </w:p>
    <w:p w14:paraId="1FA46253" w14:textId="77777777" w:rsidR="00EE1C84" w:rsidRPr="00D045FE" w:rsidRDefault="00EE1C84" w:rsidP="00D045FE">
      <w:pPr>
        <w:tabs>
          <w:tab w:val="left" w:pos="709"/>
        </w:tabs>
        <w:spacing w:after="0" w:line="240" w:lineRule="auto"/>
        <w:jc w:val="both"/>
        <w:rPr>
          <w:rFonts w:ascii="Montserrat" w:eastAsia="Arial" w:hAnsi="Montserrat" w:cs="Arial"/>
        </w:rPr>
      </w:pPr>
      <w:r w:rsidRPr="00D045FE">
        <w:rPr>
          <w:rFonts w:ascii="Montserrat" w:eastAsia="Arial" w:hAnsi="Montserrat" w:cs="Arial"/>
        </w:rPr>
        <w:t>En la altura se tienen 60 discos de 1.5 mm, que es igual a 90 mm y equivalen a 9 cm para manejar todo en cm.</w:t>
      </w:r>
    </w:p>
    <w:p w14:paraId="005CBAEF" w14:textId="77777777" w:rsidR="00EE1C84" w:rsidRPr="00D045FE" w:rsidRDefault="00EE1C84" w:rsidP="00D045FE">
      <w:pPr>
        <w:tabs>
          <w:tab w:val="left" w:pos="709"/>
        </w:tabs>
        <w:spacing w:after="0" w:line="240" w:lineRule="auto"/>
        <w:jc w:val="both"/>
        <w:rPr>
          <w:rFonts w:ascii="Montserrat" w:eastAsia="Arial" w:hAnsi="Montserrat" w:cs="Arial"/>
        </w:rPr>
      </w:pPr>
    </w:p>
    <w:p w14:paraId="007C1FD2" w14:textId="77777777" w:rsidR="00EE1C84" w:rsidRPr="00D045FE" w:rsidRDefault="00EE1C84" w:rsidP="00D045FE">
      <w:pPr>
        <w:tabs>
          <w:tab w:val="left" w:pos="709"/>
        </w:tabs>
        <w:spacing w:after="0" w:line="240" w:lineRule="auto"/>
        <w:jc w:val="both"/>
        <w:rPr>
          <w:rFonts w:ascii="Montserrat" w:eastAsia="Arial" w:hAnsi="Montserrat" w:cs="Arial"/>
        </w:rPr>
      </w:pPr>
      <w:r w:rsidRPr="00D045FE">
        <w:rPr>
          <w:rFonts w:ascii="Montserrat" w:eastAsia="Arial" w:hAnsi="Montserrat" w:cs="Arial"/>
        </w:rPr>
        <w:t>Multiplicas el área de 113.04 por 9 de altura, y da 1 017.36 cm cúbicos, como volumen del contenedor.</w:t>
      </w:r>
    </w:p>
    <w:p w14:paraId="34DD6939" w14:textId="77777777" w:rsidR="00EE1C84" w:rsidRPr="00D045FE" w:rsidRDefault="00EE1C84" w:rsidP="00D045FE">
      <w:pPr>
        <w:tabs>
          <w:tab w:val="left" w:pos="709"/>
        </w:tabs>
        <w:spacing w:after="0" w:line="240" w:lineRule="auto"/>
        <w:jc w:val="both"/>
        <w:rPr>
          <w:rFonts w:ascii="Montserrat" w:eastAsia="Arial" w:hAnsi="Montserrat" w:cs="Arial"/>
        </w:rPr>
      </w:pPr>
    </w:p>
    <w:p w14:paraId="2D1A7ED2" w14:textId="77777777" w:rsidR="00EE1C84" w:rsidRPr="00D045FE" w:rsidRDefault="00EE1C84" w:rsidP="00D045FE">
      <w:pPr>
        <w:tabs>
          <w:tab w:val="left" w:pos="709"/>
        </w:tabs>
        <w:spacing w:after="0" w:line="240" w:lineRule="auto"/>
        <w:jc w:val="both"/>
        <w:rPr>
          <w:rFonts w:ascii="Montserrat" w:eastAsia="Arial" w:hAnsi="Montserrat" w:cs="Arial"/>
        </w:rPr>
      </w:pPr>
      <w:r w:rsidRPr="00D045FE">
        <w:rPr>
          <w:rFonts w:ascii="Montserrat" w:eastAsia="Arial" w:hAnsi="Montserrat" w:cs="Arial"/>
        </w:rPr>
        <w:t>Después, se sigue con el mismo procedimiento de multiplicar el área de la base por la altura.</w:t>
      </w:r>
    </w:p>
    <w:p w14:paraId="6C80058B" w14:textId="77777777" w:rsidR="00EE1C84" w:rsidRPr="00D045FE" w:rsidRDefault="00EE1C84" w:rsidP="00D045FE">
      <w:pPr>
        <w:tabs>
          <w:tab w:val="left" w:pos="709"/>
        </w:tabs>
        <w:spacing w:after="0" w:line="240" w:lineRule="auto"/>
        <w:jc w:val="both"/>
        <w:rPr>
          <w:rFonts w:ascii="Montserrat" w:eastAsia="Arial" w:hAnsi="Montserrat" w:cs="Arial"/>
        </w:rPr>
      </w:pPr>
    </w:p>
    <w:p w14:paraId="06619BBD" w14:textId="77777777" w:rsidR="00EE1C84" w:rsidRPr="00D045FE" w:rsidRDefault="00EE1C84" w:rsidP="00D045FE">
      <w:pPr>
        <w:tabs>
          <w:tab w:val="left" w:pos="709"/>
        </w:tabs>
        <w:spacing w:after="0" w:line="240" w:lineRule="auto"/>
        <w:jc w:val="both"/>
        <w:rPr>
          <w:rFonts w:ascii="Montserrat" w:eastAsia="Arial" w:hAnsi="Montserrat" w:cs="Arial"/>
        </w:rPr>
      </w:pPr>
      <w:r w:rsidRPr="00D045FE">
        <w:rPr>
          <w:rFonts w:ascii="Montserrat" w:eastAsia="Arial" w:hAnsi="Montserrat" w:cs="Arial"/>
        </w:rPr>
        <w:t>Se tienen otros contenedores de 30 y 10 discos, ¿cuál es su volumen?</w:t>
      </w:r>
    </w:p>
    <w:p w14:paraId="69A0470C" w14:textId="77777777" w:rsidR="00EE1C84" w:rsidRPr="00D045FE" w:rsidRDefault="00EE1C84" w:rsidP="00D045F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4D289B3" w14:textId="77777777" w:rsidR="00EE1C84" w:rsidRPr="00D045FE" w:rsidRDefault="00EE1C84" w:rsidP="00D045FE">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r w:rsidRPr="00D045FE">
        <w:rPr>
          <w:rFonts w:ascii="Montserrat" w:eastAsia="Arial" w:hAnsi="Montserrat" w:cs="Arial"/>
          <w:color w:val="202124"/>
        </w:rPr>
        <w:t xml:space="preserve">Se conoce el volumen del contenedor mayor, que mide 1 017.36 cm cúbicos, con una altura de 60 discos. Se calcula el volumen del segundo contenedor con 30 discos, siguiendo el razonamiento que trabajaste con el prisma. Al ser la mitad de la altura, se divide el volumen entre 2 porque se conserva la misma base, y obtener 508.68 cm cúbicos. </w:t>
      </w:r>
    </w:p>
    <w:p w14:paraId="5BF978E9" w14:textId="77777777" w:rsidR="00EE1C84" w:rsidRPr="00D045FE" w:rsidRDefault="00EE1C84" w:rsidP="00D045FE">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p>
    <w:p w14:paraId="0CA0572B" w14:textId="1F159A6F" w:rsidR="00EE1C84" w:rsidRPr="00D045FE" w:rsidRDefault="00AE6357" w:rsidP="00D045FE">
      <w:pPr>
        <w:pBdr>
          <w:top w:val="nil"/>
          <w:left w:val="nil"/>
          <w:bottom w:val="nil"/>
          <w:right w:val="nil"/>
          <w:between w:val="nil"/>
        </w:pBdr>
        <w:tabs>
          <w:tab w:val="left" w:pos="709"/>
        </w:tabs>
        <w:spacing w:after="0" w:line="240" w:lineRule="auto"/>
        <w:jc w:val="center"/>
        <w:rPr>
          <w:rFonts w:ascii="Montserrat" w:eastAsia="Arial" w:hAnsi="Montserrat" w:cs="Arial"/>
          <w:color w:val="202124"/>
        </w:rPr>
      </w:pPr>
      <w:r w:rsidRPr="00D045FE">
        <w:rPr>
          <w:rFonts w:ascii="Montserrat" w:hAnsi="Montserrat"/>
          <w:noProof/>
          <w:lang w:val="en-US"/>
        </w:rPr>
        <w:drawing>
          <wp:inline distT="0" distB="0" distL="0" distR="0" wp14:anchorId="1AD25823" wp14:editId="3E13280A">
            <wp:extent cx="2364509" cy="12954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89916" cy="1309319"/>
                    </a:xfrm>
                    <a:prstGeom prst="rect">
                      <a:avLst/>
                    </a:prstGeom>
                  </pic:spPr>
                </pic:pic>
              </a:graphicData>
            </a:graphic>
          </wp:inline>
        </w:drawing>
      </w:r>
    </w:p>
    <w:p w14:paraId="7E3CBBE6" w14:textId="77777777" w:rsidR="00EE1C84" w:rsidRPr="00D045FE" w:rsidRDefault="00EE1C84" w:rsidP="00D045FE">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p>
    <w:p w14:paraId="7B0157FE" w14:textId="77777777" w:rsidR="00EE1C84" w:rsidRPr="00D045FE" w:rsidRDefault="00EE1C84" w:rsidP="00D045FE">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r w:rsidRPr="00D045FE">
        <w:rPr>
          <w:rFonts w:ascii="Montserrat" w:eastAsia="Arial" w:hAnsi="Montserrat" w:cs="Arial"/>
          <w:color w:val="202124"/>
        </w:rPr>
        <w:t>Para el contenedor con 10 discos realizas la división del volumen, partiendo del segundo contenedor, el cual es la tercera parte. Se divide 508.68 entre 3, igual a 169.56 cm cúbicos.</w:t>
      </w:r>
    </w:p>
    <w:p w14:paraId="7D99ABC6" w14:textId="77777777" w:rsidR="00EE1C84" w:rsidRPr="00D045FE" w:rsidRDefault="00EE1C84" w:rsidP="00D045F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B5FB88E" w14:textId="77777777" w:rsidR="00EE1C84" w:rsidRPr="00D045FE" w:rsidRDefault="00EE1C84" w:rsidP="00D045FE">
      <w:pPr>
        <w:tabs>
          <w:tab w:val="left" w:pos="709"/>
        </w:tabs>
        <w:spacing w:after="0" w:line="240" w:lineRule="auto"/>
        <w:jc w:val="both"/>
        <w:rPr>
          <w:rFonts w:ascii="Montserrat" w:eastAsia="Arial" w:hAnsi="Montserrat" w:cs="Arial"/>
          <w:color w:val="202124"/>
        </w:rPr>
      </w:pPr>
      <w:r w:rsidRPr="00D045FE">
        <w:rPr>
          <w:rFonts w:ascii="Montserrat" w:eastAsia="Arial" w:hAnsi="Montserrat" w:cs="Arial"/>
          <w:color w:val="202124"/>
        </w:rPr>
        <w:t>Como “dato relevante”: en el caso del cilindro, también existe una relación de proporcionalidad directa entre la altura del cilindro y el volumen, siempre y cuando tengan la misma medida en la base.</w:t>
      </w:r>
    </w:p>
    <w:p w14:paraId="7237C92B" w14:textId="77777777" w:rsidR="00EE1C84" w:rsidRPr="00D045FE" w:rsidRDefault="00EE1C84" w:rsidP="00D045FE">
      <w:pPr>
        <w:tabs>
          <w:tab w:val="left" w:pos="709"/>
        </w:tabs>
        <w:spacing w:after="0" w:line="240" w:lineRule="auto"/>
        <w:jc w:val="both"/>
        <w:rPr>
          <w:rFonts w:ascii="Montserrat" w:eastAsia="Arial" w:hAnsi="Montserrat" w:cs="Arial"/>
          <w:color w:val="202124"/>
        </w:rPr>
      </w:pPr>
    </w:p>
    <w:p w14:paraId="612D6F8E" w14:textId="77777777" w:rsidR="00EE1C84" w:rsidRPr="00D045FE" w:rsidRDefault="00EE1C84" w:rsidP="00D045FE">
      <w:pPr>
        <w:tabs>
          <w:tab w:val="left" w:pos="709"/>
        </w:tabs>
        <w:spacing w:after="0" w:line="240" w:lineRule="auto"/>
        <w:jc w:val="both"/>
        <w:rPr>
          <w:rFonts w:ascii="Montserrat" w:eastAsia="Arial" w:hAnsi="Montserrat" w:cs="Arial"/>
          <w:color w:val="202124"/>
        </w:rPr>
      </w:pPr>
      <w:r w:rsidRPr="00D045FE">
        <w:rPr>
          <w:rFonts w:ascii="Montserrat" w:eastAsia="Arial" w:hAnsi="Montserrat" w:cs="Arial"/>
          <w:color w:val="202124"/>
        </w:rPr>
        <w:t xml:space="preserve">Sólo te falta por analizar: ¿qué pasa con el volumen si la medida de la base cambia? ¿Se mantendrá la misma relación de proporcionalidad? </w:t>
      </w:r>
    </w:p>
    <w:p w14:paraId="271D7B05" w14:textId="77777777" w:rsidR="00EE1C84" w:rsidRPr="00D045FE" w:rsidRDefault="00EE1C84" w:rsidP="00D045FE">
      <w:pPr>
        <w:tabs>
          <w:tab w:val="left" w:pos="709"/>
        </w:tabs>
        <w:spacing w:after="0" w:line="240" w:lineRule="auto"/>
        <w:jc w:val="both"/>
        <w:rPr>
          <w:rFonts w:ascii="Montserrat" w:eastAsia="Arial" w:hAnsi="Montserrat" w:cs="Arial"/>
          <w:color w:val="202124"/>
        </w:rPr>
      </w:pPr>
    </w:p>
    <w:p w14:paraId="31053FE4" w14:textId="77777777" w:rsidR="00EE1C84" w:rsidRPr="00D045FE" w:rsidRDefault="00EE1C84" w:rsidP="00D045FE">
      <w:pPr>
        <w:tabs>
          <w:tab w:val="left" w:pos="709"/>
        </w:tabs>
        <w:spacing w:after="0" w:line="240" w:lineRule="auto"/>
        <w:jc w:val="both"/>
        <w:rPr>
          <w:rFonts w:ascii="Montserrat" w:eastAsia="Arial" w:hAnsi="Montserrat" w:cs="Arial"/>
          <w:color w:val="202124"/>
        </w:rPr>
      </w:pPr>
      <w:r w:rsidRPr="00D045FE">
        <w:rPr>
          <w:rFonts w:ascii="Montserrat" w:eastAsia="Arial" w:hAnsi="Montserrat" w:cs="Arial"/>
          <w:color w:val="202124"/>
        </w:rPr>
        <w:t xml:space="preserve">Analiza estas preguntas con la cuarta y última actividad. </w:t>
      </w:r>
    </w:p>
    <w:p w14:paraId="3170D5D6" w14:textId="77777777" w:rsidR="00EE1C84" w:rsidRPr="00D045FE" w:rsidRDefault="00EE1C84" w:rsidP="00D045FE">
      <w:pPr>
        <w:tabs>
          <w:tab w:val="left" w:pos="709"/>
        </w:tabs>
        <w:spacing w:after="0" w:line="240" w:lineRule="auto"/>
        <w:jc w:val="both"/>
        <w:rPr>
          <w:rFonts w:ascii="Montserrat" w:eastAsia="Arial" w:hAnsi="Montserrat" w:cs="Arial"/>
          <w:color w:val="202124"/>
        </w:rPr>
      </w:pPr>
    </w:p>
    <w:p w14:paraId="50C83B92" w14:textId="77777777" w:rsidR="00EE1C84" w:rsidRPr="00D045FE" w:rsidRDefault="00EE1C84" w:rsidP="00D045FE">
      <w:pPr>
        <w:tabs>
          <w:tab w:val="left" w:pos="709"/>
        </w:tabs>
        <w:spacing w:after="0" w:line="240" w:lineRule="auto"/>
        <w:jc w:val="both"/>
        <w:rPr>
          <w:rFonts w:ascii="Montserrat" w:eastAsia="Arial" w:hAnsi="Montserrat" w:cs="Arial"/>
          <w:color w:val="202124"/>
        </w:rPr>
      </w:pPr>
      <w:r w:rsidRPr="00D045FE">
        <w:rPr>
          <w:rFonts w:ascii="Montserrat" w:eastAsia="Arial" w:hAnsi="Montserrat" w:cs="Arial"/>
          <w:color w:val="202124"/>
        </w:rPr>
        <w:t>Continúa trabajando con tus contenedores de discos, pero ahora cambia el diámetro del disco, ya que algunos son contenedores para disco de cámara de video, discos para computadora o para discos de vinilo.</w:t>
      </w:r>
    </w:p>
    <w:p w14:paraId="2CA23F29" w14:textId="77777777" w:rsidR="00EE1C84" w:rsidRPr="00D045FE" w:rsidRDefault="00EE1C84" w:rsidP="00D045FE">
      <w:pPr>
        <w:tabs>
          <w:tab w:val="left" w:pos="709"/>
        </w:tabs>
        <w:spacing w:after="0" w:line="240" w:lineRule="auto"/>
        <w:jc w:val="both"/>
        <w:rPr>
          <w:rFonts w:ascii="Montserrat" w:eastAsia="Arial" w:hAnsi="Montserrat" w:cs="Arial"/>
          <w:color w:val="202124"/>
        </w:rPr>
      </w:pPr>
    </w:p>
    <w:p w14:paraId="675DC9AE" w14:textId="77777777" w:rsidR="00EE1C84" w:rsidRPr="00D045FE" w:rsidRDefault="00EE1C84" w:rsidP="00D045FE">
      <w:pPr>
        <w:tabs>
          <w:tab w:val="left" w:pos="709"/>
        </w:tabs>
        <w:spacing w:after="0" w:line="240" w:lineRule="auto"/>
        <w:jc w:val="both"/>
        <w:rPr>
          <w:rFonts w:ascii="Montserrat" w:eastAsia="Arial" w:hAnsi="Montserrat" w:cs="Arial"/>
          <w:color w:val="202124"/>
        </w:rPr>
      </w:pPr>
      <w:r w:rsidRPr="00D045FE">
        <w:rPr>
          <w:rFonts w:ascii="Montserrat" w:eastAsia="Arial" w:hAnsi="Montserrat" w:cs="Arial"/>
          <w:color w:val="202124"/>
        </w:rPr>
        <w:t>¿Cuál es el volumen de los tres contenedores, si se quieren almacenar tres grupos de discos con una altura de 10cm?</w:t>
      </w:r>
    </w:p>
    <w:p w14:paraId="140F047C" w14:textId="77777777" w:rsidR="00EE1C84" w:rsidRPr="00D045FE" w:rsidRDefault="00EE1C84" w:rsidP="00D045FE">
      <w:pPr>
        <w:tabs>
          <w:tab w:val="left" w:pos="709"/>
        </w:tabs>
        <w:spacing w:after="0" w:line="240" w:lineRule="auto"/>
        <w:jc w:val="both"/>
        <w:rPr>
          <w:rFonts w:ascii="Montserrat" w:eastAsia="Arial" w:hAnsi="Montserrat" w:cs="Arial"/>
          <w:color w:val="202124"/>
        </w:rPr>
      </w:pPr>
    </w:p>
    <w:p w14:paraId="1F2BCE95" w14:textId="77777777" w:rsidR="00EE1C84" w:rsidRPr="00D045FE" w:rsidRDefault="00EE1C84" w:rsidP="00D045FE">
      <w:pPr>
        <w:tabs>
          <w:tab w:val="left" w:pos="709"/>
        </w:tabs>
        <w:spacing w:after="0" w:line="240" w:lineRule="auto"/>
        <w:jc w:val="both"/>
        <w:rPr>
          <w:rFonts w:ascii="Montserrat" w:eastAsia="Arial" w:hAnsi="Montserrat" w:cs="Arial"/>
          <w:color w:val="202124"/>
        </w:rPr>
      </w:pPr>
      <w:r w:rsidRPr="00D045FE">
        <w:rPr>
          <w:rFonts w:ascii="Montserrat" w:eastAsia="Arial" w:hAnsi="Montserrat" w:cs="Arial"/>
          <w:color w:val="202124"/>
        </w:rPr>
        <w:t>¿Qué relación existe entre el volumen y la variación de la base?</w:t>
      </w:r>
    </w:p>
    <w:p w14:paraId="6EA0F32E" w14:textId="77777777" w:rsidR="00EE1C84" w:rsidRPr="00D045FE" w:rsidRDefault="00EE1C84" w:rsidP="00D045F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F9E2FBC" w14:textId="77777777" w:rsidR="00EE1C84" w:rsidRPr="00D045FE" w:rsidRDefault="00EE1C84" w:rsidP="00D045FE">
      <w:pPr>
        <w:tabs>
          <w:tab w:val="left" w:pos="709"/>
        </w:tabs>
        <w:spacing w:after="0" w:line="240" w:lineRule="auto"/>
        <w:jc w:val="both"/>
        <w:rPr>
          <w:rFonts w:ascii="Montserrat" w:eastAsia="Arial" w:hAnsi="Montserrat" w:cs="Arial"/>
          <w:color w:val="202124"/>
          <w:highlight w:val="white"/>
        </w:rPr>
      </w:pPr>
      <w:r w:rsidRPr="00D045FE">
        <w:rPr>
          <w:rFonts w:ascii="Montserrat" w:eastAsia="Arial" w:hAnsi="Montserrat" w:cs="Arial"/>
          <w:color w:val="202124"/>
          <w:highlight w:val="white"/>
        </w:rPr>
        <w:t>En esta actividad se tienen los siguientes datos: la altura de los tres contenedores es la misma de 10 cm; el radio de cada disco es el que cambia. En el disco para cámara de video, su radio mide 3 cm. El disco para computadora tiene un radio de 6 cm. Y el disco de vinilo grande tiene un radio de 15 cm.</w:t>
      </w:r>
    </w:p>
    <w:p w14:paraId="629A1B3B" w14:textId="77777777" w:rsidR="00EE1C84" w:rsidRPr="00D045FE" w:rsidRDefault="00EE1C84" w:rsidP="00D045FE">
      <w:pPr>
        <w:pStyle w:val="Cuerpo"/>
        <w:spacing w:after="0" w:line="240" w:lineRule="auto"/>
        <w:jc w:val="center"/>
        <w:rPr>
          <w:rFonts w:ascii="Montserrat" w:eastAsia="Arial" w:hAnsi="Montserrat" w:cs="Arial"/>
          <w:b/>
          <w:noProof/>
          <w:color w:val="202124"/>
        </w:rPr>
      </w:pPr>
    </w:p>
    <w:p w14:paraId="4D13A1C4" w14:textId="6F16896E" w:rsidR="00EE1C84" w:rsidRPr="00D045FE" w:rsidRDefault="00AE6357" w:rsidP="00D045FE">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D045FE">
        <w:rPr>
          <w:rFonts w:ascii="Montserrat" w:hAnsi="Montserrat"/>
          <w:noProof/>
          <w:lang w:val="en-US" w:eastAsia="en-US"/>
        </w:rPr>
        <w:drawing>
          <wp:inline distT="0" distB="0" distL="0" distR="0" wp14:anchorId="4EA329C9" wp14:editId="48BC041E">
            <wp:extent cx="2990850" cy="129728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08163" cy="1304797"/>
                    </a:xfrm>
                    <a:prstGeom prst="rect">
                      <a:avLst/>
                    </a:prstGeom>
                  </pic:spPr>
                </pic:pic>
              </a:graphicData>
            </a:graphic>
          </wp:inline>
        </w:drawing>
      </w:r>
    </w:p>
    <w:p w14:paraId="0531B54C" w14:textId="77777777" w:rsidR="00EE1C84" w:rsidRPr="00D045FE" w:rsidRDefault="00EE1C84" w:rsidP="00D045F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F04D6F6" w14:textId="77777777" w:rsidR="00EE1C84" w:rsidRPr="00D045FE" w:rsidRDefault="00EE1C84" w:rsidP="00D045F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D045FE">
        <w:rPr>
          <w:rFonts w:ascii="Montserrat" w:eastAsia="Arial" w:hAnsi="Montserrat" w:cs="Arial"/>
        </w:rPr>
        <w:t>Con estos datos se calcula el volumen de los contenedores.</w:t>
      </w:r>
    </w:p>
    <w:p w14:paraId="57B7779A" w14:textId="77777777" w:rsidR="00EE1C84" w:rsidRPr="00D045FE" w:rsidRDefault="00EE1C84" w:rsidP="00D045F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4743FCA" w14:textId="77777777" w:rsidR="00EE1C84" w:rsidRPr="00D045FE" w:rsidRDefault="00EE1C84" w:rsidP="00D045FE">
      <w:pPr>
        <w:tabs>
          <w:tab w:val="left" w:pos="709"/>
        </w:tabs>
        <w:spacing w:after="0" w:line="240" w:lineRule="auto"/>
        <w:jc w:val="both"/>
        <w:rPr>
          <w:rFonts w:ascii="Montserrat" w:eastAsia="Arial" w:hAnsi="Montserrat" w:cs="Arial"/>
        </w:rPr>
      </w:pPr>
      <w:r w:rsidRPr="00D045FE">
        <w:rPr>
          <w:rFonts w:ascii="Montserrat" w:eastAsia="Arial" w:hAnsi="Montserrat" w:cs="Arial"/>
        </w:rPr>
        <w:t>Para el primer contenedor se calcula el área de la base que es pi por radio al cuadrado. Se sustituye para tener pi por 3 al cuadrado, igual a 3.14 por 9, igual a 28.26 cm cuadrados.</w:t>
      </w:r>
    </w:p>
    <w:p w14:paraId="6ABFF0FC" w14:textId="77777777" w:rsidR="00EE1C84" w:rsidRPr="00D045FE" w:rsidRDefault="00EE1C84" w:rsidP="00D045FE">
      <w:pPr>
        <w:tabs>
          <w:tab w:val="left" w:pos="709"/>
        </w:tabs>
        <w:spacing w:after="0" w:line="240" w:lineRule="auto"/>
        <w:jc w:val="both"/>
        <w:rPr>
          <w:rFonts w:ascii="Montserrat" w:eastAsia="Arial" w:hAnsi="Montserrat" w:cs="Arial"/>
        </w:rPr>
      </w:pPr>
    </w:p>
    <w:p w14:paraId="608CF41F" w14:textId="77777777" w:rsidR="00EE1C84" w:rsidRPr="00D045FE" w:rsidRDefault="00EE1C84" w:rsidP="00D045FE">
      <w:pPr>
        <w:tabs>
          <w:tab w:val="left" w:pos="709"/>
        </w:tabs>
        <w:spacing w:after="0" w:line="240" w:lineRule="auto"/>
        <w:jc w:val="both"/>
        <w:rPr>
          <w:rFonts w:ascii="Montserrat" w:eastAsia="Arial" w:hAnsi="Montserrat" w:cs="Arial"/>
        </w:rPr>
      </w:pPr>
      <w:r w:rsidRPr="00D045FE">
        <w:rPr>
          <w:rFonts w:ascii="Montserrat" w:eastAsia="Arial" w:hAnsi="Montserrat" w:cs="Arial"/>
        </w:rPr>
        <w:t>Para el volumen del cilindro se multiplica el área de la base por altura, que es 28.26 por 10 igual a 282.6 cm cúbicos.</w:t>
      </w:r>
    </w:p>
    <w:p w14:paraId="1A7E3DC7" w14:textId="77777777" w:rsidR="00EE1C84" w:rsidRPr="00D045FE" w:rsidRDefault="00EE1C84" w:rsidP="00D045F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814C013" w14:textId="264D680F" w:rsidR="00EE1C84" w:rsidRPr="00D045FE" w:rsidRDefault="00AE6357" w:rsidP="00D045FE">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D045FE">
        <w:rPr>
          <w:rFonts w:ascii="Montserrat" w:hAnsi="Montserrat"/>
          <w:noProof/>
          <w:lang w:val="en-US" w:eastAsia="en-US"/>
        </w:rPr>
        <w:lastRenderedPageBreak/>
        <w:drawing>
          <wp:inline distT="0" distB="0" distL="0" distR="0" wp14:anchorId="029DD169" wp14:editId="06171DBD">
            <wp:extent cx="2948331" cy="1600200"/>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70103" cy="1612017"/>
                    </a:xfrm>
                    <a:prstGeom prst="rect">
                      <a:avLst/>
                    </a:prstGeom>
                  </pic:spPr>
                </pic:pic>
              </a:graphicData>
            </a:graphic>
          </wp:inline>
        </w:drawing>
      </w:r>
    </w:p>
    <w:p w14:paraId="4F198F5D" w14:textId="77777777" w:rsidR="00EE1C84" w:rsidRPr="00D045FE" w:rsidRDefault="00EE1C84" w:rsidP="00D045F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29DC35F" w14:textId="77777777" w:rsidR="00EE1C84" w:rsidRPr="00D045FE" w:rsidRDefault="00EE1C84" w:rsidP="00D045FE">
      <w:pPr>
        <w:pStyle w:val="Cuerpo"/>
        <w:spacing w:after="0" w:line="240" w:lineRule="auto"/>
        <w:jc w:val="both"/>
        <w:rPr>
          <w:rFonts w:ascii="Montserrat" w:eastAsia="Arial" w:hAnsi="Montserrat" w:cs="Arial"/>
        </w:rPr>
      </w:pPr>
      <w:r w:rsidRPr="00D045FE">
        <w:rPr>
          <w:rFonts w:ascii="Montserrat" w:eastAsia="Arial" w:hAnsi="Montserrat" w:cs="Arial"/>
        </w:rPr>
        <w:t>Ahora realiza el cálculo para el segundo contenedor.</w:t>
      </w:r>
    </w:p>
    <w:p w14:paraId="195CCC29" w14:textId="77777777" w:rsidR="00EE1C84" w:rsidRPr="00D045FE" w:rsidRDefault="00EE1C84" w:rsidP="00D045FE">
      <w:pPr>
        <w:pStyle w:val="Cuerpo"/>
        <w:spacing w:after="0" w:line="240" w:lineRule="auto"/>
        <w:jc w:val="both"/>
        <w:rPr>
          <w:rFonts w:ascii="Montserrat" w:eastAsia="Arial" w:hAnsi="Montserrat" w:cs="Arial"/>
        </w:rPr>
      </w:pPr>
    </w:p>
    <w:p w14:paraId="181100A9" w14:textId="77777777" w:rsidR="00EE1C84" w:rsidRPr="00D045FE" w:rsidRDefault="00EE1C84" w:rsidP="00D045FE">
      <w:pPr>
        <w:pBdr>
          <w:top w:val="nil"/>
          <w:left w:val="nil"/>
          <w:bottom w:val="nil"/>
          <w:right w:val="nil"/>
          <w:between w:val="nil"/>
        </w:pBdr>
        <w:spacing w:after="0" w:line="240" w:lineRule="auto"/>
        <w:jc w:val="both"/>
        <w:rPr>
          <w:rFonts w:ascii="Montserrat" w:eastAsia="Arial" w:hAnsi="Montserrat" w:cs="Arial"/>
          <w:color w:val="000000"/>
        </w:rPr>
      </w:pPr>
      <w:r w:rsidRPr="00D045FE">
        <w:rPr>
          <w:rFonts w:ascii="Montserrat" w:eastAsia="Arial" w:hAnsi="Montserrat" w:cs="Arial"/>
          <w:color w:val="000000"/>
        </w:rPr>
        <w:t>Para el segundo contenedor, el área de la base es igual a pi por 6 al cuadrado, igual a 3.14 por 36, igual a 113.04 cm cuadrados.</w:t>
      </w:r>
    </w:p>
    <w:p w14:paraId="5F531CF9" w14:textId="77777777" w:rsidR="00EE1C84" w:rsidRPr="00D045FE" w:rsidRDefault="00EE1C84" w:rsidP="00D045FE">
      <w:pPr>
        <w:pBdr>
          <w:top w:val="nil"/>
          <w:left w:val="nil"/>
          <w:bottom w:val="nil"/>
          <w:right w:val="nil"/>
          <w:between w:val="nil"/>
        </w:pBdr>
        <w:spacing w:after="0" w:line="240" w:lineRule="auto"/>
        <w:jc w:val="both"/>
        <w:rPr>
          <w:rFonts w:ascii="Montserrat" w:eastAsia="Arial" w:hAnsi="Montserrat" w:cs="Arial"/>
          <w:color w:val="000000"/>
        </w:rPr>
      </w:pPr>
    </w:p>
    <w:p w14:paraId="128B6489" w14:textId="77777777" w:rsidR="00EE1C84" w:rsidRPr="00D045FE" w:rsidRDefault="00EE1C84" w:rsidP="00D045FE">
      <w:pPr>
        <w:pStyle w:val="Cuerpo"/>
        <w:spacing w:after="0" w:line="240" w:lineRule="auto"/>
        <w:jc w:val="both"/>
        <w:rPr>
          <w:rFonts w:ascii="Montserrat" w:eastAsia="Arial" w:hAnsi="Montserrat" w:cs="Arial"/>
        </w:rPr>
      </w:pPr>
      <w:r w:rsidRPr="00D045FE">
        <w:rPr>
          <w:rFonts w:ascii="Montserrat" w:eastAsia="Arial" w:hAnsi="Montserrat" w:cs="Arial"/>
        </w:rPr>
        <w:t>Su volumen es: área de la base por altura, igual a 113.04 por 10 igual a 1 130.4 cm cúbicos.</w:t>
      </w:r>
    </w:p>
    <w:p w14:paraId="089C9AB7" w14:textId="77777777" w:rsidR="00EE1C84" w:rsidRPr="00D045FE" w:rsidRDefault="00EE1C84" w:rsidP="00D045FE">
      <w:pPr>
        <w:pStyle w:val="Cuerpo"/>
        <w:spacing w:after="0" w:line="240" w:lineRule="auto"/>
        <w:jc w:val="both"/>
        <w:rPr>
          <w:rFonts w:ascii="Montserrat" w:eastAsia="Arial" w:hAnsi="Montserrat" w:cs="Arial"/>
        </w:rPr>
      </w:pPr>
    </w:p>
    <w:p w14:paraId="7AE801C5" w14:textId="7BD03925" w:rsidR="00EE1C84" w:rsidRPr="00D045FE" w:rsidRDefault="00AE6357" w:rsidP="00D045FE">
      <w:pPr>
        <w:pStyle w:val="Cuerpo"/>
        <w:spacing w:after="0" w:line="240" w:lineRule="auto"/>
        <w:jc w:val="center"/>
        <w:rPr>
          <w:rFonts w:ascii="Montserrat" w:eastAsia="Arial" w:hAnsi="Montserrat" w:cs="Arial"/>
        </w:rPr>
      </w:pPr>
      <w:r w:rsidRPr="00D045FE">
        <w:rPr>
          <w:rFonts w:ascii="Montserrat" w:hAnsi="Montserrat"/>
          <w:noProof/>
          <w:lang w:val="en-US" w:eastAsia="en-US"/>
        </w:rPr>
        <w:drawing>
          <wp:inline distT="0" distB="0" distL="0" distR="0" wp14:anchorId="7E2D3BC5" wp14:editId="020C76D3">
            <wp:extent cx="2660343" cy="1470204"/>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82178" cy="1482271"/>
                    </a:xfrm>
                    <a:prstGeom prst="rect">
                      <a:avLst/>
                    </a:prstGeom>
                  </pic:spPr>
                </pic:pic>
              </a:graphicData>
            </a:graphic>
          </wp:inline>
        </w:drawing>
      </w:r>
    </w:p>
    <w:p w14:paraId="3198D19D" w14:textId="77777777" w:rsidR="00EE1C84" w:rsidRPr="00D045FE" w:rsidRDefault="00EE1C84" w:rsidP="00D045FE">
      <w:pPr>
        <w:pStyle w:val="Cuerpo"/>
        <w:spacing w:after="0" w:line="240" w:lineRule="auto"/>
        <w:jc w:val="both"/>
        <w:rPr>
          <w:rFonts w:ascii="Montserrat" w:eastAsia="Arial" w:hAnsi="Montserrat" w:cs="Arial"/>
        </w:rPr>
      </w:pPr>
    </w:p>
    <w:p w14:paraId="4EAE2F01" w14:textId="77777777" w:rsidR="00EE1C84" w:rsidRPr="00D045FE" w:rsidRDefault="00EE1C84" w:rsidP="00D045FE">
      <w:pPr>
        <w:pStyle w:val="Cuerpo"/>
        <w:spacing w:after="0" w:line="240" w:lineRule="auto"/>
        <w:jc w:val="both"/>
        <w:rPr>
          <w:rFonts w:ascii="Montserrat" w:eastAsia="Arial" w:hAnsi="Montserrat" w:cs="Arial"/>
        </w:rPr>
      </w:pPr>
      <w:r w:rsidRPr="00D045FE">
        <w:rPr>
          <w:rFonts w:ascii="Montserrat" w:eastAsia="Arial" w:hAnsi="Montserrat" w:cs="Arial"/>
        </w:rPr>
        <w:t>Ahora sólo falta el cálculo del tercer contenedor, de radio igual a 15 cm.</w:t>
      </w:r>
    </w:p>
    <w:p w14:paraId="0B4E1155" w14:textId="77777777" w:rsidR="00EE1C84" w:rsidRPr="00D045FE" w:rsidRDefault="00EE1C84" w:rsidP="00D045FE">
      <w:pPr>
        <w:pStyle w:val="Cuerpo"/>
        <w:spacing w:after="0" w:line="240" w:lineRule="auto"/>
        <w:jc w:val="both"/>
        <w:rPr>
          <w:rFonts w:ascii="Montserrat" w:eastAsia="Arial" w:hAnsi="Montserrat" w:cs="Arial"/>
        </w:rPr>
      </w:pPr>
    </w:p>
    <w:p w14:paraId="4CFBA6CC" w14:textId="77777777" w:rsidR="00EE1C84" w:rsidRPr="00D045FE" w:rsidRDefault="00EE1C84" w:rsidP="00D045FE">
      <w:pPr>
        <w:pBdr>
          <w:top w:val="nil"/>
          <w:left w:val="nil"/>
          <w:bottom w:val="nil"/>
          <w:right w:val="nil"/>
          <w:between w:val="nil"/>
        </w:pBdr>
        <w:spacing w:after="0" w:line="240" w:lineRule="auto"/>
        <w:jc w:val="both"/>
        <w:rPr>
          <w:rFonts w:ascii="Montserrat" w:eastAsia="Arial" w:hAnsi="Montserrat" w:cs="Arial"/>
          <w:color w:val="000000"/>
        </w:rPr>
      </w:pPr>
      <w:r w:rsidRPr="00D045FE">
        <w:rPr>
          <w:rFonts w:ascii="Montserrat" w:eastAsia="Arial" w:hAnsi="Montserrat" w:cs="Arial"/>
          <w:color w:val="000000"/>
        </w:rPr>
        <w:t>Este es el contenedor más grande, cuya área de la base es igual a pi por 15 al cuadrado, igual a 3.14 por 225, igual a 706.5 cm cuadrados.</w:t>
      </w:r>
    </w:p>
    <w:p w14:paraId="6D3AAD6F" w14:textId="77777777" w:rsidR="00EE1C84" w:rsidRPr="00D045FE" w:rsidRDefault="00EE1C84" w:rsidP="00D045FE">
      <w:pPr>
        <w:pBdr>
          <w:top w:val="nil"/>
          <w:left w:val="nil"/>
          <w:bottom w:val="nil"/>
          <w:right w:val="nil"/>
          <w:between w:val="nil"/>
        </w:pBdr>
        <w:spacing w:after="0" w:line="240" w:lineRule="auto"/>
        <w:jc w:val="both"/>
        <w:rPr>
          <w:rFonts w:ascii="Montserrat" w:eastAsia="Arial" w:hAnsi="Montserrat" w:cs="Arial"/>
          <w:color w:val="000000"/>
        </w:rPr>
      </w:pPr>
    </w:p>
    <w:p w14:paraId="7F1C668B" w14:textId="77777777" w:rsidR="00EE1C84" w:rsidRPr="00D045FE" w:rsidRDefault="00EE1C84" w:rsidP="00D045FE">
      <w:pPr>
        <w:pBdr>
          <w:top w:val="nil"/>
          <w:left w:val="nil"/>
          <w:bottom w:val="nil"/>
          <w:right w:val="nil"/>
          <w:between w:val="nil"/>
        </w:pBdr>
        <w:spacing w:after="0" w:line="240" w:lineRule="auto"/>
        <w:jc w:val="both"/>
        <w:rPr>
          <w:rFonts w:ascii="Montserrat" w:eastAsia="Arial" w:hAnsi="Montserrat" w:cs="Arial"/>
          <w:color w:val="000000"/>
        </w:rPr>
      </w:pPr>
      <w:r w:rsidRPr="00D045FE">
        <w:rPr>
          <w:rFonts w:ascii="Montserrat" w:eastAsia="Arial" w:hAnsi="Montserrat" w:cs="Arial"/>
          <w:color w:val="000000"/>
        </w:rPr>
        <w:t>Su volumen es área de la base por altura, igual a 706.5 por 10 igual a 7 065 cm cúbicos.</w:t>
      </w:r>
    </w:p>
    <w:p w14:paraId="7F96DFFF" w14:textId="77777777" w:rsidR="00EE1C84" w:rsidRPr="00D045FE" w:rsidRDefault="00EE1C84" w:rsidP="00D045FE">
      <w:pPr>
        <w:pStyle w:val="Cuerpo"/>
        <w:spacing w:after="0" w:line="240" w:lineRule="auto"/>
        <w:jc w:val="both"/>
        <w:rPr>
          <w:rFonts w:ascii="Montserrat" w:eastAsia="Arial" w:hAnsi="Montserrat" w:cs="Arial"/>
        </w:rPr>
      </w:pPr>
    </w:p>
    <w:p w14:paraId="5A1C436E" w14:textId="79E7D794" w:rsidR="00EE1C84" w:rsidRPr="00D045FE" w:rsidRDefault="00AE6357" w:rsidP="00D045FE">
      <w:pPr>
        <w:pStyle w:val="Cuerpo"/>
        <w:spacing w:after="0" w:line="240" w:lineRule="auto"/>
        <w:jc w:val="center"/>
        <w:rPr>
          <w:rFonts w:ascii="Montserrat" w:eastAsia="Arial" w:hAnsi="Montserrat" w:cs="Arial"/>
        </w:rPr>
      </w:pPr>
      <w:r w:rsidRPr="00D045FE">
        <w:rPr>
          <w:rFonts w:ascii="Montserrat" w:hAnsi="Montserrat"/>
          <w:noProof/>
          <w:lang w:val="en-US" w:eastAsia="en-US"/>
        </w:rPr>
        <w:drawing>
          <wp:inline distT="0" distB="0" distL="0" distR="0" wp14:anchorId="4E464FDC" wp14:editId="2A312EF9">
            <wp:extent cx="2405176" cy="1270875"/>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20171" cy="1278798"/>
                    </a:xfrm>
                    <a:prstGeom prst="rect">
                      <a:avLst/>
                    </a:prstGeom>
                  </pic:spPr>
                </pic:pic>
              </a:graphicData>
            </a:graphic>
          </wp:inline>
        </w:drawing>
      </w:r>
    </w:p>
    <w:p w14:paraId="0953AE4D" w14:textId="77777777" w:rsidR="00EE1C84" w:rsidRPr="00D045FE" w:rsidRDefault="00EE1C84" w:rsidP="00D045FE">
      <w:pPr>
        <w:pStyle w:val="Cuerpo"/>
        <w:spacing w:after="0" w:line="240" w:lineRule="auto"/>
        <w:jc w:val="both"/>
        <w:rPr>
          <w:rFonts w:ascii="Montserrat" w:eastAsia="Arial" w:hAnsi="Montserrat" w:cs="Arial"/>
        </w:rPr>
      </w:pPr>
    </w:p>
    <w:p w14:paraId="6A52838E" w14:textId="77777777" w:rsidR="00EE1C84" w:rsidRPr="00D045FE" w:rsidRDefault="00EE1C84" w:rsidP="00D045FE">
      <w:pPr>
        <w:tabs>
          <w:tab w:val="left" w:pos="709"/>
        </w:tabs>
        <w:spacing w:after="0" w:line="240" w:lineRule="auto"/>
        <w:jc w:val="both"/>
        <w:rPr>
          <w:rFonts w:ascii="Montserrat" w:eastAsia="Arial" w:hAnsi="Montserrat" w:cs="Arial"/>
          <w:color w:val="000000"/>
        </w:rPr>
      </w:pPr>
      <w:r w:rsidRPr="00D045FE">
        <w:rPr>
          <w:rFonts w:ascii="Montserrat" w:eastAsia="Arial" w:hAnsi="Montserrat" w:cs="Arial"/>
          <w:color w:val="000000"/>
        </w:rPr>
        <w:t>Ya se realizó el cálculo del volumen de los tres contenedores, el cual fue aumentando conforme aumentó el radio del disco.</w:t>
      </w:r>
    </w:p>
    <w:p w14:paraId="7A8DD8A4" w14:textId="77777777" w:rsidR="00EE1C84" w:rsidRPr="00D045FE" w:rsidRDefault="00EE1C84" w:rsidP="00D045FE">
      <w:pPr>
        <w:tabs>
          <w:tab w:val="left" w:pos="709"/>
        </w:tabs>
        <w:spacing w:after="0" w:line="240" w:lineRule="auto"/>
        <w:jc w:val="both"/>
        <w:rPr>
          <w:rFonts w:ascii="Montserrat" w:eastAsia="Arial" w:hAnsi="Montserrat" w:cs="Arial"/>
          <w:color w:val="000000"/>
        </w:rPr>
      </w:pPr>
    </w:p>
    <w:p w14:paraId="2EBD07A9" w14:textId="77777777" w:rsidR="00EE1C84" w:rsidRPr="00D045FE" w:rsidRDefault="00EE1C84" w:rsidP="00D045FE">
      <w:pPr>
        <w:tabs>
          <w:tab w:val="left" w:pos="709"/>
        </w:tabs>
        <w:spacing w:after="0" w:line="240" w:lineRule="auto"/>
        <w:jc w:val="both"/>
        <w:rPr>
          <w:rFonts w:ascii="Montserrat" w:eastAsia="Arial" w:hAnsi="Montserrat" w:cs="Arial"/>
          <w:color w:val="202124"/>
        </w:rPr>
      </w:pPr>
      <w:r w:rsidRPr="00D045FE">
        <w:rPr>
          <w:rFonts w:ascii="Montserrat" w:eastAsia="Arial" w:hAnsi="Montserrat" w:cs="Arial"/>
          <w:color w:val="000000"/>
        </w:rPr>
        <w:t>Ahora, sólo falta analizar la segunda pregunta, que dice:</w:t>
      </w:r>
      <w:r w:rsidRPr="00D045FE">
        <w:rPr>
          <w:rFonts w:ascii="Montserrat" w:eastAsia="Arial" w:hAnsi="Montserrat" w:cs="Arial"/>
          <w:color w:val="202124"/>
        </w:rPr>
        <w:t xml:space="preserve"> ¿qué relación existe entre el volumen y la variación de la base?</w:t>
      </w:r>
    </w:p>
    <w:p w14:paraId="24DBB071" w14:textId="77777777" w:rsidR="00EE1C84" w:rsidRPr="00D045FE" w:rsidRDefault="00EE1C84" w:rsidP="00D045FE">
      <w:pPr>
        <w:tabs>
          <w:tab w:val="left" w:pos="709"/>
        </w:tabs>
        <w:spacing w:after="0" w:line="240" w:lineRule="auto"/>
        <w:jc w:val="both"/>
        <w:rPr>
          <w:rFonts w:ascii="Montserrat" w:eastAsia="Arial" w:hAnsi="Montserrat" w:cs="Arial"/>
          <w:color w:val="202124"/>
        </w:rPr>
      </w:pPr>
    </w:p>
    <w:p w14:paraId="1B0CB4EC" w14:textId="77777777" w:rsidR="00EE1C84" w:rsidRPr="00D045FE" w:rsidRDefault="00EE1C84" w:rsidP="00D045FE">
      <w:pPr>
        <w:tabs>
          <w:tab w:val="left" w:pos="709"/>
        </w:tabs>
        <w:spacing w:after="0" w:line="240" w:lineRule="auto"/>
        <w:jc w:val="both"/>
        <w:rPr>
          <w:rFonts w:ascii="Montserrat" w:eastAsia="Arial" w:hAnsi="Montserrat" w:cs="Arial"/>
          <w:color w:val="000000"/>
        </w:rPr>
      </w:pPr>
      <w:r w:rsidRPr="00D045FE">
        <w:rPr>
          <w:rFonts w:ascii="Montserrat" w:eastAsia="Arial" w:hAnsi="Montserrat" w:cs="Arial"/>
          <w:color w:val="000000"/>
        </w:rPr>
        <w:t>Para ello, se inserta la información en una tabla.</w:t>
      </w:r>
    </w:p>
    <w:p w14:paraId="51857B5A" w14:textId="77777777" w:rsidR="00EE1C84" w:rsidRPr="00D045FE" w:rsidRDefault="00EE1C84" w:rsidP="00D045FE">
      <w:pPr>
        <w:pStyle w:val="Cuerpo"/>
        <w:spacing w:after="0" w:line="240" w:lineRule="auto"/>
        <w:jc w:val="both"/>
        <w:rPr>
          <w:rFonts w:ascii="Montserrat" w:eastAsia="Arial" w:hAnsi="Montserrat" w:cs="Arial"/>
        </w:rPr>
      </w:pPr>
    </w:p>
    <w:p w14:paraId="08DA1FB0" w14:textId="77777777" w:rsidR="00EE1C84" w:rsidRPr="00D045FE" w:rsidRDefault="00EE1C84" w:rsidP="00D045FE">
      <w:pPr>
        <w:pBdr>
          <w:top w:val="nil"/>
          <w:left w:val="nil"/>
          <w:bottom w:val="nil"/>
          <w:right w:val="nil"/>
          <w:between w:val="nil"/>
        </w:pBdr>
        <w:spacing w:after="0" w:line="240" w:lineRule="auto"/>
        <w:jc w:val="both"/>
        <w:rPr>
          <w:rFonts w:ascii="Montserrat" w:eastAsia="Arial" w:hAnsi="Montserrat" w:cs="Arial"/>
          <w:color w:val="000000"/>
        </w:rPr>
      </w:pPr>
      <w:r w:rsidRPr="00D045FE">
        <w:rPr>
          <w:rFonts w:ascii="Montserrat" w:eastAsia="Arial" w:hAnsi="Montserrat" w:cs="Arial"/>
          <w:color w:val="000000"/>
        </w:rPr>
        <w:t>En la tabla observas que la altura de los contenedores se mantiene constante, y que tanto el valor de los radios como el área de la base y el volumen aumentaron.</w:t>
      </w:r>
    </w:p>
    <w:p w14:paraId="32FE5D4F" w14:textId="77777777" w:rsidR="00EE1C84" w:rsidRPr="00D045FE" w:rsidRDefault="00EE1C84" w:rsidP="00D045FE">
      <w:pPr>
        <w:pBdr>
          <w:top w:val="nil"/>
          <w:left w:val="nil"/>
          <w:bottom w:val="nil"/>
          <w:right w:val="nil"/>
          <w:between w:val="nil"/>
        </w:pBdr>
        <w:spacing w:after="0" w:line="240" w:lineRule="auto"/>
        <w:jc w:val="center"/>
        <w:rPr>
          <w:rFonts w:ascii="Montserrat" w:eastAsia="Arial" w:hAnsi="Montserrat" w:cs="Arial"/>
          <w:b/>
          <w:noProof/>
          <w:color w:val="202124"/>
          <w:lang w:eastAsia="es-MX"/>
        </w:rPr>
      </w:pPr>
    </w:p>
    <w:p w14:paraId="634E6648" w14:textId="2F8E7959" w:rsidR="00EE1C84" w:rsidRPr="00D045FE" w:rsidRDefault="00AE6357" w:rsidP="00D045FE">
      <w:pPr>
        <w:pBdr>
          <w:top w:val="nil"/>
          <w:left w:val="nil"/>
          <w:bottom w:val="nil"/>
          <w:right w:val="nil"/>
          <w:between w:val="nil"/>
        </w:pBdr>
        <w:spacing w:after="0" w:line="240" w:lineRule="auto"/>
        <w:jc w:val="center"/>
        <w:rPr>
          <w:rFonts w:ascii="Montserrat" w:eastAsia="Arial" w:hAnsi="Montserrat" w:cs="Arial"/>
          <w:b/>
          <w:noProof/>
          <w:color w:val="202124"/>
          <w:lang w:eastAsia="es-MX"/>
        </w:rPr>
      </w:pPr>
      <w:r w:rsidRPr="00D045FE">
        <w:rPr>
          <w:rFonts w:ascii="Montserrat" w:hAnsi="Montserrat"/>
          <w:noProof/>
          <w:lang w:val="en-US"/>
        </w:rPr>
        <w:drawing>
          <wp:inline distT="0" distB="0" distL="0" distR="0" wp14:anchorId="07D210CB" wp14:editId="73D4DF9C">
            <wp:extent cx="3019425" cy="1248675"/>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82118" cy="1274602"/>
                    </a:xfrm>
                    <a:prstGeom prst="rect">
                      <a:avLst/>
                    </a:prstGeom>
                  </pic:spPr>
                </pic:pic>
              </a:graphicData>
            </a:graphic>
          </wp:inline>
        </w:drawing>
      </w:r>
    </w:p>
    <w:p w14:paraId="51B6B60A" w14:textId="77777777" w:rsidR="00EE1C84" w:rsidRPr="00D045FE" w:rsidRDefault="00EE1C84" w:rsidP="00D045FE">
      <w:pPr>
        <w:pBdr>
          <w:top w:val="nil"/>
          <w:left w:val="nil"/>
          <w:bottom w:val="nil"/>
          <w:right w:val="nil"/>
          <w:between w:val="nil"/>
        </w:pBdr>
        <w:spacing w:after="0" w:line="240" w:lineRule="auto"/>
        <w:jc w:val="both"/>
        <w:rPr>
          <w:rFonts w:ascii="Montserrat" w:eastAsia="Arial" w:hAnsi="Montserrat" w:cs="Arial"/>
          <w:color w:val="000000"/>
        </w:rPr>
      </w:pPr>
    </w:p>
    <w:p w14:paraId="69728E53" w14:textId="77777777" w:rsidR="00EE1C84" w:rsidRPr="00D045FE" w:rsidRDefault="00EE1C84" w:rsidP="00D045FE">
      <w:pPr>
        <w:pBdr>
          <w:top w:val="nil"/>
          <w:left w:val="nil"/>
          <w:bottom w:val="nil"/>
          <w:right w:val="nil"/>
          <w:between w:val="nil"/>
        </w:pBdr>
        <w:spacing w:after="0" w:line="240" w:lineRule="auto"/>
        <w:jc w:val="both"/>
        <w:rPr>
          <w:rFonts w:ascii="Montserrat" w:eastAsia="Arial" w:hAnsi="Montserrat" w:cs="Arial"/>
          <w:color w:val="000000"/>
        </w:rPr>
      </w:pPr>
      <w:r w:rsidRPr="00D045FE">
        <w:rPr>
          <w:rFonts w:ascii="Montserrat" w:eastAsia="Arial" w:hAnsi="Montserrat" w:cs="Arial"/>
          <w:color w:val="000000"/>
        </w:rPr>
        <w:t>Del primer disco al segundo, el aumento del radio es al doble. El área de su base se hizo 4 veces mayor por el efecto de elevar al cuadrado el radio. Al ser la altura una constante en ambos, el volumen entonces es 4 veces mayor.</w:t>
      </w:r>
    </w:p>
    <w:p w14:paraId="6ACAE72F" w14:textId="77777777" w:rsidR="00EE1C84" w:rsidRPr="00D045FE" w:rsidRDefault="00EE1C84" w:rsidP="00D045FE">
      <w:pPr>
        <w:pBdr>
          <w:top w:val="nil"/>
          <w:left w:val="nil"/>
          <w:bottom w:val="nil"/>
          <w:right w:val="nil"/>
          <w:between w:val="nil"/>
        </w:pBdr>
        <w:spacing w:after="0" w:line="240" w:lineRule="auto"/>
        <w:jc w:val="both"/>
        <w:rPr>
          <w:rFonts w:ascii="Montserrat" w:eastAsia="Arial" w:hAnsi="Montserrat" w:cs="Arial"/>
          <w:color w:val="000000"/>
        </w:rPr>
      </w:pPr>
    </w:p>
    <w:p w14:paraId="0513D889" w14:textId="77777777" w:rsidR="00EE1C84" w:rsidRPr="00D045FE" w:rsidRDefault="00EE1C84" w:rsidP="00D045FE">
      <w:pPr>
        <w:pBdr>
          <w:top w:val="nil"/>
          <w:left w:val="nil"/>
          <w:bottom w:val="nil"/>
          <w:right w:val="nil"/>
          <w:between w:val="nil"/>
        </w:pBdr>
        <w:spacing w:after="0" w:line="240" w:lineRule="auto"/>
        <w:jc w:val="both"/>
        <w:rPr>
          <w:rFonts w:ascii="Montserrat" w:eastAsia="Arial" w:hAnsi="Montserrat" w:cs="Arial"/>
          <w:color w:val="000000"/>
        </w:rPr>
      </w:pPr>
      <w:r w:rsidRPr="00D045FE">
        <w:rPr>
          <w:rFonts w:ascii="Montserrat" w:eastAsia="Arial" w:hAnsi="Montserrat" w:cs="Arial"/>
          <w:color w:val="000000"/>
        </w:rPr>
        <w:t>Es decir, 2 al cuadrado es 4; 28.26 por 4 es 113.04 y en el caso del volumen, al multiplicar 282.6 por 4, es 1 130.4 cm cúbicos.</w:t>
      </w:r>
    </w:p>
    <w:p w14:paraId="6566A6F4" w14:textId="77777777" w:rsidR="00EE1C84" w:rsidRPr="00D045FE" w:rsidRDefault="00EE1C84" w:rsidP="00D045FE">
      <w:pPr>
        <w:pBdr>
          <w:top w:val="nil"/>
          <w:left w:val="nil"/>
          <w:bottom w:val="nil"/>
          <w:right w:val="nil"/>
          <w:between w:val="nil"/>
        </w:pBdr>
        <w:spacing w:after="0" w:line="240" w:lineRule="auto"/>
        <w:jc w:val="both"/>
        <w:rPr>
          <w:rFonts w:ascii="Montserrat" w:eastAsia="Arial" w:hAnsi="Montserrat" w:cs="Arial"/>
          <w:color w:val="000000"/>
        </w:rPr>
      </w:pPr>
    </w:p>
    <w:p w14:paraId="2E1FDEC5" w14:textId="77777777" w:rsidR="00EE1C84" w:rsidRPr="00D045FE" w:rsidRDefault="00EE1C84" w:rsidP="00D045FE">
      <w:pPr>
        <w:pBdr>
          <w:top w:val="nil"/>
          <w:left w:val="nil"/>
          <w:bottom w:val="nil"/>
          <w:right w:val="nil"/>
          <w:between w:val="nil"/>
        </w:pBdr>
        <w:spacing w:after="0" w:line="240" w:lineRule="auto"/>
        <w:jc w:val="both"/>
        <w:rPr>
          <w:rFonts w:ascii="Montserrat" w:eastAsia="Arial" w:hAnsi="Montserrat" w:cs="Arial"/>
          <w:color w:val="000000"/>
        </w:rPr>
      </w:pPr>
      <w:r w:rsidRPr="00D045FE">
        <w:rPr>
          <w:rFonts w:ascii="Montserrat" w:eastAsia="Arial" w:hAnsi="Montserrat" w:cs="Arial"/>
          <w:color w:val="000000"/>
        </w:rPr>
        <w:t xml:space="preserve">Al comparar el primer disco con el tercero, se observa que el radio es 5 veces mayor. Con la consideración anterior </w:t>
      </w:r>
      <w:r w:rsidRPr="00D045FE">
        <w:rPr>
          <w:rFonts w:ascii="Montserrat" w:eastAsia="Arial" w:hAnsi="Montserrat" w:cs="Arial"/>
        </w:rPr>
        <w:t>—</w:t>
      </w:r>
      <w:r w:rsidRPr="00D045FE">
        <w:rPr>
          <w:rFonts w:ascii="Montserrat" w:eastAsia="Arial" w:hAnsi="Montserrat" w:cs="Arial"/>
          <w:color w:val="000000"/>
        </w:rPr>
        <w:t>que el radio aumenta al cuadrado</w:t>
      </w:r>
      <w:r w:rsidRPr="00D045FE">
        <w:rPr>
          <w:rFonts w:ascii="Montserrat" w:eastAsia="Arial" w:hAnsi="Montserrat" w:cs="Arial"/>
        </w:rPr>
        <w:t>—</w:t>
      </w:r>
      <w:r w:rsidRPr="00D045FE">
        <w:rPr>
          <w:rFonts w:ascii="Montserrat" w:eastAsia="Arial" w:hAnsi="Montserrat" w:cs="Arial"/>
          <w:color w:val="000000"/>
        </w:rPr>
        <w:t>, tienes 5 al cuadrado es 25. Por lo que el área de la base es 25 veces mayor.</w:t>
      </w:r>
    </w:p>
    <w:p w14:paraId="17B1F646" w14:textId="77777777" w:rsidR="00EE1C84" w:rsidRPr="00D045FE" w:rsidRDefault="00EE1C84" w:rsidP="00D045FE">
      <w:pPr>
        <w:pBdr>
          <w:top w:val="nil"/>
          <w:left w:val="nil"/>
          <w:bottom w:val="nil"/>
          <w:right w:val="nil"/>
          <w:between w:val="nil"/>
        </w:pBdr>
        <w:spacing w:after="0" w:line="240" w:lineRule="auto"/>
        <w:jc w:val="both"/>
        <w:rPr>
          <w:rFonts w:ascii="Montserrat" w:eastAsia="Arial" w:hAnsi="Montserrat" w:cs="Arial"/>
          <w:color w:val="000000"/>
        </w:rPr>
      </w:pPr>
    </w:p>
    <w:p w14:paraId="21419294" w14:textId="77777777" w:rsidR="00EE1C84" w:rsidRPr="00D045FE" w:rsidRDefault="00EE1C84" w:rsidP="00D045FE">
      <w:pPr>
        <w:pBdr>
          <w:top w:val="nil"/>
          <w:left w:val="nil"/>
          <w:bottom w:val="nil"/>
          <w:right w:val="nil"/>
          <w:between w:val="nil"/>
        </w:pBdr>
        <w:spacing w:after="0" w:line="240" w:lineRule="auto"/>
        <w:jc w:val="both"/>
        <w:rPr>
          <w:rFonts w:ascii="Montserrat" w:eastAsia="Arial" w:hAnsi="Montserrat" w:cs="Arial"/>
          <w:color w:val="000000"/>
        </w:rPr>
      </w:pPr>
      <w:r w:rsidRPr="00D045FE">
        <w:rPr>
          <w:rFonts w:ascii="Montserrat" w:eastAsia="Arial" w:hAnsi="Montserrat" w:cs="Arial"/>
          <w:color w:val="000000"/>
        </w:rPr>
        <w:t>Se comprueba: el área de 28.26 del primer disco por 25 es igual a 706.5, y en el volumen es 282.6 por 25, igual a 7 065 cm cúbicos.</w:t>
      </w:r>
    </w:p>
    <w:p w14:paraId="6BA1059D" w14:textId="77777777" w:rsidR="00EE1C84" w:rsidRPr="00D045FE" w:rsidRDefault="00EE1C84" w:rsidP="00D045FE">
      <w:pPr>
        <w:pStyle w:val="Cuerpo"/>
        <w:spacing w:after="0" w:line="240" w:lineRule="auto"/>
        <w:jc w:val="both"/>
        <w:rPr>
          <w:rFonts w:ascii="Montserrat" w:eastAsia="Arial" w:hAnsi="Montserrat" w:cs="Arial"/>
        </w:rPr>
      </w:pPr>
    </w:p>
    <w:p w14:paraId="1B614DAD" w14:textId="1559468B" w:rsidR="00EE1C84" w:rsidRPr="00D045FE" w:rsidRDefault="00EE1C84" w:rsidP="00D045FE">
      <w:pPr>
        <w:pBdr>
          <w:top w:val="nil"/>
          <w:left w:val="nil"/>
          <w:bottom w:val="nil"/>
          <w:right w:val="nil"/>
          <w:between w:val="nil"/>
        </w:pBdr>
        <w:spacing w:after="0" w:line="240" w:lineRule="auto"/>
        <w:jc w:val="both"/>
        <w:rPr>
          <w:rFonts w:ascii="Montserrat" w:eastAsia="Arial" w:hAnsi="Montserrat" w:cs="Arial"/>
          <w:color w:val="000000"/>
        </w:rPr>
      </w:pPr>
      <w:r w:rsidRPr="00D045FE">
        <w:rPr>
          <w:rFonts w:ascii="Montserrat" w:eastAsia="Arial" w:hAnsi="Montserrat" w:cs="Arial"/>
          <w:color w:val="000000"/>
        </w:rPr>
        <w:t xml:space="preserve">Otro “dato relevante”: la relación entre el radio y el volumen final no es directamente proporcional </w:t>
      </w:r>
      <w:r w:rsidRPr="00D045FE">
        <w:rPr>
          <w:rFonts w:ascii="Montserrat" w:eastAsia="Arial" w:hAnsi="Montserrat" w:cs="Arial"/>
        </w:rPr>
        <w:t>—</w:t>
      </w:r>
      <w:r w:rsidRPr="00D045FE">
        <w:rPr>
          <w:rFonts w:ascii="Montserrat" w:eastAsia="Arial" w:hAnsi="Montserrat" w:cs="Arial"/>
          <w:color w:val="000000"/>
        </w:rPr>
        <w:t>porque el radio es elevado al cuadrado para obtener el área de la base</w:t>
      </w:r>
      <w:r w:rsidRPr="00D045FE">
        <w:rPr>
          <w:rFonts w:ascii="Montserrat" w:eastAsia="Arial" w:hAnsi="Montserrat" w:cs="Arial"/>
        </w:rPr>
        <w:t>—</w:t>
      </w:r>
      <w:r w:rsidRPr="00D045FE">
        <w:rPr>
          <w:rFonts w:ascii="Montserrat" w:eastAsia="Arial" w:hAnsi="Montserrat" w:cs="Arial"/>
          <w:color w:val="000000"/>
        </w:rPr>
        <w:t xml:space="preserve">por lo </w:t>
      </w:r>
      <w:proofErr w:type="gramStart"/>
      <w:r w:rsidRPr="00D045FE">
        <w:rPr>
          <w:rFonts w:ascii="Montserrat" w:eastAsia="Arial" w:hAnsi="Montserrat" w:cs="Arial"/>
          <w:color w:val="000000"/>
        </w:rPr>
        <w:t>que</w:t>
      </w:r>
      <w:proofErr w:type="gramEnd"/>
      <w:r w:rsidRPr="00D045FE">
        <w:rPr>
          <w:rFonts w:ascii="Montserrat" w:eastAsia="Arial" w:hAnsi="Montserrat" w:cs="Arial"/>
          <w:color w:val="000000"/>
        </w:rPr>
        <w:t xml:space="preserve"> si las dimensiones de la base se duplican, y la altura se conserva constante, el volumen será 4 veces mayor.</w:t>
      </w:r>
    </w:p>
    <w:p w14:paraId="7EEDA037" w14:textId="77777777" w:rsidR="00EE1C84" w:rsidRPr="00D045FE" w:rsidRDefault="00EE1C84" w:rsidP="00D045FE">
      <w:pPr>
        <w:pBdr>
          <w:top w:val="nil"/>
          <w:left w:val="nil"/>
          <w:bottom w:val="nil"/>
          <w:right w:val="nil"/>
          <w:between w:val="nil"/>
        </w:pBdr>
        <w:spacing w:after="0" w:line="240" w:lineRule="auto"/>
        <w:jc w:val="both"/>
        <w:rPr>
          <w:rFonts w:ascii="Montserrat" w:eastAsia="Arial" w:hAnsi="Montserrat" w:cs="Arial"/>
          <w:color w:val="000000"/>
        </w:rPr>
      </w:pPr>
    </w:p>
    <w:p w14:paraId="7D284AEC" w14:textId="77777777" w:rsidR="00EE1C84" w:rsidRPr="00D045FE" w:rsidRDefault="00EE1C84" w:rsidP="00D045FE">
      <w:pPr>
        <w:pBdr>
          <w:top w:val="nil"/>
          <w:left w:val="nil"/>
          <w:bottom w:val="nil"/>
          <w:right w:val="nil"/>
          <w:between w:val="nil"/>
        </w:pBdr>
        <w:spacing w:after="0" w:line="240" w:lineRule="auto"/>
        <w:jc w:val="both"/>
        <w:rPr>
          <w:rFonts w:ascii="Montserrat" w:eastAsia="Arial" w:hAnsi="Montserrat" w:cs="Arial"/>
          <w:color w:val="000000"/>
        </w:rPr>
      </w:pPr>
      <w:r w:rsidRPr="00D045FE">
        <w:rPr>
          <w:rFonts w:ascii="Montserrat" w:eastAsia="Arial" w:hAnsi="Montserrat" w:cs="Arial"/>
          <w:color w:val="000000"/>
        </w:rPr>
        <w:t>Si el radio se triplica, y la altura del cilindro es constante, el volumen será 9 veces mayor.</w:t>
      </w:r>
    </w:p>
    <w:p w14:paraId="0DCF4423" w14:textId="77777777" w:rsidR="00EE1C84" w:rsidRPr="00D045FE" w:rsidRDefault="00EE1C84" w:rsidP="00D045FE">
      <w:pPr>
        <w:pBdr>
          <w:top w:val="nil"/>
          <w:left w:val="nil"/>
          <w:bottom w:val="nil"/>
          <w:right w:val="nil"/>
          <w:between w:val="nil"/>
        </w:pBdr>
        <w:spacing w:after="0" w:line="240" w:lineRule="auto"/>
        <w:jc w:val="both"/>
        <w:rPr>
          <w:rFonts w:ascii="Montserrat" w:eastAsia="Arial" w:hAnsi="Montserrat" w:cs="Arial"/>
          <w:color w:val="000000"/>
        </w:rPr>
      </w:pPr>
    </w:p>
    <w:p w14:paraId="6375A4B1" w14:textId="77777777" w:rsidR="00EE1C84" w:rsidRPr="00D045FE" w:rsidRDefault="00EE1C84" w:rsidP="00D045FE">
      <w:pPr>
        <w:pBdr>
          <w:top w:val="nil"/>
          <w:left w:val="nil"/>
          <w:bottom w:val="nil"/>
          <w:right w:val="nil"/>
          <w:between w:val="nil"/>
        </w:pBdr>
        <w:spacing w:after="0" w:line="240" w:lineRule="auto"/>
        <w:jc w:val="both"/>
        <w:rPr>
          <w:rFonts w:ascii="Montserrat" w:eastAsia="Arial" w:hAnsi="Montserrat" w:cs="Arial"/>
          <w:color w:val="000000"/>
        </w:rPr>
      </w:pPr>
      <w:r w:rsidRPr="00D045FE">
        <w:rPr>
          <w:rFonts w:ascii="Montserrat" w:eastAsia="Arial" w:hAnsi="Montserrat" w:cs="Arial"/>
          <w:color w:val="000000"/>
        </w:rPr>
        <w:lastRenderedPageBreak/>
        <w:t>En conclusión: con una altura constante y un radio que aumenta proporcionalmente, el volumen aumenta un número de veces equivalente al cuadrado del aumento del radio.</w:t>
      </w:r>
    </w:p>
    <w:p w14:paraId="333BFA0F" w14:textId="77777777" w:rsidR="00EE1C84" w:rsidRPr="00D045FE" w:rsidRDefault="00EE1C84" w:rsidP="00D045FE">
      <w:pPr>
        <w:pStyle w:val="Cuerpo"/>
        <w:spacing w:after="0" w:line="240" w:lineRule="auto"/>
        <w:jc w:val="both"/>
        <w:rPr>
          <w:rFonts w:ascii="Montserrat" w:eastAsia="Arial" w:hAnsi="Montserrat" w:cs="Arial"/>
        </w:rPr>
      </w:pPr>
    </w:p>
    <w:p w14:paraId="1EF4F089" w14:textId="77777777" w:rsidR="00EE1C84" w:rsidRPr="00D045FE" w:rsidRDefault="00EE1C84" w:rsidP="00D045FE">
      <w:pPr>
        <w:tabs>
          <w:tab w:val="left" w:pos="709"/>
        </w:tabs>
        <w:spacing w:after="0" w:line="240" w:lineRule="auto"/>
        <w:jc w:val="both"/>
        <w:rPr>
          <w:rFonts w:ascii="Montserrat" w:eastAsia="Arial" w:hAnsi="Montserrat" w:cs="Arial"/>
          <w:color w:val="202124"/>
          <w:highlight w:val="white"/>
        </w:rPr>
      </w:pPr>
      <w:r w:rsidRPr="00D045FE">
        <w:rPr>
          <w:rFonts w:ascii="Montserrat" w:eastAsia="Arial" w:hAnsi="Montserrat" w:cs="Arial"/>
          <w:color w:val="202124"/>
          <w:highlight w:val="white"/>
        </w:rPr>
        <w:t xml:space="preserve">Con las cuatro actividades se analizó el cálculo del volumen en prismas y cilindros, que, de modo general, se obtiene multiplicando el área de la base por la altura. </w:t>
      </w:r>
    </w:p>
    <w:p w14:paraId="35BC7E81" w14:textId="77777777" w:rsidR="00EE1C84" w:rsidRPr="00D045FE" w:rsidRDefault="00EE1C84" w:rsidP="00D045FE">
      <w:pPr>
        <w:tabs>
          <w:tab w:val="left" w:pos="709"/>
        </w:tabs>
        <w:spacing w:after="0" w:line="240" w:lineRule="auto"/>
        <w:jc w:val="both"/>
        <w:rPr>
          <w:rFonts w:ascii="Montserrat" w:eastAsia="Arial" w:hAnsi="Montserrat" w:cs="Arial"/>
          <w:color w:val="202124"/>
          <w:highlight w:val="white"/>
        </w:rPr>
      </w:pPr>
    </w:p>
    <w:p w14:paraId="1B4DE053" w14:textId="77777777" w:rsidR="00EE1C84" w:rsidRPr="00D045FE" w:rsidRDefault="00EE1C84" w:rsidP="00D045FE">
      <w:pPr>
        <w:tabs>
          <w:tab w:val="left" w:pos="709"/>
        </w:tabs>
        <w:spacing w:after="0" w:line="240" w:lineRule="auto"/>
        <w:jc w:val="both"/>
        <w:rPr>
          <w:rFonts w:ascii="Montserrat" w:eastAsia="Arial" w:hAnsi="Montserrat" w:cs="Arial"/>
          <w:color w:val="202124"/>
          <w:highlight w:val="white"/>
        </w:rPr>
      </w:pPr>
      <w:r w:rsidRPr="00D045FE">
        <w:rPr>
          <w:rFonts w:ascii="Montserrat" w:eastAsia="Arial" w:hAnsi="Montserrat" w:cs="Arial"/>
          <w:color w:val="202124"/>
          <w:highlight w:val="white"/>
        </w:rPr>
        <w:t>Con la particularidad de que el área de la base depende de la figura geométrica que corresponda.</w:t>
      </w:r>
    </w:p>
    <w:p w14:paraId="15A3923E" w14:textId="77777777" w:rsidR="00EE1C84" w:rsidRPr="00D045FE" w:rsidRDefault="00EE1C84" w:rsidP="00D045FE">
      <w:pPr>
        <w:tabs>
          <w:tab w:val="left" w:pos="709"/>
        </w:tabs>
        <w:spacing w:after="0" w:line="240" w:lineRule="auto"/>
        <w:jc w:val="both"/>
        <w:rPr>
          <w:rFonts w:ascii="Montserrat" w:eastAsia="Arial" w:hAnsi="Montserrat" w:cs="Arial"/>
          <w:color w:val="202124"/>
          <w:highlight w:val="white"/>
        </w:rPr>
      </w:pPr>
    </w:p>
    <w:p w14:paraId="3F2E0FF1" w14:textId="77777777" w:rsidR="00EE1C84" w:rsidRPr="00D045FE" w:rsidRDefault="00EE1C84" w:rsidP="00D045FE">
      <w:pPr>
        <w:tabs>
          <w:tab w:val="left" w:pos="709"/>
        </w:tabs>
        <w:spacing w:after="0" w:line="240" w:lineRule="auto"/>
        <w:jc w:val="both"/>
        <w:rPr>
          <w:rFonts w:ascii="Montserrat" w:eastAsia="Arial" w:hAnsi="Montserrat" w:cs="Arial"/>
          <w:color w:val="202124"/>
          <w:highlight w:val="white"/>
        </w:rPr>
      </w:pPr>
      <w:r w:rsidRPr="00D045FE">
        <w:rPr>
          <w:rFonts w:ascii="Montserrat" w:eastAsia="Arial" w:hAnsi="Montserrat" w:cs="Arial"/>
          <w:color w:val="202124"/>
          <w:highlight w:val="white"/>
        </w:rPr>
        <w:t>También se analizó el cambio del volumen al aumentar o disminuir una dimensión del cuerpo geométrico, como la altura que tiene una relación de proporcionalidad directa con el volumen, conservando la misma base.</w:t>
      </w:r>
    </w:p>
    <w:p w14:paraId="65266BF6" w14:textId="77777777" w:rsidR="00EE1C84" w:rsidRPr="00D045FE" w:rsidRDefault="00EE1C84" w:rsidP="00D045FE">
      <w:pPr>
        <w:tabs>
          <w:tab w:val="left" w:pos="709"/>
        </w:tabs>
        <w:spacing w:after="0" w:line="240" w:lineRule="auto"/>
        <w:jc w:val="both"/>
        <w:rPr>
          <w:rFonts w:ascii="Montserrat" w:eastAsia="Arial" w:hAnsi="Montserrat" w:cs="Arial"/>
          <w:color w:val="202124"/>
          <w:highlight w:val="white"/>
        </w:rPr>
      </w:pPr>
    </w:p>
    <w:p w14:paraId="0E08AD4A" w14:textId="77777777" w:rsidR="00EE1C84" w:rsidRPr="00D045FE" w:rsidRDefault="00EE1C84" w:rsidP="00D045FE">
      <w:pPr>
        <w:pStyle w:val="Cuerpo"/>
        <w:spacing w:after="0" w:line="240" w:lineRule="auto"/>
        <w:jc w:val="both"/>
        <w:rPr>
          <w:rFonts w:ascii="Montserrat" w:eastAsia="Arial" w:hAnsi="Montserrat" w:cs="Arial"/>
        </w:rPr>
      </w:pPr>
      <w:r w:rsidRPr="00D045FE">
        <w:rPr>
          <w:rFonts w:ascii="Montserrat" w:eastAsia="Arial" w:hAnsi="Montserrat" w:cs="Arial"/>
        </w:rPr>
        <w:t>Mientras que cuando cambia el área de la base, que tiene dos dimensiones (largo y ancho), por ejemplo, el radio de un cilindro, el número de veces que es mayor que otro, se eleva al cuadrado para saber cuántas veces el volumen se incrementa, siempre y cuando la altura sea constante.</w:t>
      </w:r>
    </w:p>
    <w:p w14:paraId="657916ED" w14:textId="01FDF17E" w:rsidR="00BC789E" w:rsidRPr="00D045FE" w:rsidRDefault="00BC789E" w:rsidP="00D045FE">
      <w:pPr>
        <w:spacing w:after="0" w:line="240" w:lineRule="auto"/>
        <w:ind w:right="-1"/>
        <w:jc w:val="both"/>
        <w:textAlignment w:val="baseline"/>
        <w:rPr>
          <w:rFonts w:ascii="Montserrat" w:eastAsia="Times New Roman" w:hAnsi="Montserrat" w:cs="Times New Roman"/>
          <w:bCs/>
          <w:lang w:eastAsia="es-MX"/>
        </w:rPr>
      </w:pPr>
    </w:p>
    <w:p w14:paraId="06261B5C" w14:textId="77777777" w:rsidR="00EE1C84" w:rsidRPr="00D045FE" w:rsidRDefault="00EE1C84" w:rsidP="00D045FE">
      <w:pPr>
        <w:spacing w:after="0" w:line="240" w:lineRule="auto"/>
        <w:ind w:right="-1"/>
        <w:jc w:val="both"/>
        <w:textAlignment w:val="baseline"/>
        <w:rPr>
          <w:rFonts w:ascii="Montserrat" w:eastAsia="Times New Roman" w:hAnsi="Montserrat" w:cs="Times New Roman"/>
          <w:bCs/>
          <w:lang w:eastAsia="es-MX"/>
        </w:rPr>
      </w:pPr>
    </w:p>
    <w:p w14:paraId="3E01006F" w14:textId="526116B6" w:rsidR="004A27D8" w:rsidRPr="00D045FE" w:rsidRDefault="00F37E05" w:rsidP="00D045FE">
      <w:pPr>
        <w:spacing w:after="0" w:line="240" w:lineRule="auto"/>
        <w:rPr>
          <w:rFonts w:ascii="Montserrat" w:eastAsia="Times New Roman" w:hAnsi="Montserrat" w:cs="Times New Roman"/>
          <w:b/>
          <w:bCs/>
          <w:sz w:val="28"/>
          <w:szCs w:val="24"/>
          <w:lang w:eastAsia="es-MX"/>
        </w:rPr>
      </w:pPr>
      <w:r w:rsidRPr="00D045FE">
        <w:rPr>
          <w:rFonts w:ascii="Montserrat" w:eastAsia="Times New Roman" w:hAnsi="Montserrat" w:cs="Times New Roman"/>
          <w:b/>
          <w:bCs/>
          <w:sz w:val="28"/>
          <w:szCs w:val="24"/>
          <w:lang w:eastAsia="es-MX"/>
        </w:rPr>
        <w:t>El</w:t>
      </w:r>
      <w:r w:rsidR="00936EEB" w:rsidRPr="00D045FE">
        <w:rPr>
          <w:rFonts w:ascii="Montserrat" w:eastAsia="Times New Roman" w:hAnsi="Montserrat" w:cs="Times New Roman"/>
          <w:b/>
          <w:bCs/>
          <w:sz w:val="28"/>
          <w:szCs w:val="24"/>
          <w:lang w:eastAsia="es-MX"/>
        </w:rPr>
        <w:t xml:space="preserve"> </w:t>
      </w:r>
      <w:r w:rsidR="00D22809">
        <w:rPr>
          <w:rFonts w:ascii="Montserrat" w:eastAsia="Times New Roman" w:hAnsi="Montserrat" w:cs="Times New Roman"/>
          <w:b/>
          <w:bCs/>
          <w:sz w:val="28"/>
          <w:szCs w:val="24"/>
          <w:lang w:eastAsia="es-MX"/>
        </w:rPr>
        <w:t>r</w:t>
      </w:r>
      <w:r w:rsidR="00936EEB" w:rsidRPr="00D045FE">
        <w:rPr>
          <w:rFonts w:ascii="Montserrat" w:eastAsia="Times New Roman" w:hAnsi="Montserrat" w:cs="Times New Roman"/>
          <w:b/>
          <w:bCs/>
          <w:sz w:val="28"/>
          <w:szCs w:val="24"/>
          <w:lang w:eastAsia="es-MX"/>
        </w:rPr>
        <w:t xml:space="preserve">eto de </w:t>
      </w:r>
      <w:r w:rsidR="00D22809">
        <w:rPr>
          <w:rFonts w:ascii="Montserrat" w:eastAsia="Times New Roman" w:hAnsi="Montserrat" w:cs="Times New Roman"/>
          <w:b/>
          <w:bCs/>
          <w:sz w:val="28"/>
          <w:szCs w:val="24"/>
          <w:lang w:eastAsia="es-MX"/>
        </w:rPr>
        <w:t>h</w:t>
      </w:r>
      <w:r w:rsidR="004A27D8" w:rsidRPr="00D045FE">
        <w:rPr>
          <w:rFonts w:ascii="Montserrat" w:eastAsia="Times New Roman" w:hAnsi="Montserrat" w:cs="Times New Roman"/>
          <w:b/>
          <w:bCs/>
          <w:sz w:val="28"/>
          <w:szCs w:val="24"/>
          <w:lang w:eastAsia="es-MX"/>
        </w:rPr>
        <w:t>oy</w:t>
      </w:r>
      <w:r w:rsidR="00042BEC" w:rsidRPr="00D045FE">
        <w:rPr>
          <w:rFonts w:ascii="Montserrat" w:eastAsia="Times New Roman" w:hAnsi="Montserrat" w:cs="Times New Roman"/>
          <w:b/>
          <w:bCs/>
          <w:sz w:val="28"/>
          <w:szCs w:val="24"/>
          <w:lang w:eastAsia="es-MX"/>
        </w:rPr>
        <w:t>:</w:t>
      </w:r>
    </w:p>
    <w:p w14:paraId="6960DC1E" w14:textId="43AD0501" w:rsidR="006C175C" w:rsidRPr="00D045FE" w:rsidRDefault="006C175C" w:rsidP="00D045FE">
      <w:pPr>
        <w:spacing w:after="0" w:line="240" w:lineRule="auto"/>
        <w:rPr>
          <w:rFonts w:ascii="Montserrat" w:eastAsia="Times New Roman" w:hAnsi="Montserrat" w:cs="Times New Roman"/>
          <w:bCs/>
          <w:szCs w:val="24"/>
          <w:lang w:eastAsia="es-MX"/>
        </w:rPr>
      </w:pPr>
    </w:p>
    <w:p w14:paraId="1BDDC427" w14:textId="77777777" w:rsidR="00EE1C84" w:rsidRPr="00D045FE" w:rsidRDefault="00EE1C84" w:rsidP="00D045FE">
      <w:pPr>
        <w:pStyle w:val="Cuerpo"/>
        <w:spacing w:after="0" w:line="240" w:lineRule="auto"/>
        <w:jc w:val="both"/>
        <w:rPr>
          <w:rFonts w:ascii="Montserrat" w:eastAsia="Arial" w:hAnsi="Montserrat" w:cs="Arial"/>
        </w:rPr>
      </w:pPr>
      <w:r w:rsidRPr="00D045FE">
        <w:rPr>
          <w:rFonts w:ascii="Montserrat" w:eastAsia="Arial" w:hAnsi="Montserrat" w:cs="Arial"/>
        </w:rPr>
        <w:t>Busca en tu libro de texto todo lo relacionado con este tema, y resuelve los ejercicios que ahí se proponen. De esta forma enriquecerás tu conocimiento.</w:t>
      </w:r>
    </w:p>
    <w:p w14:paraId="25BAD96C" w14:textId="77777777" w:rsidR="00EE1C84" w:rsidRPr="00D045FE" w:rsidRDefault="00EE1C84" w:rsidP="00D045FE">
      <w:pPr>
        <w:pStyle w:val="Cuerpo"/>
        <w:spacing w:after="0" w:line="240" w:lineRule="auto"/>
        <w:jc w:val="both"/>
        <w:rPr>
          <w:rFonts w:ascii="Montserrat" w:eastAsia="Arial" w:hAnsi="Montserrat" w:cs="Arial"/>
        </w:rPr>
      </w:pPr>
    </w:p>
    <w:p w14:paraId="6877E3FF" w14:textId="77777777" w:rsidR="00BC789E" w:rsidRPr="00D045FE" w:rsidRDefault="00BC789E" w:rsidP="00D045FE">
      <w:pPr>
        <w:spacing w:after="0" w:line="240" w:lineRule="auto"/>
        <w:jc w:val="both"/>
        <w:rPr>
          <w:rFonts w:ascii="Montserrat" w:hAnsi="Montserrat" w:cs="Arial"/>
        </w:rPr>
      </w:pPr>
    </w:p>
    <w:p w14:paraId="0F141C17" w14:textId="77777777" w:rsidR="00CE7E44" w:rsidRPr="00D045FE" w:rsidRDefault="00D874EB" w:rsidP="00D045FE">
      <w:pPr>
        <w:pBdr>
          <w:top w:val="nil"/>
          <w:left w:val="nil"/>
          <w:bottom w:val="nil"/>
          <w:right w:val="nil"/>
          <w:between w:val="nil"/>
        </w:pBdr>
        <w:spacing w:after="0" w:line="240" w:lineRule="auto"/>
        <w:ind w:right="-1"/>
        <w:jc w:val="center"/>
        <w:rPr>
          <w:rFonts w:ascii="Montserrat" w:hAnsi="Montserrat"/>
          <w:b/>
          <w:bCs/>
          <w:sz w:val="24"/>
          <w:szCs w:val="20"/>
        </w:rPr>
      </w:pPr>
      <w:r w:rsidRPr="00D045FE">
        <w:rPr>
          <w:rFonts w:ascii="Montserrat" w:hAnsi="Montserrat"/>
          <w:b/>
          <w:bCs/>
          <w:sz w:val="24"/>
          <w:szCs w:val="20"/>
        </w:rPr>
        <w:t>¡</w:t>
      </w:r>
      <w:r w:rsidR="00CE7E44" w:rsidRPr="00D045FE">
        <w:rPr>
          <w:rFonts w:ascii="Montserrat" w:hAnsi="Montserrat"/>
          <w:b/>
          <w:bCs/>
          <w:sz w:val="24"/>
          <w:szCs w:val="20"/>
        </w:rPr>
        <w:t>Buen trabajo!</w:t>
      </w:r>
    </w:p>
    <w:p w14:paraId="26D2713F" w14:textId="71B11B08" w:rsidR="00704673" w:rsidRDefault="00704673" w:rsidP="00D045FE">
      <w:pPr>
        <w:pBdr>
          <w:top w:val="nil"/>
          <w:left w:val="nil"/>
          <w:bottom w:val="nil"/>
          <w:right w:val="nil"/>
          <w:between w:val="nil"/>
        </w:pBdr>
        <w:spacing w:after="0" w:line="240" w:lineRule="auto"/>
        <w:ind w:right="-1"/>
        <w:jc w:val="center"/>
        <w:rPr>
          <w:rFonts w:ascii="Montserrat" w:hAnsi="Montserrat"/>
          <w:b/>
          <w:bCs/>
          <w:sz w:val="24"/>
          <w:szCs w:val="20"/>
        </w:rPr>
      </w:pPr>
    </w:p>
    <w:p w14:paraId="3266F6B8" w14:textId="3313D194" w:rsidR="00D22809" w:rsidRDefault="00D22809" w:rsidP="00D045FE">
      <w:pPr>
        <w:pBdr>
          <w:top w:val="nil"/>
          <w:left w:val="nil"/>
          <w:bottom w:val="nil"/>
          <w:right w:val="nil"/>
          <w:between w:val="nil"/>
        </w:pBdr>
        <w:spacing w:after="0" w:line="240" w:lineRule="auto"/>
        <w:ind w:right="-1"/>
        <w:jc w:val="center"/>
        <w:rPr>
          <w:rFonts w:ascii="Montserrat" w:hAnsi="Montserrat"/>
          <w:b/>
          <w:bCs/>
          <w:sz w:val="24"/>
          <w:szCs w:val="20"/>
        </w:rPr>
      </w:pPr>
    </w:p>
    <w:p w14:paraId="1A5BE15A" w14:textId="77777777" w:rsidR="00D22809" w:rsidRPr="00D045FE" w:rsidRDefault="00D22809" w:rsidP="00D045FE">
      <w:pPr>
        <w:pBdr>
          <w:top w:val="nil"/>
          <w:left w:val="nil"/>
          <w:bottom w:val="nil"/>
          <w:right w:val="nil"/>
          <w:between w:val="nil"/>
        </w:pBdr>
        <w:spacing w:after="0" w:line="240" w:lineRule="auto"/>
        <w:ind w:right="-1"/>
        <w:jc w:val="center"/>
        <w:rPr>
          <w:rFonts w:ascii="Montserrat" w:hAnsi="Montserrat"/>
          <w:b/>
          <w:bCs/>
          <w:sz w:val="24"/>
          <w:szCs w:val="20"/>
        </w:rPr>
      </w:pPr>
    </w:p>
    <w:p w14:paraId="67FE558F" w14:textId="48934740" w:rsidR="00DA0C56" w:rsidRDefault="00CE7E44" w:rsidP="00D045FE">
      <w:pPr>
        <w:pBdr>
          <w:top w:val="nil"/>
          <w:left w:val="nil"/>
          <w:bottom w:val="nil"/>
          <w:right w:val="nil"/>
          <w:between w:val="nil"/>
        </w:pBdr>
        <w:spacing w:after="0" w:line="240" w:lineRule="auto"/>
        <w:ind w:right="-1"/>
        <w:jc w:val="center"/>
        <w:rPr>
          <w:rFonts w:ascii="Montserrat" w:hAnsi="Montserrat"/>
          <w:b/>
          <w:bCs/>
          <w:sz w:val="24"/>
          <w:szCs w:val="20"/>
        </w:rPr>
      </w:pPr>
      <w:r w:rsidRPr="00D045FE">
        <w:rPr>
          <w:rFonts w:ascii="Montserrat" w:hAnsi="Montserrat"/>
          <w:b/>
          <w:bCs/>
          <w:sz w:val="24"/>
          <w:szCs w:val="20"/>
        </w:rPr>
        <w:t>Graci</w:t>
      </w:r>
      <w:r w:rsidR="00F37E05" w:rsidRPr="00D045FE">
        <w:rPr>
          <w:rFonts w:ascii="Montserrat" w:hAnsi="Montserrat"/>
          <w:b/>
          <w:bCs/>
          <w:sz w:val="24"/>
          <w:szCs w:val="20"/>
        </w:rPr>
        <w:t>as por tu esfuerzo.</w:t>
      </w:r>
    </w:p>
    <w:p w14:paraId="55214B86" w14:textId="795B3562" w:rsidR="00D045FE" w:rsidRPr="00D045FE" w:rsidRDefault="00D045FE" w:rsidP="00D045FE">
      <w:pPr>
        <w:pBdr>
          <w:top w:val="nil"/>
          <w:left w:val="nil"/>
          <w:bottom w:val="nil"/>
          <w:right w:val="nil"/>
          <w:between w:val="nil"/>
        </w:pBdr>
        <w:spacing w:after="0" w:line="240" w:lineRule="auto"/>
        <w:ind w:right="-1"/>
        <w:jc w:val="both"/>
        <w:rPr>
          <w:rFonts w:ascii="Montserrat" w:hAnsi="Montserrat"/>
          <w:szCs w:val="18"/>
        </w:rPr>
      </w:pPr>
    </w:p>
    <w:p w14:paraId="3B1BEB69" w14:textId="3922E9E5" w:rsidR="00D045FE" w:rsidRPr="00D045FE" w:rsidRDefault="00D045FE" w:rsidP="00D045FE">
      <w:pPr>
        <w:pBdr>
          <w:top w:val="nil"/>
          <w:left w:val="nil"/>
          <w:bottom w:val="nil"/>
          <w:right w:val="nil"/>
          <w:between w:val="nil"/>
        </w:pBdr>
        <w:spacing w:after="0" w:line="240" w:lineRule="auto"/>
        <w:ind w:right="-1"/>
        <w:jc w:val="both"/>
        <w:rPr>
          <w:rFonts w:ascii="Montserrat" w:hAnsi="Montserrat"/>
          <w:szCs w:val="18"/>
        </w:rPr>
      </w:pPr>
    </w:p>
    <w:p w14:paraId="3D92BBAC" w14:textId="77777777" w:rsidR="00D22809" w:rsidRDefault="00D22809" w:rsidP="00D045FE">
      <w:pPr>
        <w:spacing w:after="0" w:line="240" w:lineRule="auto"/>
        <w:jc w:val="both"/>
        <w:rPr>
          <w:rFonts w:ascii="Montserrat" w:hAnsi="Montserrat"/>
          <w:b/>
          <w:sz w:val="28"/>
          <w:szCs w:val="28"/>
        </w:rPr>
      </w:pPr>
    </w:p>
    <w:p w14:paraId="66392868" w14:textId="77777777" w:rsidR="00D22809" w:rsidRDefault="00D22809" w:rsidP="00D045FE">
      <w:pPr>
        <w:spacing w:after="0" w:line="240" w:lineRule="auto"/>
        <w:jc w:val="both"/>
        <w:rPr>
          <w:rFonts w:ascii="Montserrat" w:hAnsi="Montserrat"/>
          <w:b/>
          <w:sz w:val="28"/>
          <w:szCs w:val="28"/>
        </w:rPr>
      </w:pPr>
    </w:p>
    <w:p w14:paraId="7473BAEA" w14:textId="41369684" w:rsidR="00D045FE" w:rsidRPr="002827E8" w:rsidRDefault="00D045FE" w:rsidP="00D045FE">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14:paraId="16D68684" w14:textId="77777777" w:rsidR="00D045FE" w:rsidRDefault="00D045FE" w:rsidP="00D045FE">
      <w:pPr>
        <w:spacing w:after="0" w:line="240" w:lineRule="auto"/>
        <w:jc w:val="both"/>
        <w:rPr>
          <w:rFonts w:ascii="Montserrat" w:hAnsi="Montserrat"/>
        </w:rPr>
      </w:pPr>
      <w:r w:rsidRPr="00DA3066">
        <w:rPr>
          <w:rFonts w:ascii="Montserrat" w:hAnsi="Montserrat"/>
        </w:rPr>
        <w:t>Lecturas</w:t>
      </w:r>
    </w:p>
    <w:p w14:paraId="3EF331D2" w14:textId="77777777" w:rsidR="00D045FE" w:rsidRPr="00DA3066" w:rsidRDefault="00D045FE" w:rsidP="00D045FE">
      <w:pPr>
        <w:spacing w:after="0" w:line="240" w:lineRule="auto"/>
        <w:jc w:val="both"/>
        <w:rPr>
          <w:rFonts w:ascii="Montserrat" w:hAnsi="Montserrat"/>
        </w:rPr>
      </w:pPr>
    </w:p>
    <w:p w14:paraId="0B73CC5D" w14:textId="12CB2427" w:rsidR="00D045FE" w:rsidRPr="00D045FE" w:rsidRDefault="006070E2" w:rsidP="00D045FE">
      <w:pPr>
        <w:pBdr>
          <w:top w:val="nil"/>
          <w:left w:val="nil"/>
          <w:bottom w:val="nil"/>
          <w:right w:val="nil"/>
          <w:between w:val="nil"/>
        </w:pBdr>
        <w:spacing w:after="0" w:line="240" w:lineRule="auto"/>
        <w:ind w:right="-1"/>
        <w:jc w:val="both"/>
        <w:rPr>
          <w:rFonts w:ascii="Montserrat" w:hAnsi="Montserrat"/>
          <w:szCs w:val="18"/>
        </w:rPr>
      </w:pPr>
      <w:hyperlink r:id="rId25" w:history="1">
        <w:r w:rsidR="00D045FE" w:rsidRPr="002D25E7">
          <w:rPr>
            <w:rStyle w:val="Hipervnculo"/>
            <w:rFonts w:ascii="Montserrat" w:hAnsi="Montserrat"/>
          </w:rPr>
          <w:t>https://www.con</w:t>
        </w:r>
        <w:r w:rsidR="00D045FE" w:rsidRPr="002D25E7">
          <w:rPr>
            <w:rStyle w:val="Hipervnculo"/>
            <w:rFonts w:ascii="Montserrat" w:hAnsi="Montserrat"/>
          </w:rPr>
          <w:t>aliteg.sep.gob.mx/secundaria.html</w:t>
        </w:r>
      </w:hyperlink>
    </w:p>
    <w:sectPr w:rsidR="00D045FE" w:rsidRPr="00D045FE" w:rsidSect="00F37DDC">
      <w:headerReference w:type="even" r:id="rId26"/>
      <w:headerReference w:type="default" r:id="rId27"/>
      <w:footerReference w:type="even" r:id="rId28"/>
      <w:footerReference w:type="default" r:id="rId29"/>
      <w:headerReference w:type="first" r:id="rId30"/>
      <w:footerReference w:type="first" r:id="rId3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CF7A8" w14:textId="77777777" w:rsidR="00EA0353" w:rsidRDefault="00EA0353" w:rsidP="00EA0353">
      <w:pPr>
        <w:spacing w:after="0" w:line="240" w:lineRule="auto"/>
      </w:pPr>
      <w:r>
        <w:separator/>
      </w:r>
    </w:p>
  </w:endnote>
  <w:endnote w:type="continuationSeparator" w:id="0">
    <w:p w14:paraId="5AD96BE3" w14:textId="77777777" w:rsidR="00EA0353" w:rsidRDefault="00EA0353" w:rsidP="00EA0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81B83" w14:textId="77777777" w:rsidR="00EA0353" w:rsidRDefault="00EA035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4BCC9" w14:textId="77777777" w:rsidR="00EA0353" w:rsidRPr="0095081F" w:rsidRDefault="00EA0353" w:rsidP="00EA0353">
    <w:pPr>
      <w:rPr>
        <w:rFonts w:ascii="Calibri" w:eastAsia="Calibri" w:hAnsi="Calibri" w:cs="Calibri"/>
        <w:sz w:val="18"/>
        <w:szCs w:val="18"/>
        <w:lang w:eastAsia="es-MX"/>
      </w:rPr>
    </w:pPr>
    <w:bookmarkStart w:id="0" w:name="_Hlk124838476"/>
  </w:p>
  <w:p w14:paraId="5E4B57AA" w14:textId="77777777" w:rsidR="00EA0353" w:rsidRPr="0095081F" w:rsidRDefault="00EA0353" w:rsidP="00EA0353">
    <w:pPr>
      <w:tabs>
        <w:tab w:val="center" w:pos="4550"/>
        <w:tab w:val="left" w:pos="5818"/>
      </w:tabs>
      <w:ind w:right="260"/>
      <w:jc w:val="both"/>
      <w:rPr>
        <w:rFonts w:ascii="Montserrat" w:eastAsia="Calibri" w:hAnsi="Montserrat" w:cs="Calibri"/>
        <w:i/>
        <w:iCs/>
        <w:color w:val="000000"/>
        <w:sz w:val="18"/>
        <w:szCs w:val="18"/>
        <w:lang w:eastAsia="es-MX"/>
      </w:rPr>
    </w:pPr>
    <w:r w:rsidRPr="0095081F">
      <w:rPr>
        <w:rFonts w:ascii="Montserrat" w:eastAsia="Calibri" w:hAnsi="Montserrat" w:cs="Calibri"/>
        <w:color w:val="000000"/>
        <w:sz w:val="18"/>
        <w:szCs w:val="18"/>
        <w:lang w:eastAsia="es-MX"/>
      </w:rPr>
      <w:t>*</w:t>
    </w:r>
    <w:r w:rsidRPr="0095081F">
      <w:rPr>
        <w:rFonts w:ascii="Montserrat" w:eastAsia="Calibri" w:hAnsi="Montserrat" w:cs="Calibri"/>
        <w:i/>
        <w:iCs/>
        <w:color w:val="000000"/>
        <w:sz w:val="18"/>
        <w:szCs w:val="18"/>
        <w:lang w:eastAsia="es-MX"/>
      </w:rPr>
      <w:t>Este material es elaborado por la Secretaría de Educación Pública y actualizado por la Subsecretaría de Educación Básica, a través de la Estrategia Aprende en Casa.</w:t>
    </w:r>
  </w:p>
  <w:p w14:paraId="0B6EFD49" w14:textId="77777777" w:rsidR="00EA0353" w:rsidRPr="0095081F" w:rsidRDefault="00EA0353" w:rsidP="00EA0353">
    <w:pPr>
      <w:spacing w:after="0" w:line="240" w:lineRule="auto"/>
      <w:jc w:val="right"/>
      <w:rPr>
        <w:rFonts w:ascii="Montserrat" w:hAnsi="Montserrat"/>
        <w:i/>
        <w:iCs/>
        <w:color w:val="222A35" w:themeColor="text2" w:themeShade="80"/>
        <w:sz w:val="18"/>
        <w:szCs w:val="18"/>
      </w:rPr>
    </w:pP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ab/>
      <w:t> </w:t>
    </w:r>
    <w:r w:rsidRPr="0095081F">
      <w:rPr>
        <w:rFonts w:ascii="Montserrat" w:hAnsi="Montserrat"/>
        <w:i/>
        <w:iCs/>
        <w:sz w:val="18"/>
        <w:szCs w:val="18"/>
        <w:lang w:val="es-ES"/>
      </w:rPr>
      <w:t xml:space="preserve">Página </w:t>
    </w:r>
    <w:r w:rsidRPr="0095081F">
      <w:rPr>
        <w:rFonts w:ascii="Montserrat" w:hAnsi="Montserrat"/>
        <w:i/>
        <w:iCs/>
        <w:sz w:val="18"/>
        <w:szCs w:val="18"/>
      </w:rPr>
      <w:fldChar w:fldCharType="begin"/>
    </w:r>
    <w:r w:rsidRPr="0095081F">
      <w:rPr>
        <w:rFonts w:ascii="Montserrat" w:hAnsi="Montserrat"/>
        <w:i/>
        <w:iCs/>
        <w:sz w:val="18"/>
        <w:szCs w:val="18"/>
      </w:rPr>
      <w:instrText>PAGE   \* MERGEFORMAT</w:instrText>
    </w:r>
    <w:r w:rsidRPr="0095081F">
      <w:rPr>
        <w:rFonts w:ascii="Montserrat" w:hAnsi="Montserrat"/>
        <w:i/>
        <w:iCs/>
        <w:sz w:val="18"/>
        <w:szCs w:val="18"/>
      </w:rPr>
      <w:fldChar w:fldCharType="separate"/>
    </w:r>
    <w:r w:rsidRPr="0095081F">
      <w:rPr>
        <w:rFonts w:ascii="Montserrat" w:hAnsi="Montserrat"/>
        <w:i/>
        <w:iCs/>
        <w:sz w:val="18"/>
        <w:szCs w:val="18"/>
      </w:rPr>
      <w:t>1</w:t>
    </w:r>
    <w:r w:rsidRPr="0095081F">
      <w:rPr>
        <w:rFonts w:ascii="Montserrat" w:hAnsi="Montserrat"/>
        <w:i/>
        <w:iCs/>
        <w:sz w:val="18"/>
        <w:szCs w:val="18"/>
      </w:rPr>
      <w:fldChar w:fldCharType="end"/>
    </w:r>
    <w:r w:rsidRPr="0095081F">
      <w:rPr>
        <w:rFonts w:ascii="Montserrat" w:hAnsi="Montserrat"/>
        <w:i/>
        <w:iCs/>
        <w:sz w:val="18"/>
        <w:szCs w:val="18"/>
        <w:lang w:val="es-ES"/>
      </w:rPr>
      <w:t xml:space="preserve">  de  </w:t>
    </w:r>
    <w:r w:rsidRPr="0095081F">
      <w:rPr>
        <w:rFonts w:ascii="Montserrat" w:hAnsi="Montserrat"/>
        <w:i/>
        <w:iCs/>
        <w:sz w:val="18"/>
        <w:szCs w:val="18"/>
      </w:rPr>
      <w:fldChar w:fldCharType="begin"/>
    </w:r>
    <w:r w:rsidRPr="0095081F">
      <w:rPr>
        <w:rFonts w:ascii="Montserrat" w:hAnsi="Montserrat"/>
        <w:i/>
        <w:iCs/>
        <w:sz w:val="18"/>
        <w:szCs w:val="18"/>
      </w:rPr>
      <w:instrText>NUMPAGES  \* Arabic  \* MERGEFORMAT</w:instrText>
    </w:r>
    <w:r w:rsidRPr="0095081F">
      <w:rPr>
        <w:rFonts w:ascii="Montserrat" w:hAnsi="Montserrat"/>
        <w:i/>
        <w:iCs/>
        <w:sz w:val="18"/>
        <w:szCs w:val="18"/>
      </w:rPr>
      <w:fldChar w:fldCharType="separate"/>
    </w:r>
    <w:r w:rsidRPr="0095081F">
      <w:rPr>
        <w:rFonts w:ascii="Montserrat" w:hAnsi="Montserrat"/>
        <w:i/>
        <w:iCs/>
        <w:sz w:val="18"/>
        <w:szCs w:val="18"/>
      </w:rPr>
      <w:t>11</w:t>
    </w:r>
    <w:r w:rsidRPr="0095081F">
      <w:rPr>
        <w:rFonts w:ascii="Montserrat" w:hAnsi="Montserrat"/>
        <w:i/>
        <w:iCs/>
        <w:sz w:val="18"/>
        <w:szCs w:val="18"/>
      </w:rPr>
      <w:fldChar w:fldCharType="end"/>
    </w:r>
  </w:p>
  <w:p w14:paraId="3BF79BE8" w14:textId="77777777" w:rsidR="00EA0353" w:rsidRPr="0095081F" w:rsidRDefault="00EA0353" w:rsidP="00EA0353">
    <w:pPr>
      <w:tabs>
        <w:tab w:val="center" w:pos="4419"/>
        <w:tab w:val="right" w:pos="8838"/>
      </w:tabs>
      <w:spacing w:after="0" w:line="240" w:lineRule="auto"/>
      <w:jc w:val="right"/>
      <w:rPr>
        <w:rFonts w:ascii="Montserrat" w:eastAsia="Calibri" w:hAnsi="Montserrat" w:cs="Calibri"/>
        <w:sz w:val="18"/>
        <w:szCs w:val="18"/>
        <w:lang w:eastAsia="es-MX"/>
      </w:rPr>
    </w:pPr>
  </w:p>
  <w:bookmarkEnd w:id="0"/>
  <w:p w14:paraId="2524EA93" w14:textId="77777777" w:rsidR="00EA0353" w:rsidRPr="0095081F" w:rsidRDefault="00EA0353" w:rsidP="00EA0353">
    <w:pPr>
      <w:rPr>
        <w:rFonts w:ascii="Calibri" w:eastAsia="Calibri" w:hAnsi="Calibri" w:cs="Calibri"/>
        <w:lang w:eastAsia="es-MX"/>
      </w:rPr>
    </w:pPr>
  </w:p>
  <w:p w14:paraId="19A016CE" w14:textId="77777777" w:rsidR="00EA0353" w:rsidRDefault="00EA035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3D2E1" w14:textId="77777777" w:rsidR="00EA0353" w:rsidRDefault="00EA035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A0815" w14:textId="77777777" w:rsidR="00EA0353" w:rsidRDefault="00EA0353" w:rsidP="00EA0353">
      <w:pPr>
        <w:spacing w:after="0" w:line="240" w:lineRule="auto"/>
      </w:pPr>
      <w:r>
        <w:separator/>
      </w:r>
    </w:p>
  </w:footnote>
  <w:footnote w:type="continuationSeparator" w:id="0">
    <w:p w14:paraId="1E9C6FE5" w14:textId="77777777" w:rsidR="00EA0353" w:rsidRDefault="00EA0353" w:rsidP="00EA03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6F519" w14:textId="77777777" w:rsidR="00EA0353" w:rsidRDefault="00EA035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B6E4E" w14:textId="77777777" w:rsidR="00EA0353" w:rsidRDefault="00EA035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EC6AE" w14:textId="77777777" w:rsidR="00EA0353" w:rsidRDefault="00EA035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50273E"/>
    <w:multiLevelType w:val="hybridMultilevel"/>
    <w:tmpl w:val="006EDE4E"/>
    <w:lvl w:ilvl="0" w:tplc="D1E010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E42D8A"/>
    <w:multiLevelType w:val="hybridMultilevel"/>
    <w:tmpl w:val="999426E4"/>
    <w:lvl w:ilvl="0" w:tplc="3A183038">
      <w:start w:val="1"/>
      <w:numFmt w:val="lowerLetter"/>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371F2F"/>
    <w:multiLevelType w:val="hybridMultilevel"/>
    <w:tmpl w:val="E5848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762561"/>
    <w:multiLevelType w:val="hybridMultilevel"/>
    <w:tmpl w:val="6A0CAE8A"/>
    <w:lvl w:ilvl="0" w:tplc="080A0001">
      <w:start w:val="1"/>
      <w:numFmt w:val="bullet"/>
      <w:lvlText w:val=""/>
      <w:lvlJc w:val="left"/>
      <w:pPr>
        <w:ind w:left="720" w:hanging="360"/>
      </w:pPr>
      <w:rPr>
        <w:rFonts w:ascii="Symbol" w:hAnsi="Symbol" w:hint="default"/>
      </w:rPr>
    </w:lvl>
    <w:lvl w:ilvl="1" w:tplc="5DFC0600">
      <w:start w:val="2"/>
      <w:numFmt w:val="bullet"/>
      <w:lvlText w:val="•"/>
      <w:lvlJc w:val="left"/>
      <w:pPr>
        <w:ind w:left="1800" w:hanging="720"/>
      </w:pPr>
      <w:rPr>
        <w:rFonts w:ascii="Montserrat" w:eastAsia="Times New Roman" w:hAnsi="Montserrat" w:cs="Segoe U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13FF4DB2"/>
    <w:multiLevelType w:val="hybridMultilevel"/>
    <w:tmpl w:val="D61A5A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3A7122"/>
    <w:multiLevelType w:val="hybridMultilevel"/>
    <w:tmpl w:val="E51CF046"/>
    <w:lvl w:ilvl="0" w:tplc="594883F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5CD4299"/>
    <w:multiLevelType w:val="hybridMultilevel"/>
    <w:tmpl w:val="41C6A64C"/>
    <w:lvl w:ilvl="0" w:tplc="F3826720">
      <w:start w:val="3"/>
      <w:numFmt w:val="bullet"/>
      <w:lvlText w:val="•"/>
      <w:lvlJc w:val="left"/>
      <w:pPr>
        <w:ind w:left="1080" w:hanging="720"/>
      </w:pPr>
      <w:rPr>
        <w:rFonts w:ascii="Montserrat" w:eastAsia="Times New Roman" w:hAnsi="Montserrat"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0F23911"/>
    <w:multiLevelType w:val="hybridMultilevel"/>
    <w:tmpl w:val="D51648C2"/>
    <w:lvl w:ilvl="0" w:tplc="F3826720">
      <w:start w:val="3"/>
      <w:numFmt w:val="bullet"/>
      <w:lvlText w:val="•"/>
      <w:lvlJc w:val="left"/>
      <w:pPr>
        <w:ind w:left="1080" w:hanging="720"/>
      </w:pPr>
      <w:rPr>
        <w:rFonts w:ascii="Montserrat" w:eastAsia="Times New Roman" w:hAnsi="Montserrat"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FB213F0"/>
    <w:multiLevelType w:val="hybridMultilevel"/>
    <w:tmpl w:val="6AD00AB6"/>
    <w:lvl w:ilvl="0" w:tplc="594883F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FCE67A4"/>
    <w:multiLevelType w:val="hybridMultilevel"/>
    <w:tmpl w:val="9750713C"/>
    <w:lvl w:ilvl="0" w:tplc="08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9B0B75"/>
    <w:multiLevelType w:val="hybridMultilevel"/>
    <w:tmpl w:val="4EB86296"/>
    <w:lvl w:ilvl="0" w:tplc="6BF871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B70C3B"/>
    <w:multiLevelType w:val="hybridMultilevel"/>
    <w:tmpl w:val="E2A46DB6"/>
    <w:lvl w:ilvl="0" w:tplc="080A0001">
      <w:start w:val="1"/>
      <w:numFmt w:val="bullet"/>
      <w:lvlText w:val=""/>
      <w:lvlJc w:val="left"/>
      <w:pPr>
        <w:ind w:left="1080" w:hanging="360"/>
      </w:pPr>
      <w:rPr>
        <w:rFonts w:ascii="Symbol" w:hAnsi="Symbol" w:hint="default"/>
      </w:rPr>
    </w:lvl>
    <w:lvl w:ilvl="1" w:tplc="5DFC0600">
      <w:start w:val="2"/>
      <w:numFmt w:val="bullet"/>
      <w:lvlText w:val="•"/>
      <w:lvlJc w:val="left"/>
      <w:pPr>
        <w:ind w:left="2160" w:hanging="720"/>
      </w:pPr>
      <w:rPr>
        <w:rFonts w:ascii="Montserrat" w:eastAsia="Times New Roman" w:hAnsi="Montserrat" w:cs="Segoe U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65666F4"/>
    <w:multiLevelType w:val="hybridMultilevel"/>
    <w:tmpl w:val="EB524DBC"/>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800" w:hanging="72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5A40FAC"/>
    <w:multiLevelType w:val="hybridMultilevel"/>
    <w:tmpl w:val="6F5A706C"/>
    <w:lvl w:ilvl="0" w:tplc="6BF871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AFE5582"/>
    <w:multiLevelType w:val="hybridMultilevel"/>
    <w:tmpl w:val="9284448E"/>
    <w:lvl w:ilvl="0" w:tplc="6BF87164">
      <w:start w:val="1"/>
      <w:numFmt w:val="decimal"/>
      <w:lvlText w:val="%1."/>
      <w:lvlJc w:val="left"/>
      <w:pPr>
        <w:ind w:left="1080" w:hanging="720"/>
      </w:pPr>
      <w:rPr>
        <w:rFonts w:hint="default"/>
      </w:rPr>
    </w:lvl>
    <w:lvl w:ilvl="1" w:tplc="53A67FD8">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7"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0893830">
    <w:abstractNumId w:val="7"/>
  </w:num>
  <w:num w:numId="2" w16cid:durableId="964774931">
    <w:abstractNumId w:val="15"/>
  </w:num>
  <w:num w:numId="3" w16cid:durableId="1090849920">
    <w:abstractNumId w:val="10"/>
  </w:num>
  <w:num w:numId="4" w16cid:durableId="1123228962">
    <w:abstractNumId w:val="26"/>
  </w:num>
  <w:num w:numId="5" w16cid:durableId="1963069268">
    <w:abstractNumId w:val="11"/>
  </w:num>
  <w:num w:numId="6" w16cid:durableId="1352296930">
    <w:abstractNumId w:val="47"/>
  </w:num>
  <w:num w:numId="7" w16cid:durableId="746537151">
    <w:abstractNumId w:val="25"/>
  </w:num>
  <w:num w:numId="8" w16cid:durableId="508108581">
    <w:abstractNumId w:val="12"/>
  </w:num>
  <w:num w:numId="9" w16cid:durableId="181478022">
    <w:abstractNumId w:val="44"/>
  </w:num>
  <w:num w:numId="10" w16cid:durableId="1959146571">
    <w:abstractNumId w:val="16"/>
  </w:num>
  <w:num w:numId="11" w16cid:durableId="1181966795">
    <w:abstractNumId w:val="38"/>
  </w:num>
  <w:num w:numId="12" w16cid:durableId="1901479855">
    <w:abstractNumId w:val="46"/>
  </w:num>
  <w:num w:numId="13" w16cid:durableId="1336494874">
    <w:abstractNumId w:val="1"/>
  </w:num>
  <w:num w:numId="14" w16cid:durableId="1072122356">
    <w:abstractNumId w:val="8"/>
  </w:num>
  <w:num w:numId="15" w16cid:durableId="920333473">
    <w:abstractNumId w:val="13"/>
  </w:num>
  <w:num w:numId="16" w16cid:durableId="1117724318">
    <w:abstractNumId w:val="41"/>
  </w:num>
  <w:num w:numId="17" w16cid:durableId="783496513">
    <w:abstractNumId w:val="39"/>
  </w:num>
  <w:num w:numId="18" w16cid:durableId="1950549589">
    <w:abstractNumId w:val="35"/>
  </w:num>
  <w:num w:numId="19" w16cid:durableId="514883436">
    <w:abstractNumId w:val="28"/>
  </w:num>
  <w:num w:numId="20" w16cid:durableId="1223057385">
    <w:abstractNumId w:val="36"/>
  </w:num>
  <w:num w:numId="21" w16cid:durableId="1306617066">
    <w:abstractNumId w:val="45"/>
  </w:num>
  <w:num w:numId="22" w16cid:durableId="1695770817">
    <w:abstractNumId w:val="43"/>
  </w:num>
  <w:num w:numId="23" w16cid:durableId="1909148815">
    <w:abstractNumId w:val="20"/>
  </w:num>
  <w:num w:numId="24" w16cid:durableId="1444303028">
    <w:abstractNumId w:val="37"/>
  </w:num>
  <w:num w:numId="25" w16cid:durableId="751197842">
    <w:abstractNumId w:val="2"/>
  </w:num>
  <w:num w:numId="26" w16cid:durableId="1843616943">
    <w:abstractNumId w:val="24"/>
  </w:num>
  <w:num w:numId="27" w16cid:durableId="230969563">
    <w:abstractNumId w:val="22"/>
  </w:num>
  <w:num w:numId="28" w16cid:durableId="419565721">
    <w:abstractNumId w:val="27"/>
  </w:num>
  <w:num w:numId="29" w16cid:durableId="940380414">
    <w:abstractNumId w:val="0"/>
  </w:num>
  <w:num w:numId="30" w16cid:durableId="306739715">
    <w:abstractNumId w:val="18"/>
  </w:num>
  <w:num w:numId="31" w16cid:durableId="1428619798">
    <w:abstractNumId w:val="19"/>
  </w:num>
  <w:num w:numId="32" w16cid:durableId="216747252">
    <w:abstractNumId w:val="33"/>
  </w:num>
  <w:num w:numId="33" w16cid:durableId="397407">
    <w:abstractNumId w:val="17"/>
  </w:num>
  <w:num w:numId="34" w16cid:durableId="932857398">
    <w:abstractNumId w:val="14"/>
  </w:num>
  <w:num w:numId="35" w16cid:durableId="1732607918">
    <w:abstractNumId w:val="29"/>
  </w:num>
  <w:num w:numId="36" w16cid:durableId="2127696397">
    <w:abstractNumId w:val="9"/>
  </w:num>
  <w:num w:numId="37" w16cid:durableId="1196692696">
    <w:abstractNumId w:val="3"/>
  </w:num>
  <w:num w:numId="38" w16cid:durableId="509611306">
    <w:abstractNumId w:val="6"/>
  </w:num>
  <w:num w:numId="39" w16cid:durableId="899898259">
    <w:abstractNumId w:val="23"/>
  </w:num>
  <w:num w:numId="40" w16cid:durableId="768544025">
    <w:abstractNumId w:val="5"/>
  </w:num>
  <w:num w:numId="41" w16cid:durableId="1452942199">
    <w:abstractNumId w:val="40"/>
  </w:num>
  <w:num w:numId="42" w16cid:durableId="2066834029">
    <w:abstractNumId w:val="21"/>
  </w:num>
  <w:num w:numId="43" w16cid:durableId="289556777">
    <w:abstractNumId w:val="34"/>
  </w:num>
  <w:num w:numId="44" w16cid:durableId="1803188181">
    <w:abstractNumId w:val="30"/>
  </w:num>
  <w:num w:numId="45" w16cid:durableId="1660959454">
    <w:abstractNumId w:val="32"/>
  </w:num>
  <w:num w:numId="46" w16cid:durableId="910384757">
    <w:abstractNumId w:val="31"/>
  </w:num>
  <w:num w:numId="47" w16cid:durableId="1828088968">
    <w:abstractNumId w:val="42"/>
  </w:num>
  <w:num w:numId="48" w16cid:durableId="76245604">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1763D"/>
    <w:rsid w:val="0002152C"/>
    <w:rsid w:val="0002152D"/>
    <w:rsid w:val="00023189"/>
    <w:rsid w:val="000279CD"/>
    <w:rsid w:val="000356A8"/>
    <w:rsid w:val="00040306"/>
    <w:rsid w:val="00041219"/>
    <w:rsid w:val="00042BEC"/>
    <w:rsid w:val="0004586B"/>
    <w:rsid w:val="00046E79"/>
    <w:rsid w:val="00047DEE"/>
    <w:rsid w:val="00051EA0"/>
    <w:rsid w:val="000550F2"/>
    <w:rsid w:val="000555FC"/>
    <w:rsid w:val="00057E1D"/>
    <w:rsid w:val="00060DA7"/>
    <w:rsid w:val="00061C3B"/>
    <w:rsid w:val="00062F95"/>
    <w:rsid w:val="0007187F"/>
    <w:rsid w:val="000742B2"/>
    <w:rsid w:val="00080EA0"/>
    <w:rsid w:val="00084B24"/>
    <w:rsid w:val="00086AC8"/>
    <w:rsid w:val="0009311A"/>
    <w:rsid w:val="0009682E"/>
    <w:rsid w:val="000A0722"/>
    <w:rsid w:val="000A375F"/>
    <w:rsid w:val="000A6163"/>
    <w:rsid w:val="000B0132"/>
    <w:rsid w:val="000B3213"/>
    <w:rsid w:val="000B647F"/>
    <w:rsid w:val="000C0571"/>
    <w:rsid w:val="000C204B"/>
    <w:rsid w:val="000C2E43"/>
    <w:rsid w:val="000C6AE1"/>
    <w:rsid w:val="000E02BA"/>
    <w:rsid w:val="000E25D4"/>
    <w:rsid w:val="000F244F"/>
    <w:rsid w:val="000F6569"/>
    <w:rsid w:val="00100F69"/>
    <w:rsid w:val="001017E3"/>
    <w:rsid w:val="0011173D"/>
    <w:rsid w:val="0011295A"/>
    <w:rsid w:val="00115D4B"/>
    <w:rsid w:val="00131B34"/>
    <w:rsid w:val="0013666A"/>
    <w:rsid w:val="00143A37"/>
    <w:rsid w:val="001467F2"/>
    <w:rsid w:val="0015139A"/>
    <w:rsid w:val="001524C1"/>
    <w:rsid w:val="00152B7B"/>
    <w:rsid w:val="001535F0"/>
    <w:rsid w:val="00153B15"/>
    <w:rsid w:val="00161A93"/>
    <w:rsid w:val="00163523"/>
    <w:rsid w:val="00165ECC"/>
    <w:rsid w:val="00171906"/>
    <w:rsid w:val="00175C7B"/>
    <w:rsid w:val="001762A8"/>
    <w:rsid w:val="0018173F"/>
    <w:rsid w:val="0018187B"/>
    <w:rsid w:val="001820E5"/>
    <w:rsid w:val="0018338E"/>
    <w:rsid w:val="0018749C"/>
    <w:rsid w:val="001901EF"/>
    <w:rsid w:val="00196669"/>
    <w:rsid w:val="001A1C93"/>
    <w:rsid w:val="001A6161"/>
    <w:rsid w:val="001B3BB7"/>
    <w:rsid w:val="001D1E50"/>
    <w:rsid w:val="001D28A6"/>
    <w:rsid w:val="001D2C02"/>
    <w:rsid w:val="001D62E6"/>
    <w:rsid w:val="001E2B60"/>
    <w:rsid w:val="001F0E2B"/>
    <w:rsid w:val="001F3A7C"/>
    <w:rsid w:val="001F4622"/>
    <w:rsid w:val="001F58F7"/>
    <w:rsid w:val="001F63F5"/>
    <w:rsid w:val="001F6872"/>
    <w:rsid w:val="00202217"/>
    <w:rsid w:val="002025F3"/>
    <w:rsid w:val="0021139A"/>
    <w:rsid w:val="00213916"/>
    <w:rsid w:val="00226D53"/>
    <w:rsid w:val="00230D9B"/>
    <w:rsid w:val="00230E22"/>
    <w:rsid w:val="0024106D"/>
    <w:rsid w:val="00246FC9"/>
    <w:rsid w:val="00254219"/>
    <w:rsid w:val="00254616"/>
    <w:rsid w:val="00263628"/>
    <w:rsid w:val="0026486C"/>
    <w:rsid w:val="00264DF6"/>
    <w:rsid w:val="00281288"/>
    <w:rsid w:val="002815C1"/>
    <w:rsid w:val="0028358E"/>
    <w:rsid w:val="00285771"/>
    <w:rsid w:val="00286856"/>
    <w:rsid w:val="002917FC"/>
    <w:rsid w:val="002A237F"/>
    <w:rsid w:val="002B0E6E"/>
    <w:rsid w:val="002B69C2"/>
    <w:rsid w:val="002B6A12"/>
    <w:rsid w:val="002B6B02"/>
    <w:rsid w:val="002C62A7"/>
    <w:rsid w:val="002D271E"/>
    <w:rsid w:val="002D5397"/>
    <w:rsid w:val="002E7232"/>
    <w:rsid w:val="002F2EF5"/>
    <w:rsid w:val="002F6C18"/>
    <w:rsid w:val="003023D4"/>
    <w:rsid w:val="00305129"/>
    <w:rsid w:val="00310306"/>
    <w:rsid w:val="003116DD"/>
    <w:rsid w:val="00320E00"/>
    <w:rsid w:val="00330EB2"/>
    <w:rsid w:val="003350C3"/>
    <w:rsid w:val="00340CEC"/>
    <w:rsid w:val="0034302A"/>
    <w:rsid w:val="00343DB3"/>
    <w:rsid w:val="00350B15"/>
    <w:rsid w:val="00352EA4"/>
    <w:rsid w:val="00355C1E"/>
    <w:rsid w:val="0036339B"/>
    <w:rsid w:val="003675E8"/>
    <w:rsid w:val="003739CC"/>
    <w:rsid w:val="0038086D"/>
    <w:rsid w:val="00381DFB"/>
    <w:rsid w:val="00382C2C"/>
    <w:rsid w:val="003845BD"/>
    <w:rsid w:val="003859CD"/>
    <w:rsid w:val="00392E10"/>
    <w:rsid w:val="003A391F"/>
    <w:rsid w:val="003B07AA"/>
    <w:rsid w:val="003B10EC"/>
    <w:rsid w:val="003B1751"/>
    <w:rsid w:val="003B2CB8"/>
    <w:rsid w:val="003B30EE"/>
    <w:rsid w:val="003B4E11"/>
    <w:rsid w:val="003C1416"/>
    <w:rsid w:val="003C6F84"/>
    <w:rsid w:val="003C75F0"/>
    <w:rsid w:val="003D2E9B"/>
    <w:rsid w:val="003D3826"/>
    <w:rsid w:val="003E0274"/>
    <w:rsid w:val="003E2740"/>
    <w:rsid w:val="003E518E"/>
    <w:rsid w:val="003F11F4"/>
    <w:rsid w:val="003F5C25"/>
    <w:rsid w:val="00401FAE"/>
    <w:rsid w:val="00403764"/>
    <w:rsid w:val="00404A4F"/>
    <w:rsid w:val="00417AD9"/>
    <w:rsid w:val="004206EB"/>
    <w:rsid w:val="00425D51"/>
    <w:rsid w:val="004329E7"/>
    <w:rsid w:val="00432EF5"/>
    <w:rsid w:val="00440952"/>
    <w:rsid w:val="0044117D"/>
    <w:rsid w:val="00445FEE"/>
    <w:rsid w:val="00447879"/>
    <w:rsid w:val="00450290"/>
    <w:rsid w:val="00450D71"/>
    <w:rsid w:val="00452A15"/>
    <w:rsid w:val="0045374C"/>
    <w:rsid w:val="00464B77"/>
    <w:rsid w:val="00466610"/>
    <w:rsid w:val="00466622"/>
    <w:rsid w:val="00467635"/>
    <w:rsid w:val="00471DFF"/>
    <w:rsid w:val="004773D5"/>
    <w:rsid w:val="00477E5A"/>
    <w:rsid w:val="0048053C"/>
    <w:rsid w:val="00481F2B"/>
    <w:rsid w:val="00482173"/>
    <w:rsid w:val="0048356D"/>
    <w:rsid w:val="0049239D"/>
    <w:rsid w:val="004957A5"/>
    <w:rsid w:val="004A0232"/>
    <w:rsid w:val="004A1FC0"/>
    <w:rsid w:val="004A27D8"/>
    <w:rsid w:val="004A7307"/>
    <w:rsid w:val="004B001B"/>
    <w:rsid w:val="004B0E4C"/>
    <w:rsid w:val="004C5C0A"/>
    <w:rsid w:val="004C7708"/>
    <w:rsid w:val="004D03BA"/>
    <w:rsid w:val="004D1800"/>
    <w:rsid w:val="004D496D"/>
    <w:rsid w:val="004E136F"/>
    <w:rsid w:val="004E7F17"/>
    <w:rsid w:val="004F325D"/>
    <w:rsid w:val="004F4542"/>
    <w:rsid w:val="004F4945"/>
    <w:rsid w:val="00515D40"/>
    <w:rsid w:val="005224A0"/>
    <w:rsid w:val="00522EE0"/>
    <w:rsid w:val="00524D98"/>
    <w:rsid w:val="00526339"/>
    <w:rsid w:val="005307C5"/>
    <w:rsid w:val="005353BE"/>
    <w:rsid w:val="00537656"/>
    <w:rsid w:val="005440AF"/>
    <w:rsid w:val="00546438"/>
    <w:rsid w:val="005533D0"/>
    <w:rsid w:val="005535AB"/>
    <w:rsid w:val="00553659"/>
    <w:rsid w:val="00556C8A"/>
    <w:rsid w:val="00557493"/>
    <w:rsid w:val="00567A73"/>
    <w:rsid w:val="00576ABD"/>
    <w:rsid w:val="0058257E"/>
    <w:rsid w:val="00582A15"/>
    <w:rsid w:val="00593E6A"/>
    <w:rsid w:val="00596257"/>
    <w:rsid w:val="005965F2"/>
    <w:rsid w:val="005968AE"/>
    <w:rsid w:val="005A33C8"/>
    <w:rsid w:val="005A3F7B"/>
    <w:rsid w:val="005A499D"/>
    <w:rsid w:val="005A6023"/>
    <w:rsid w:val="005B096C"/>
    <w:rsid w:val="005B09F1"/>
    <w:rsid w:val="005B31BF"/>
    <w:rsid w:val="005B47A2"/>
    <w:rsid w:val="005C14B0"/>
    <w:rsid w:val="005C2BB7"/>
    <w:rsid w:val="005C6DB9"/>
    <w:rsid w:val="005D19F5"/>
    <w:rsid w:val="005D25F0"/>
    <w:rsid w:val="005E7FB3"/>
    <w:rsid w:val="005F07A8"/>
    <w:rsid w:val="005F0A85"/>
    <w:rsid w:val="005F0DD2"/>
    <w:rsid w:val="005F7602"/>
    <w:rsid w:val="00606FB2"/>
    <w:rsid w:val="006070E2"/>
    <w:rsid w:val="00612C52"/>
    <w:rsid w:val="006243EF"/>
    <w:rsid w:val="00625903"/>
    <w:rsid w:val="00625C98"/>
    <w:rsid w:val="00635ACB"/>
    <w:rsid w:val="00636A62"/>
    <w:rsid w:val="00642124"/>
    <w:rsid w:val="006426D3"/>
    <w:rsid w:val="00646FF8"/>
    <w:rsid w:val="006514C5"/>
    <w:rsid w:val="00652853"/>
    <w:rsid w:val="006530CE"/>
    <w:rsid w:val="00653C44"/>
    <w:rsid w:val="006611B1"/>
    <w:rsid w:val="00661356"/>
    <w:rsid w:val="00662474"/>
    <w:rsid w:val="00667761"/>
    <w:rsid w:val="006702F5"/>
    <w:rsid w:val="00672B91"/>
    <w:rsid w:val="00674266"/>
    <w:rsid w:val="00675879"/>
    <w:rsid w:val="00677E19"/>
    <w:rsid w:val="00680E5B"/>
    <w:rsid w:val="00684522"/>
    <w:rsid w:val="006861B6"/>
    <w:rsid w:val="00692DCF"/>
    <w:rsid w:val="0069352E"/>
    <w:rsid w:val="006940B8"/>
    <w:rsid w:val="00694175"/>
    <w:rsid w:val="00695810"/>
    <w:rsid w:val="006A2A4D"/>
    <w:rsid w:val="006A3338"/>
    <w:rsid w:val="006A6B6B"/>
    <w:rsid w:val="006B3596"/>
    <w:rsid w:val="006B4ADF"/>
    <w:rsid w:val="006B6957"/>
    <w:rsid w:val="006B6EA4"/>
    <w:rsid w:val="006C124B"/>
    <w:rsid w:val="006C161E"/>
    <w:rsid w:val="006C175C"/>
    <w:rsid w:val="006C7117"/>
    <w:rsid w:val="006D12A0"/>
    <w:rsid w:val="006D2C1F"/>
    <w:rsid w:val="006D5948"/>
    <w:rsid w:val="006D6886"/>
    <w:rsid w:val="006E226A"/>
    <w:rsid w:val="006E5C8C"/>
    <w:rsid w:val="006F37E5"/>
    <w:rsid w:val="006F53C9"/>
    <w:rsid w:val="006F7EE1"/>
    <w:rsid w:val="00703C3F"/>
    <w:rsid w:val="00704648"/>
    <w:rsid w:val="00704673"/>
    <w:rsid w:val="00704957"/>
    <w:rsid w:val="00707DD7"/>
    <w:rsid w:val="007113DD"/>
    <w:rsid w:val="0071446A"/>
    <w:rsid w:val="00715407"/>
    <w:rsid w:val="00722236"/>
    <w:rsid w:val="00727A00"/>
    <w:rsid w:val="007301D2"/>
    <w:rsid w:val="007336AB"/>
    <w:rsid w:val="00736202"/>
    <w:rsid w:val="007449D5"/>
    <w:rsid w:val="00747E2E"/>
    <w:rsid w:val="00750863"/>
    <w:rsid w:val="0075223B"/>
    <w:rsid w:val="00752362"/>
    <w:rsid w:val="00761002"/>
    <w:rsid w:val="00766CCD"/>
    <w:rsid w:val="007705F0"/>
    <w:rsid w:val="00770878"/>
    <w:rsid w:val="00774FA8"/>
    <w:rsid w:val="00775CA2"/>
    <w:rsid w:val="00777098"/>
    <w:rsid w:val="0077732D"/>
    <w:rsid w:val="007830B9"/>
    <w:rsid w:val="0078686D"/>
    <w:rsid w:val="007900B1"/>
    <w:rsid w:val="00790861"/>
    <w:rsid w:val="00791721"/>
    <w:rsid w:val="00794C42"/>
    <w:rsid w:val="007969D2"/>
    <w:rsid w:val="007A0385"/>
    <w:rsid w:val="007A467E"/>
    <w:rsid w:val="007A7F73"/>
    <w:rsid w:val="007B1250"/>
    <w:rsid w:val="007B5BED"/>
    <w:rsid w:val="007B6D74"/>
    <w:rsid w:val="007C085C"/>
    <w:rsid w:val="007C0E69"/>
    <w:rsid w:val="007C7243"/>
    <w:rsid w:val="007D0542"/>
    <w:rsid w:val="007D1AA0"/>
    <w:rsid w:val="007D602C"/>
    <w:rsid w:val="007E1BF7"/>
    <w:rsid w:val="007E29C5"/>
    <w:rsid w:val="007E4848"/>
    <w:rsid w:val="007F439F"/>
    <w:rsid w:val="00802FE5"/>
    <w:rsid w:val="008035D5"/>
    <w:rsid w:val="008046BE"/>
    <w:rsid w:val="00804B82"/>
    <w:rsid w:val="0081020F"/>
    <w:rsid w:val="00811C6A"/>
    <w:rsid w:val="00812E2C"/>
    <w:rsid w:val="00816865"/>
    <w:rsid w:val="008171DB"/>
    <w:rsid w:val="00817868"/>
    <w:rsid w:val="008214E7"/>
    <w:rsid w:val="008339C6"/>
    <w:rsid w:val="008368AE"/>
    <w:rsid w:val="00841732"/>
    <w:rsid w:val="00841AF8"/>
    <w:rsid w:val="00842CD0"/>
    <w:rsid w:val="00844CDE"/>
    <w:rsid w:val="00845254"/>
    <w:rsid w:val="00846301"/>
    <w:rsid w:val="00850A02"/>
    <w:rsid w:val="00850F26"/>
    <w:rsid w:val="00856F71"/>
    <w:rsid w:val="00857CDF"/>
    <w:rsid w:val="00860385"/>
    <w:rsid w:val="00864732"/>
    <w:rsid w:val="0087028C"/>
    <w:rsid w:val="0087329A"/>
    <w:rsid w:val="00884877"/>
    <w:rsid w:val="008851AE"/>
    <w:rsid w:val="00885786"/>
    <w:rsid w:val="008872CD"/>
    <w:rsid w:val="008915EB"/>
    <w:rsid w:val="00893C26"/>
    <w:rsid w:val="00894257"/>
    <w:rsid w:val="008A1E91"/>
    <w:rsid w:val="008A5C42"/>
    <w:rsid w:val="008A7C36"/>
    <w:rsid w:val="008B6753"/>
    <w:rsid w:val="008C3EEA"/>
    <w:rsid w:val="008C7A76"/>
    <w:rsid w:val="008D2B49"/>
    <w:rsid w:val="008D4B4E"/>
    <w:rsid w:val="008D5A62"/>
    <w:rsid w:val="008D6BBA"/>
    <w:rsid w:val="008D7458"/>
    <w:rsid w:val="008D757D"/>
    <w:rsid w:val="008E0437"/>
    <w:rsid w:val="008E15BF"/>
    <w:rsid w:val="008E4B16"/>
    <w:rsid w:val="008E5C67"/>
    <w:rsid w:val="008F5A4D"/>
    <w:rsid w:val="0090055F"/>
    <w:rsid w:val="00901343"/>
    <w:rsid w:val="00906118"/>
    <w:rsid w:val="0091142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46BAE"/>
    <w:rsid w:val="00955FD4"/>
    <w:rsid w:val="0095772B"/>
    <w:rsid w:val="00957C77"/>
    <w:rsid w:val="00960C5E"/>
    <w:rsid w:val="00965D94"/>
    <w:rsid w:val="0097194F"/>
    <w:rsid w:val="00971E0A"/>
    <w:rsid w:val="0097345E"/>
    <w:rsid w:val="00973F51"/>
    <w:rsid w:val="009749B5"/>
    <w:rsid w:val="0097663D"/>
    <w:rsid w:val="00983067"/>
    <w:rsid w:val="009851CF"/>
    <w:rsid w:val="00987F11"/>
    <w:rsid w:val="00990C2E"/>
    <w:rsid w:val="00994102"/>
    <w:rsid w:val="00995909"/>
    <w:rsid w:val="009A5C78"/>
    <w:rsid w:val="009B0CE8"/>
    <w:rsid w:val="009C0B05"/>
    <w:rsid w:val="009C1574"/>
    <w:rsid w:val="009C16D8"/>
    <w:rsid w:val="009C3935"/>
    <w:rsid w:val="009C5024"/>
    <w:rsid w:val="009C6954"/>
    <w:rsid w:val="009D32E2"/>
    <w:rsid w:val="009D3BE2"/>
    <w:rsid w:val="009D3E52"/>
    <w:rsid w:val="009E1E54"/>
    <w:rsid w:val="00A02434"/>
    <w:rsid w:val="00A0303F"/>
    <w:rsid w:val="00A074AD"/>
    <w:rsid w:val="00A077C4"/>
    <w:rsid w:val="00A12940"/>
    <w:rsid w:val="00A14B5A"/>
    <w:rsid w:val="00A22EA5"/>
    <w:rsid w:val="00A31308"/>
    <w:rsid w:val="00A35D97"/>
    <w:rsid w:val="00A4139D"/>
    <w:rsid w:val="00A4565F"/>
    <w:rsid w:val="00A50AC4"/>
    <w:rsid w:val="00A511D8"/>
    <w:rsid w:val="00A513DE"/>
    <w:rsid w:val="00A52CCF"/>
    <w:rsid w:val="00A62BEB"/>
    <w:rsid w:val="00A7020C"/>
    <w:rsid w:val="00A70812"/>
    <w:rsid w:val="00A72A3D"/>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2465"/>
    <w:rsid w:val="00AE362B"/>
    <w:rsid w:val="00AE447A"/>
    <w:rsid w:val="00AE6357"/>
    <w:rsid w:val="00AF3796"/>
    <w:rsid w:val="00B003DB"/>
    <w:rsid w:val="00B017A1"/>
    <w:rsid w:val="00B052B0"/>
    <w:rsid w:val="00B076E0"/>
    <w:rsid w:val="00B126D3"/>
    <w:rsid w:val="00B12E52"/>
    <w:rsid w:val="00B14CE3"/>
    <w:rsid w:val="00B16884"/>
    <w:rsid w:val="00B16D7F"/>
    <w:rsid w:val="00B200B3"/>
    <w:rsid w:val="00B22AD8"/>
    <w:rsid w:val="00B26A77"/>
    <w:rsid w:val="00B30645"/>
    <w:rsid w:val="00B313C5"/>
    <w:rsid w:val="00B36B06"/>
    <w:rsid w:val="00B504E7"/>
    <w:rsid w:val="00B543EE"/>
    <w:rsid w:val="00B55CE8"/>
    <w:rsid w:val="00B63B72"/>
    <w:rsid w:val="00B6513F"/>
    <w:rsid w:val="00B672AD"/>
    <w:rsid w:val="00B674A1"/>
    <w:rsid w:val="00B72292"/>
    <w:rsid w:val="00B72B03"/>
    <w:rsid w:val="00B72C0F"/>
    <w:rsid w:val="00B73DE5"/>
    <w:rsid w:val="00B77888"/>
    <w:rsid w:val="00B821B3"/>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C76A3"/>
    <w:rsid w:val="00BC789E"/>
    <w:rsid w:val="00BD231F"/>
    <w:rsid w:val="00BD2AF8"/>
    <w:rsid w:val="00BD3D03"/>
    <w:rsid w:val="00BD42B7"/>
    <w:rsid w:val="00BE0227"/>
    <w:rsid w:val="00BE0618"/>
    <w:rsid w:val="00BE2348"/>
    <w:rsid w:val="00BE5FC0"/>
    <w:rsid w:val="00BF0C9D"/>
    <w:rsid w:val="00BF444F"/>
    <w:rsid w:val="00C03246"/>
    <w:rsid w:val="00C14A3B"/>
    <w:rsid w:val="00C2212D"/>
    <w:rsid w:val="00C25413"/>
    <w:rsid w:val="00C258A0"/>
    <w:rsid w:val="00C34809"/>
    <w:rsid w:val="00C34DC8"/>
    <w:rsid w:val="00C41939"/>
    <w:rsid w:val="00C54DF9"/>
    <w:rsid w:val="00C60757"/>
    <w:rsid w:val="00C644E0"/>
    <w:rsid w:val="00C7328F"/>
    <w:rsid w:val="00C80C21"/>
    <w:rsid w:val="00C824AD"/>
    <w:rsid w:val="00C869CF"/>
    <w:rsid w:val="00C91D23"/>
    <w:rsid w:val="00C9254F"/>
    <w:rsid w:val="00CA4777"/>
    <w:rsid w:val="00CA4E8A"/>
    <w:rsid w:val="00CB10BB"/>
    <w:rsid w:val="00CB4165"/>
    <w:rsid w:val="00CB59F3"/>
    <w:rsid w:val="00CB6D15"/>
    <w:rsid w:val="00CB6F01"/>
    <w:rsid w:val="00CC0728"/>
    <w:rsid w:val="00CC53F7"/>
    <w:rsid w:val="00CD64FC"/>
    <w:rsid w:val="00CD69EF"/>
    <w:rsid w:val="00CD7B33"/>
    <w:rsid w:val="00CE7BD3"/>
    <w:rsid w:val="00CE7E44"/>
    <w:rsid w:val="00CE7FB2"/>
    <w:rsid w:val="00CF2AE0"/>
    <w:rsid w:val="00CF507B"/>
    <w:rsid w:val="00D045FE"/>
    <w:rsid w:val="00D06570"/>
    <w:rsid w:val="00D12AC2"/>
    <w:rsid w:val="00D14080"/>
    <w:rsid w:val="00D163AF"/>
    <w:rsid w:val="00D17565"/>
    <w:rsid w:val="00D20217"/>
    <w:rsid w:val="00D21767"/>
    <w:rsid w:val="00D22809"/>
    <w:rsid w:val="00D257C8"/>
    <w:rsid w:val="00D312DE"/>
    <w:rsid w:val="00D330B5"/>
    <w:rsid w:val="00D34125"/>
    <w:rsid w:val="00D407CB"/>
    <w:rsid w:val="00D47A6F"/>
    <w:rsid w:val="00D5251F"/>
    <w:rsid w:val="00D52908"/>
    <w:rsid w:val="00D62BC4"/>
    <w:rsid w:val="00D6600C"/>
    <w:rsid w:val="00D71CB0"/>
    <w:rsid w:val="00D75D6C"/>
    <w:rsid w:val="00D816D1"/>
    <w:rsid w:val="00D819D1"/>
    <w:rsid w:val="00D825A7"/>
    <w:rsid w:val="00D874EB"/>
    <w:rsid w:val="00D913D0"/>
    <w:rsid w:val="00D92631"/>
    <w:rsid w:val="00D9412D"/>
    <w:rsid w:val="00DA0C56"/>
    <w:rsid w:val="00DB016D"/>
    <w:rsid w:val="00DB4D08"/>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4B24"/>
    <w:rsid w:val="00E0724C"/>
    <w:rsid w:val="00E126D9"/>
    <w:rsid w:val="00E17C49"/>
    <w:rsid w:val="00E24C56"/>
    <w:rsid w:val="00E31238"/>
    <w:rsid w:val="00E3547D"/>
    <w:rsid w:val="00E36F02"/>
    <w:rsid w:val="00E37B38"/>
    <w:rsid w:val="00E4204E"/>
    <w:rsid w:val="00E437F1"/>
    <w:rsid w:val="00E55017"/>
    <w:rsid w:val="00E56087"/>
    <w:rsid w:val="00E649B4"/>
    <w:rsid w:val="00E65611"/>
    <w:rsid w:val="00E65782"/>
    <w:rsid w:val="00E67527"/>
    <w:rsid w:val="00E6765C"/>
    <w:rsid w:val="00E779B7"/>
    <w:rsid w:val="00E814E1"/>
    <w:rsid w:val="00E82D29"/>
    <w:rsid w:val="00E90B7C"/>
    <w:rsid w:val="00E90DF4"/>
    <w:rsid w:val="00E92A52"/>
    <w:rsid w:val="00E94F56"/>
    <w:rsid w:val="00E9559B"/>
    <w:rsid w:val="00E9633B"/>
    <w:rsid w:val="00EA0353"/>
    <w:rsid w:val="00EA1C58"/>
    <w:rsid w:val="00EA3337"/>
    <w:rsid w:val="00EA49AE"/>
    <w:rsid w:val="00EB5679"/>
    <w:rsid w:val="00EB5C05"/>
    <w:rsid w:val="00EB67E3"/>
    <w:rsid w:val="00EB7E78"/>
    <w:rsid w:val="00EC3E47"/>
    <w:rsid w:val="00EC57E1"/>
    <w:rsid w:val="00EC5B69"/>
    <w:rsid w:val="00ED1DF4"/>
    <w:rsid w:val="00ED3664"/>
    <w:rsid w:val="00ED4790"/>
    <w:rsid w:val="00ED5C92"/>
    <w:rsid w:val="00ED7730"/>
    <w:rsid w:val="00EE02D6"/>
    <w:rsid w:val="00EE1414"/>
    <w:rsid w:val="00EE1C84"/>
    <w:rsid w:val="00EE45CE"/>
    <w:rsid w:val="00EF25F3"/>
    <w:rsid w:val="00EF38AE"/>
    <w:rsid w:val="00EF3A7F"/>
    <w:rsid w:val="00EF6C5D"/>
    <w:rsid w:val="00F062DF"/>
    <w:rsid w:val="00F1512C"/>
    <w:rsid w:val="00F233B2"/>
    <w:rsid w:val="00F24561"/>
    <w:rsid w:val="00F27870"/>
    <w:rsid w:val="00F35138"/>
    <w:rsid w:val="00F35B2B"/>
    <w:rsid w:val="00F36649"/>
    <w:rsid w:val="00F37DDC"/>
    <w:rsid w:val="00F37E05"/>
    <w:rsid w:val="00F41A86"/>
    <w:rsid w:val="00F47DC6"/>
    <w:rsid w:val="00F5792A"/>
    <w:rsid w:val="00F57FC8"/>
    <w:rsid w:val="00F601B4"/>
    <w:rsid w:val="00F60603"/>
    <w:rsid w:val="00F639B5"/>
    <w:rsid w:val="00F65758"/>
    <w:rsid w:val="00F65BB7"/>
    <w:rsid w:val="00F67282"/>
    <w:rsid w:val="00F721E9"/>
    <w:rsid w:val="00F7588B"/>
    <w:rsid w:val="00F762C6"/>
    <w:rsid w:val="00F76FD5"/>
    <w:rsid w:val="00F860F0"/>
    <w:rsid w:val="00F95AF4"/>
    <w:rsid w:val="00FB12E8"/>
    <w:rsid w:val="00FB2062"/>
    <w:rsid w:val="00FB4D26"/>
    <w:rsid w:val="00FB74E7"/>
    <w:rsid w:val="00FC25F6"/>
    <w:rsid w:val="00FC5548"/>
    <w:rsid w:val="00FD07AC"/>
    <w:rsid w:val="00FD5921"/>
    <w:rsid w:val="00FD7876"/>
    <w:rsid w:val="00FE22D8"/>
    <w:rsid w:val="00FE2AAA"/>
    <w:rsid w:val="00FE2B9A"/>
    <w:rsid w:val="00FE4A00"/>
    <w:rsid w:val="00FE7D54"/>
    <w:rsid w:val="00FF05C1"/>
    <w:rsid w:val="00FF3EB9"/>
    <w:rsid w:val="0B343D20"/>
    <w:rsid w:val="347581C2"/>
    <w:rsid w:val="394441F4"/>
    <w:rsid w:val="3ADC1826"/>
    <w:rsid w:val="6595C44B"/>
    <w:rsid w:val="65DE7181"/>
    <w:rsid w:val="7EADB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paragraph" w:styleId="Ttulo5">
    <w:name w:val="heading 5"/>
    <w:basedOn w:val="Normal"/>
    <w:next w:val="Normal"/>
    <w:link w:val="Ttulo5Car"/>
    <w:uiPriority w:val="9"/>
    <w:semiHidden/>
    <w:unhideWhenUsed/>
    <w:qFormat/>
    <w:rsid w:val="00FE7D5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table" w:styleId="Tablaconcuadrcula6concolores-nfasis2">
    <w:name w:val="Grid Table 6 Colorful Accent 2"/>
    <w:basedOn w:val="Tablanormal"/>
    <w:uiPriority w:val="51"/>
    <w:rsid w:val="00FE7D54"/>
    <w:pPr>
      <w:spacing w:after="0" w:line="240" w:lineRule="auto"/>
      <w:jc w:val="both"/>
    </w:pPr>
    <w:rPr>
      <w:rFonts w:eastAsiaTheme="minorEastAsia"/>
      <w:color w:val="C45911" w:themeColor="accent2" w:themeShade="BF"/>
      <w:sz w:val="20"/>
      <w:szCs w:val="20"/>
      <w:lang w:val="es-MX" w:eastAsia="es-MX"/>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5oscura-nfasis2">
    <w:name w:val="Grid Table 5 Dark Accent 2"/>
    <w:basedOn w:val="Tablanormal"/>
    <w:uiPriority w:val="50"/>
    <w:rsid w:val="00FE7D54"/>
    <w:pPr>
      <w:spacing w:after="0" w:line="240" w:lineRule="auto"/>
      <w:jc w:val="both"/>
    </w:pPr>
    <w:rPr>
      <w:rFonts w:eastAsiaTheme="minorEastAsia"/>
      <w:sz w:val="20"/>
      <w:szCs w:val="20"/>
      <w:lang w:val="es-MX" w:eastAsia="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Ttulo5Car">
    <w:name w:val="Título 5 Car"/>
    <w:basedOn w:val="Fuentedeprrafopredeter"/>
    <w:link w:val="Ttulo5"/>
    <w:uiPriority w:val="9"/>
    <w:semiHidden/>
    <w:rsid w:val="00FE7D54"/>
    <w:rPr>
      <w:rFonts w:asciiTheme="majorHAnsi" w:eastAsiaTheme="majorEastAsia" w:hAnsiTheme="majorHAnsi" w:cstheme="majorBidi"/>
      <w:color w:val="2E74B5" w:themeColor="accent1" w:themeShade="BF"/>
      <w:lang w:val="es-MX"/>
    </w:rPr>
  </w:style>
  <w:style w:type="character" w:styleId="Mencinsinresolver">
    <w:name w:val="Unresolved Mention"/>
    <w:basedOn w:val="Fuentedeprrafopredeter"/>
    <w:uiPriority w:val="99"/>
    <w:semiHidden/>
    <w:unhideWhenUsed/>
    <w:rsid w:val="00D045FE"/>
    <w:rPr>
      <w:color w:val="605E5C"/>
      <w:shd w:val="clear" w:color="auto" w:fill="E1DFDD"/>
    </w:rPr>
  </w:style>
  <w:style w:type="paragraph" w:styleId="Encabezado">
    <w:name w:val="header"/>
    <w:basedOn w:val="Normal"/>
    <w:link w:val="EncabezadoCar"/>
    <w:uiPriority w:val="99"/>
    <w:unhideWhenUsed/>
    <w:rsid w:val="00EA035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0353"/>
    <w:rPr>
      <w:lang w:val="es-MX"/>
    </w:rPr>
  </w:style>
  <w:style w:type="paragraph" w:styleId="Piedepgina">
    <w:name w:val="footer"/>
    <w:basedOn w:val="Normal"/>
    <w:link w:val="PiedepginaCar"/>
    <w:uiPriority w:val="99"/>
    <w:unhideWhenUsed/>
    <w:rsid w:val="00EA035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0353"/>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358706">
      <w:bodyDiv w:val="1"/>
      <w:marLeft w:val="0"/>
      <w:marRight w:val="0"/>
      <w:marTop w:val="0"/>
      <w:marBottom w:val="0"/>
      <w:divBdr>
        <w:top w:val="none" w:sz="0" w:space="0" w:color="auto"/>
        <w:left w:val="none" w:sz="0" w:space="0" w:color="auto"/>
        <w:bottom w:val="none" w:sz="0" w:space="0" w:color="auto"/>
        <w:right w:val="none" w:sz="0" w:space="0" w:color="auto"/>
      </w:divBdr>
    </w:div>
    <w:div w:id="661467888">
      <w:bodyDiv w:val="1"/>
      <w:marLeft w:val="0"/>
      <w:marRight w:val="0"/>
      <w:marTop w:val="0"/>
      <w:marBottom w:val="0"/>
      <w:divBdr>
        <w:top w:val="none" w:sz="0" w:space="0" w:color="auto"/>
        <w:left w:val="none" w:sz="0" w:space="0" w:color="auto"/>
        <w:bottom w:val="none" w:sz="0" w:space="0" w:color="auto"/>
        <w:right w:val="none" w:sz="0" w:space="0" w:color="auto"/>
      </w:divBdr>
    </w:div>
    <w:div w:id="704987623">
      <w:bodyDiv w:val="1"/>
      <w:marLeft w:val="0"/>
      <w:marRight w:val="0"/>
      <w:marTop w:val="0"/>
      <w:marBottom w:val="0"/>
      <w:divBdr>
        <w:top w:val="none" w:sz="0" w:space="0" w:color="auto"/>
        <w:left w:val="none" w:sz="0" w:space="0" w:color="auto"/>
        <w:bottom w:val="none" w:sz="0" w:space="0" w:color="auto"/>
        <w:right w:val="none" w:sz="0" w:space="0" w:color="auto"/>
      </w:divBdr>
    </w:div>
    <w:div w:id="859468874">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09487848">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469274328">
      <w:bodyDiv w:val="1"/>
      <w:marLeft w:val="0"/>
      <w:marRight w:val="0"/>
      <w:marTop w:val="0"/>
      <w:marBottom w:val="0"/>
      <w:divBdr>
        <w:top w:val="none" w:sz="0" w:space="0" w:color="auto"/>
        <w:left w:val="none" w:sz="0" w:space="0" w:color="auto"/>
        <w:bottom w:val="none" w:sz="0" w:space="0" w:color="auto"/>
        <w:right w:val="none" w:sz="0" w:space="0" w:color="auto"/>
      </w:divBdr>
    </w:div>
    <w:div w:id="1476213985">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188914285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www.conaliteg.sep.gob.mx/secundaria.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pVDY_dBeLhE" TargetMode="External"/><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E05B5-52F4-442E-930E-41F20CDE2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2312</Words>
  <Characters>12719</Characters>
  <Application>Microsoft Office Word</Application>
  <DocSecurity>0</DocSecurity>
  <Lines>105</Lines>
  <Paragraphs>30</Paragraphs>
  <ScaleCrop>false</ScaleCrop>
  <Company/>
  <LinksUpToDate>false</LinksUpToDate>
  <CharactersWithSpaces>15001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9</cp:revision>
  <dcterms:created xsi:type="dcterms:W3CDTF">2021-01-31T04:23:00Z</dcterms:created>
  <dcterms:modified xsi:type="dcterms:W3CDTF">2023-02-02T16:41:00Z</dcterms:modified>
</cp:coreProperties>
</file>