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5C9F" w14:textId="5DBB9FD6" w:rsidR="1FA151D5" w:rsidRPr="00024CF2" w:rsidRDefault="1FA151D5" w:rsidP="00024CF2">
      <w:pPr>
        <w:pStyle w:val="NormalWeb"/>
        <w:spacing w:before="0" w:beforeAutospacing="0" w:after="0" w:afterAutospacing="0"/>
        <w:ind w:right="-1"/>
        <w:jc w:val="center"/>
        <w:rPr>
          <w:rFonts w:ascii="Montserrat" w:hAnsi="Montserrat"/>
          <w:sz w:val="48"/>
          <w:szCs w:val="48"/>
        </w:rPr>
      </w:pPr>
      <w:r w:rsidRPr="00024CF2">
        <w:rPr>
          <w:rFonts w:ascii="Montserrat" w:hAnsi="Montserrat"/>
          <w:b/>
          <w:bCs/>
          <w:sz w:val="48"/>
          <w:szCs w:val="48"/>
        </w:rPr>
        <w:t>Miércoles</w:t>
      </w:r>
    </w:p>
    <w:p w14:paraId="4D46ADCF" w14:textId="02B22D54" w:rsidR="1FA151D5" w:rsidRPr="00024CF2" w:rsidRDefault="1FA151D5" w:rsidP="00024CF2">
      <w:pPr>
        <w:pStyle w:val="NormalWeb"/>
        <w:spacing w:before="0" w:beforeAutospacing="0" w:after="0" w:afterAutospacing="0"/>
        <w:jc w:val="center"/>
        <w:rPr>
          <w:rFonts w:ascii="Montserrat" w:hAnsi="Montserrat"/>
          <w:sz w:val="56"/>
          <w:szCs w:val="56"/>
        </w:rPr>
      </w:pPr>
      <w:r w:rsidRPr="00024CF2">
        <w:rPr>
          <w:rFonts w:ascii="Montserrat" w:hAnsi="Montserrat"/>
          <w:b/>
          <w:bCs/>
          <w:sz w:val="56"/>
          <w:szCs w:val="56"/>
        </w:rPr>
        <w:t>0</w:t>
      </w:r>
      <w:r w:rsidR="007B1204">
        <w:rPr>
          <w:rFonts w:ascii="Montserrat" w:hAnsi="Montserrat"/>
          <w:b/>
          <w:bCs/>
          <w:sz w:val="56"/>
          <w:szCs w:val="56"/>
        </w:rPr>
        <w:t>1</w:t>
      </w:r>
    </w:p>
    <w:p w14:paraId="7967F204" w14:textId="61DAAEE1" w:rsidR="1FA151D5" w:rsidRPr="00024CF2" w:rsidRDefault="1FA151D5" w:rsidP="00024CF2">
      <w:pPr>
        <w:pStyle w:val="NormalWeb"/>
        <w:spacing w:before="0" w:beforeAutospacing="0" w:after="0" w:afterAutospacing="0"/>
        <w:ind w:right="-1"/>
        <w:jc w:val="center"/>
        <w:rPr>
          <w:rFonts w:ascii="Montserrat" w:hAnsi="Montserrat"/>
          <w:sz w:val="48"/>
          <w:szCs w:val="48"/>
        </w:rPr>
      </w:pPr>
      <w:r w:rsidRPr="00024CF2">
        <w:rPr>
          <w:rFonts w:ascii="Montserrat" w:hAnsi="Montserrat"/>
          <w:b/>
          <w:bCs/>
          <w:sz w:val="48"/>
          <w:szCs w:val="48"/>
        </w:rPr>
        <w:t xml:space="preserve">de </w:t>
      </w:r>
      <w:r w:rsidR="00024CF2" w:rsidRPr="00024CF2">
        <w:rPr>
          <w:rFonts w:ascii="Montserrat" w:hAnsi="Montserrat"/>
          <w:b/>
          <w:bCs/>
          <w:sz w:val="48"/>
          <w:szCs w:val="48"/>
        </w:rPr>
        <w:t>marzo</w:t>
      </w:r>
    </w:p>
    <w:p w14:paraId="02B5B126" w14:textId="77777777" w:rsidR="00024CF2" w:rsidRDefault="00024CF2" w:rsidP="00024CF2">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350E2444" w14:textId="1D73E8C6" w:rsidR="00B62E49" w:rsidRPr="00024CF2" w:rsidRDefault="00B62E49" w:rsidP="00024CF2">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024CF2">
        <w:rPr>
          <w:rFonts w:ascii="Montserrat" w:hAnsi="Montserrat" w:cstheme="minorBidi"/>
          <w:b/>
          <w:color w:val="000000" w:themeColor="text1"/>
          <w:kern w:val="24"/>
          <w:sz w:val="52"/>
          <w:szCs w:val="52"/>
        </w:rPr>
        <w:t>3° de Secundaria</w:t>
      </w:r>
    </w:p>
    <w:p w14:paraId="71E14985" w14:textId="40509F1F" w:rsidR="00A76008" w:rsidRPr="00024CF2" w:rsidRDefault="00A76008" w:rsidP="00024CF2">
      <w:pPr>
        <w:pStyle w:val="NormalWeb"/>
        <w:spacing w:before="0" w:beforeAutospacing="0" w:after="0" w:afterAutospacing="0"/>
        <w:jc w:val="center"/>
        <w:rPr>
          <w:rFonts w:ascii="Montserrat" w:hAnsi="Montserrat" w:cstheme="minorBidi"/>
          <w:b/>
          <w:color w:val="000000" w:themeColor="text1"/>
          <w:kern w:val="24"/>
          <w:sz w:val="52"/>
          <w:szCs w:val="52"/>
        </w:rPr>
      </w:pPr>
      <w:r w:rsidRPr="00024CF2">
        <w:rPr>
          <w:rFonts w:ascii="Montserrat" w:hAnsi="Montserrat" w:cstheme="minorBidi"/>
          <w:b/>
          <w:color w:val="000000" w:themeColor="text1"/>
          <w:kern w:val="24"/>
          <w:sz w:val="52"/>
          <w:szCs w:val="52"/>
        </w:rPr>
        <w:t xml:space="preserve">Formación Cívica </w:t>
      </w:r>
    </w:p>
    <w:p w14:paraId="1DFB20BC" w14:textId="73816056" w:rsidR="00C60757" w:rsidRPr="00024CF2" w:rsidRDefault="00A76008" w:rsidP="00024CF2">
      <w:pPr>
        <w:pStyle w:val="NormalWeb"/>
        <w:spacing w:before="0" w:beforeAutospacing="0" w:after="0" w:afterAutospacing="0"/>
        <w:jc w:val="center"/>
        <w:rPr>
          <w:rFonts w:ascii="Montserrat" w:hAnsi="Montserrat" w:cstheme="minorBidi"/>
          <w:b/>
          <w:color w:val="000000" w:themeColor="text1"/>
          <w:kern w:val="24"/>
          <w:sz w:val="52"/>
          <w:szCs w:val="52"/>
        </w:rPr>
      </w:pPr>
      <w:r w:rsidRPr="00024CF2">
        <w:rPr>
          <w:rFonts w:ascii="Montserrat" w:hAnsi="Montserrat" w:cstheme="minorBidi"/>
          <w:b/>
          <w:color w:val="000000" w:themeColor="text1"/>
          <w:kern w:val="24"/>
          <w:sz w:val="52"/>
          <w:szCs w:val="52"/>
        </w:rPr>
        <w:t>y Ética</w:t>
      </w:r>
    </w:p>
    <w:p w14:paraId="4623882A" w14:textId="77777777" w:rsidR="004206EB" w:rsidRPr="00024CF2" w:rsidRDefault="004206EB" w:rsidP="00024CF2">
      <w:pPr>
        <w:pStyle w:val="NormalWeb"/>
        <w:spacing w:before="0" w:beforeAutospacing="0" w:after="0" w:afterAutospacing="0"/>
        <w:jc w:val="center"/>
        <w:rPr>
          <w:rFonts w:ascii="Montserrat" w:hAnsi="Montserrat" w:cstheme="minorBidi"/>
          <w:color w:val="000000" w:themeColor="text1"/>
          <w:kern w:val="24"/>
          <w:sz w:val="52"/>
          <w:szCs w:val="62"/>
        </w:rPr>
      </w:pPr>
    </w:p>
    <w:p w14:paraId="4E7AED06" w14:textId="77777777" w:rsidR="0017063E" w:rsidRPr="00024CF2" w:rsidRDefault="0017063E" w:rsidP="00024CF2">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024CF2">
        <w:rPr>
          <w:rFonts w:ascii="Montserrat" w:eastAsiaTheme="minorEastAsia" w:hAnsi="Montserrat"/>
          <w:i/>
          <w:color w:val="000000" w:themeColor="text1"/>
          <w:kern w:val="24"/>
          <w:sz w:val="48"/>
          <w:szCs w:val="40"/>
          <w:lang w:eastAsia="es-MX"/>
        </w:rPr>
        <w:t>Igualdad de género. Un reto global</w:t>
      </w:r>
    </w:p>
    <w:p w14:paraId="5C2B921E" w14:textId="3E3DBC57" w:rsidR="00C60757" w:rsidRPr="00024CF2" w:rsidRDefault="00C60757" w:rsidP="00024CF2">
      <w:pPr>
        <w:pStyle w:val="NormalWeb"/>
        <w:spacing w:before="0" w:beforeAutospacing="0" w:after="0" w:afterAutospacing="0"/>
        <w:jc w:val="center"/>
        <w:rPr>
          <w:rFonts w:ascii="Montserrat" w:hAnsi="Montserrat" w:cstheme="minorBidi"/>
          <w:i/>
          <w:color w:val="000000" w:themeColor="text1"/>
          <w:kern w:val="24"/>
          <w:sz w:val="48"/>
          <w:szCs w:val="40"/>
        </w:rPr>
      </w:pPr>
    </w:p>
    <w:p w14:paraId="1C09911B" w14:textId="6F316D1F" w:rsidR="0017063E" w:rsidRDefault="00B14CE3" w:rsidP="00024CF2">
      <w:pPr>
        <w:pStyle w:val="Default"/>
        <w:jc w:val="both"/>
        <w:rPr>
          <w:rFonts w:ascii="Montserrat" w:hAnsi="Montserrat" w:cs="Montserrat"/>
          <w:i/>
          <w:sz w:val="22"/>
          <w:szCs w:val="22"/>
          <w:lang w:val="es-MX"/>
        </w:rPr>
      </w:pPr>
      <w:r w:rsidRPr="00024CF2">
        <w:rPr>
          <w:rFonts w:ascii="Montserrat" w:eastAsia="Times New Roman" w:hAnsi="Montserrat" w:cs="Times New Roman"/>
          <w:b/>
          <w:i/>
          <w:sz w:val="22"/>
          <w:szCs w:val="22"/>
          <w:lang w:val="es-MX" w:eastAsia="es-MX"/>
        </w:rPr>
        <w:t>Aprendizaje esperado:</w:t>
      </w:r>
      <w:r w:rsidR="00212937" w:rsidRPr="00024CF2">
        <w:rPr>
          <w:rFonts w:ascii="Montserrat" w:eastAsia="Times New Roman" w:hAnsi="Montserrat" w:cs="Times New Roman"/>
          <w:b/>
          <w:i/>
          <w:sz w:val="22"/>
          <w:szCs w:val="22"/>
          <w:lang w:val="es-MX" w:eastAsia="es-MX"/>
        </w:rPr>
        <w:t xml:space="preserve"> </w:t>
      </w:r>
      <w:r w:rsidR="008D1E51">
        <w:rPr>
          <w:rFonts w:ascii="Montserrat" w:hAnsi="Montserrat" w:cs="Montserrat"/>
          <w:i/>
          <w:sz w:val="22"/>
          <w:szCs w:val="22"/>
          <w:lang w:val="es-MX"/>
        </w:rPr>
        <w:t>p</w:t>
      </w:r>
      <w:r w:rsidR="0017063E" w:rsidRPr="00024CF2">
        <w:rPr>
          <w:rFonts w:ascii="Montserrat" w:hAnsi="Montserrat" w:cs="Montserrat"/>
          <w:i/>
          <w:sz w:val="22"/>
          <w:szCs w:val="22"/>
          <w:lang w:val="es-MX"/>
        </w:rPr>
        <w:t>romueve la igualdad de género en sus relaciones cotidianas y la integra como criterio para valorar otros espacios.</w:t>
      </w:r>
    </w:p>
    <w:p w14:paraId="3F565FEE" w14:textId="77777777" w:rsidR="008D1E51" w:rsidRPr="00024CF2" w:rsidRDefault="008D1E51" w:rsidP="00024CF2">
      <w:pPr>
        <w:pStyle w:val="Default"/>
        <w:jc w:val="both"/>
        <w:rPr>
          <w:rFonts w:ascii="Montserrat" w:hAnsi="Montserrat" w:cs="Montserrat"/>
          <w:i/>
          <w:sz w:val="22"/>
          <w:szCs w:val="22"/>
          <w:lang w:val="es-MX"/>
        </w:rPr>
      </w:pPr>
    </w:p>
    <w:p w14:paraId="7A46812D" w14:textId="28FA7ED8" w:rsidR="00B14CE3" w:rsidRPr="00024CF2" w:rsidRDefault="0017063E" w:rsidP="00024CF2">
      <w:pPr>
        <w:spacing w:after="0" w:line="240" w:lineRule="auto"/>
        <w:jc w:val="both"/>
        <w:textAlignment w:val="baseline"/>
        <w:rPr>
          <w:rFonts w:ascii="Montserrat" w:eastAsia="Times New Roman" w:hAnsi="Montserrat" w:cs="Times New Roman"/>
          <w:i/>
          <w:lang w:eastAsia="es-MX"/>
        </w:rPr>
      </w:pPr>
      <w:r w:rsidRPr="00024CF2">
        <w:rPr>
          <w:rFonts w:ascii="Montserrat" w:hAnsi="Montserrat" w:cs="Montserrat"/>
          <w:b/>
          <w:bCs/>
          <w:i/>
          <w:color w:val="000000"/>
        </w:rPr>
        <w:t xml:space="preserve">Énfasis: </w:t>
      </w:r>
      <w:r w:rsidR="008D1E51">
        <w:rPr>
          <w:rFonts w:ascii="Montserrat" w:hAnsi="Montserrat" w:cs="Montserrat"/>
          <w:i/>
          <w:color w:val="000000"/>
        </w:rPr>
        <w:t>v</w:t>
      </w:r>
      <w:r w:rsidRPr="00024CF2">
        <w:rPr>
          <w:rFonts w:ascii="Montserrat" w:hAnsi="Montserrat" w:cs="Montserrat"/>
          <w:i/>
          <w:color w:val="000000"/>
        </w:rPr>
        <w:t>alorar experiencias nacionales e internacionales de defensa y promoción de la igualdad de género</w:t>
      </w:r>
      <w:r w:rsidRPr="00024CF2">
        <w:rPr>
          <w:rFonts w:ascii="Montserrat" w:hAnsi="Montserrat" w:cs="Montserrat"/>
          <w:color w:val="000000"/>
          <w:sz w:val="17"/>
          <w:szCs w:val="17"/>
        </w:rPr>
        <w:t>.</w:t>
      </w:r>
    </w:p>
    <w:p w14:paraId="7EC94755" w14:textId="77777777" w:rsidR="00090544" w:rsidRPr="00024CF2" w:rsidRDefault="00090544" w:rsidP="00024CF2">
      <w:pPr>
        <w:spacing w:after="0" w:line="240" w:lineRule="auto"/>
        <w:jc w:val="both"/>
        <w:textAlignment w:val="baseline"/>
        <w:rPr>
          <w:rFonts w:ascii="Montserrat" w:eastAsia="Times New Roman" w:hAnsi="Montserrat" w:cs="Times New Roman"/>
          <w:i/>
          <w:lang w:eastAsia="es-MX"/>
        </w:rPr>
      </w:pPr>
    </w:p>
    <w:p w14:paraId="601053D3" w14:textId="77777777" w:rsidR="004957A5" w:rsidRPr="00024CF2" w:rsidRDefault="004957A5" w:rsidP="00024CF2">
      <w:pPr>
        <w:spacing w:after="0" w:line="240" w:lineRule="auto"/>
        <w:jc w:val="both"/>
        <w:textAlignment w:val="baseline"/>
        <w:rPr>
          <w:rFonts w:ascii="Montserrat" w:hAnsi="Montserrat"/>
          <w:color w:val="000000" w:themeColor="text1"/>
          <w:kern w:val="24"/>
          <w:szCs w:val="40"/>
        </w:rPr>
      </w:pPr>
    </w:p>
    <w:p w14:paraId="6D6CB3CB" w14:textId="38AFE606" w:rsidR="00C60757" w:rsidRPr="00024CF2" w:rsidRDefault="00196669" w:rsidP="00024CF2">
      <w:pPr>
        <w:spacing w:after="0" w:line="240" w:lineRule="auto"/>
        <w:textAlignment w:val="baseline"/>
        <w:rPr>
          <w:rFonts w:ascii="Montserrat" w:eastAsia="Times New Roman" w:hAnsi="Montserrat" w:cs="Times New Roman"/>
          <w:b/>
          <w:bCs/>
          <w:sz w:val="28"/>
          <w:szCs w:val="24"/>
          <w:lang w:eastAsia="es-MX"/>
        </w:rPr>
      </w:pPr>
      <w:r w:rsidRPr="00024CF2">
        <w:rPr>
          <w:rFonts w:ascii="Montserrat" w:eastAsia="Times New Roman" w:hAnsi="Montserrat" w:cs="Times New Roman"/>
          <w:b/>
          <w:bCs/>
          <w:sz w:val="28"/>
          <w:szCs w:val="24"/>
          <w:lang w:eastAsia="es-MX"/>
        </w:rPr>
        <w:t xml:space="preserve">¿Qué </w:t>
      </w:r>
      <w:r w:rsidR="008D1E51" w:rsidRPr="00024CF2">
        <w:rPr>
          <w:rFonts w:ascii="Montserrat" w:eastAsia="Times New Roman" w:hAnsi="Montserrat" w:cs="Times New Roman"/>
          <w:b/>
          <w:bCs/>
          <w:sz w:val="28"/>
          <w:szCs w:val="24"/>
          <w:lang w:eastAsia="es-MX"/>
        </w:rPr>
        <w:t>vamos a</w:t>
      </w:r>
      <w:r w:rsidRPr="00024CF2">
        <w:rPr>
          <w:rFonts w:ascii="Montserrat" w:eastAsia="Times New Roman" w:hAnsi="Montserrat" w:cs="Times New Roman"/>
          <w:b/>
          <w:bCs/>
          <w:sz w:val="28"/>
          <w:szCs w:val="24"/>
          <w:lang w:eastAsia="es-MX"/>
        </w:rPr>
        <w:t xml:space="preserve"> aprender?</w:t>
      </w:r>
    </w:p>
    <w:p w14:paraId="01668B53" w14:textId="77777777" w:rsidR="00024CF2" w:rsidRDefault="00024CF2" w:rsidP="00024CF2">
      <w:pPr>
        <w:spacing w:after="0" w:line="240" w:lineRule="auto"/>
        <w:jc w:val="both"/>
        <w:rPr>
          <w:rFonts w:ascii="Montserrat" w:eastAsia="Arial" w:hAnsi="Montserrat" w:cs="Arial"/>
        </w:rPr>
      </w:pPr>
    </w:p>
    <w:p w14:paraId="0789B448" w14:textId="0F59C1A5" w:rsidR="00183A56" w:rsidRPr="00024CF2" w:rsidRDefault="00183A56" w:rsidP="00024CF2">
      <w:pPr>
        <w:spacing w:after="0" w:line="240" w:lineRule="auto"/>
        <w:jc w:val="both"/>
        <w:rPr>
          <w:rFonts w:ascii="Montserrat" w:eastAsia="Arial" w:hAnsi="Montserrat" w:cs="Arial"/>
        </w:rPr>
      </w:pPr>
      <w:r w:rsidRPr="00024CF2">
        <w:rPr>
          <w:rFonts w:ascii="Montserrat" w:eastAsia="Arial" w:hAnsi="Montserrat" w:cs="Arial"/>
        </w:rPr>
        <w:t>En esta sesión, reflexionar</w:t>
      </w:r>
      <w:r w:rsidR="00B8232B" w:rsidRPr="00024CF2">
        <w:rPr>
          <w:rFonts w:ascii="Montserrat" w:eastAsia="Arial" w:hAnsi="Montserrat" w:cs="Arial"/>
        </w:rPr>
        <w:t>ás</w:t>
      </w:r>
      <w:r w:rsidRPr="00024CF2">
        <w:rPr>
          <w:rFonts w:ascii="Montserrat" w:eastAsia="Arial" w:hAnsi="Montserrat" w:cs="Arial"/>
        </w:rPr>
        <w:t xml:space="preserve"> sobre la igualdad de género como un reto global. Com</w:t>
      </w:r>
      <w:r w:rsidR="00B8232B" w:rsidRPr="00024CF2">
        <w:rPr>
          <w:rFonts w:ascii="Montserrat" w:eastAsia="Arial" w:hAnsi="Montserrat" w:cs="Arial"/>
        </w:rPr>
        <w:t>ienza</w:t>
      </w:r>
      <w:r w:rsidRPr="00024CF2">
        <w:rPr>
          <w:rFonts w:ascii="Montserrat" w:eastAsia="Arial" w:hAnsi="Montserrat" w:cs="Arial"/>
        </w:rPr>
        <w:t xml:space="preserve"> </w:t>
      </w:r>
      <w:r w:rsidR="00B8232B" w:rsidRPr="00024CF2">
        <w:rPr>
          <w:rFonts w:ascii="Montserrat" w:eastAsia="Arial" w:hAnsi="Montserrat" w:cs="Arial"/>
        </w:rPr>
        <w:t>por saber que</w:t>
      </w:r>
      <w:r w:rsidRPr="00024CF2">
        <w:rPr>
          <w:rFonts w:ascii="Montserrat" w:eastAsia="Arial" w:hAnsi="Montserrat" w:cs="Arial"/>
        </w:rPr>
        <w:t xml:space="preserve"> la sociedad marca estereotipos que indican cómo debes comportar</w:t>
      </w:r>
      <w:r w:rsidR="00B8232B" w:rsidRPr="00024CF2">
        <w:rPr>
          <w:rFonts w:ascii="Montserrat" w:eastAsia="Arial" w:hAnsi="Montserrat" w:cs="Arial"/>
        </w:rPr>
        <w:t>te</w:t>
      </w:r>
      <w:r w:rsidRPr="00024CF2">
        <w:rPr>
          <w:rFonts w:ascii="Montserrat" w:eastAsia="Arial" w:hAnsi="Montserrat" w:cs="Arial"/>
        </w:rPr>
        <w:t>, qué color de ropa utilizar y qué p</w:t>
      </w:r>
      <w:r w:rsidR="00B8232B" w:rsidRPr="00024CF2">
        <w:rPr>
          <w:rFonts w:ascii="Montserrat" w:eastAsia="Arial" w:hAnsi="Montserrat" w:cs="Arial"/>
        </w:rPr>
        <w:t>uedes</w:t>
      </w:r>
      <w:r w:rsidRPr="00024CF2">
        <w:rPr>
          <w:rFonts w:ascii="Montserrat" w:eastAsia="Arial" w:hAnsi="Montserrat" w:cs="Arial"/>
        </w:rPr>
        <w:t xml:space="preserve"> hacer, considerando si eres mujer u hombre.</w:t>
      </w:r>
    </w:p>
    <w:p w14:paraId="48D5E8FA" w14:textId="77777777" w:rsidR="00183A56" w:rsidRPr="00024CF2" w:rsidRDefault="00183A56" w:rsidP="00024CF2">
      <w:pPr>
        <w:spacing w:after="0" w:line="240" w:lineRule="auto"/>
        <w:jc w:val="both"/>
        <w:rPr>
          <w:rFonts w:ascii="Montserrat" w:eastAsia="Arial" w:hAnsi="Montserrat" w:cs="Arial"/>
        </w:rPr>
      </w:pPr>
    </w:p>
    <w:p w14:paraId="515788D9" w14:textId="26629B7A" w:rsidR="00183A56" w:rsidRPr="00024CF2" w:rsidRDefault="00183A56" w:rsidP="00024CF2">
      <w:pPr>
        <w:spacing w:after="0" w:line="240" w:lineRule="auto"/>
        <w:jc w:val="both"/>
        <w:rPr>
          <w:rFonts w:ascii="Montserrat" w:eastAsia="Arial" w:hAnsi="Montserrat" w:cs="Arial"/>
        </w:rPr>
      </w:pPr>
      <w:r w:rsidRPr="00024CF2">
        <w:rPr>
          <w:rFonts w:ascii="Montserrat" w:eastAsia="Arial" w:hAnsi="Montserrat" w:cs="Arial"/>
        </w:rPr>
        <w:t>Por ejemplo, en el caso de la ropa, debes decir que el color no define el género, ni las preferencias sexuales. P</w:t>
      </w:r>
      <w:r w:rsidR="00B8232B" w:rsidRPr="00024CF2">
        <w:rPr>
          <w:rFonts w:ascii="Montserrat" w:eastAsia="Arial" w:hAnsi="Montserrat" w:cs="Arial"/>
        </w:rPr>
        <w:t>uedes</w:t>
      </w:r>
      <w:r w:rsidRPr="00024CF2">
        <w:rPr>
          <w:rFonts w:ascii="Montserrat" w:eastAsia="Arial" w:hAnsi="Montserrat" w:cs="Arial"/>
        </w:rPr>
        <w:t xml:space="preserve"> vestir del color que más </w:t>
      </w:r>
      <w:r w:rsidR="00B8232B" w:rsidRPr="00024CF2">
        <w:rPr>
          <w:rFonts w:ascii="Montserrat" w:eastAsia="Arial" w:hAnsi="Montserrat" w:cs="Arial"/>
        </w:rPr>
        <w:t>te</w:t>
      </w:r>
      <w:r w:rsidRPr="00024CF2">
        <w:rPr>
          <w:rFonts w:ascii="Montserrat" w:eastAsia="Arial" w:hAnsi="Montserrat" w:cs="Arial"/>
        </w:rPr>
        <w:t xml:space="preserve"> guste y eso no determina </w:t>
      </w:r>
      <w:r w:rsidR="00B8232B" w:rsidRPr="00024CF2">
        <w:rPr>
          <w:rFonts w:ascii="Montserrat" w:eastAsia="Arial" w:hAnsi="Montserrat" w:cs="Arial"/>
        </w:rPr>
        <w:t>tu</w:t>
      </w:r>
      <w:r w:rsidRPr="00024CF2">
        <w:rPr>
          <w:rFonts w:ascii="Montserrat" w:eastAsia="Arial" w:hAnsi="Montserrat" w:cs="Arial"/>
        </w:rPr>
        <w:t xml:space="preserve"> sexualidad. Son etiquetas que la sociedad ha impuesto. Sin embargo, no es el color, sino el significado que le adjudicas. </w:t>
      </w:r>
    </w:p>
    <w:p w14:paraId="2629D85B" w14:textId="77777777" w:rsidR="00183A56" w:rsidRPr="00024CF2" w:rsidRDefault="00183A56" w:rsidP="00024CF2">
      <w:pPr>
        <w:spacing w:after="0" w:line="240" w:lineRule="auto"/>
        <w:jc w:val="both"/>
        <w:rPr>
          <w:rFonts w:ascii="Montserrat" w:eastAsia="Arial" w:hAnsi="Montserrat" w:cs="Arial"/>
        </w:rPr>
      </w:pPr>
    </w:p>
    <w:p w14:paraId="2E5DE7A3" w14:textId="77777777" w:rsidR="00183A56" w:rsidRPr="00024CF2" w:rsidRDefault="00183A56" w:rsidP="00024CF2">
      <w:pPr>
        <w:spacing w:after="0" w:line="240" w:lineRule="auto"/>
        <w:jc w:val="both"/>
        <w:rPr>
          <w:rFonts w:ascii="Montserrat" w:eastAsia="Arial" w:hAnsi="Montserrat" w:cs="Arial"/>
        </w:rPr>
      </w:pPr>
      <w:r w:rsidRPr="00024CF2">
        <w:rPr>
          <w:rFonts w:ascii="Montserrat" w:eastAsia="Arial" w:hAnsi="Montserrat" w:cs="Arial"/>
        </w:rPr>
        <w:t xml:space="preserve">Por ejemplo, el color rojo, en el Imperio romano, significaba luto; el morado, para los católicos durante la cuaresma, también significa luto; el color negro, en nuestra sociedad, tiene el mismo significado; en Sudamérica se viste de verde; para los budistas chinos es el amarillo; y en Egipto es el naranja. </w:t>
      </w:r>
    </w:p>
    <w:p w14:paraId="638C241E" w14:textId="77777777" w:rsidR="00183A56" w:rsidRPr="00024CF2" w:rsidRDefault="00183A56" w:rsidP="00024CF2">
      <w:pPr>
        <w:spacing w:after="0" w:line="240" w:lineRule="auto"/>
        <w:jc w:val="both"/>
        <w:rPr>
          <w:rFonts w:ascii="Montserrat" w:eastAsia="Arial" w:hAnsi="Montserrat" w:cs="Arial"/>
        </w:rPr>
      </w:pPr>
    </w:p>
    <w:p w14:paraId="12526CD1" w14:textId="2EC29322" w:rsidR="00183A56" w:rsidRPr="00024CF2" w:rsidRDefault="00183A56" w:rsidP="00024CF2">
      <w:pPr>
        <w:spacing w:after="0" w:line="240" w:lineRule="auto"/>
        <w:jc w:val="both"/>
        <w:rPr>
          <w:rFonts w:ascii="Montserrat" w:eastAsia="Arial" w:hAnsi="Montserrat" w:cs="Arial"/>
        </w:rPr>
      </w:pPr>
      <w:r w:rsidRPr="00024CF2">
        <w:rPr>
          <w:rFonts w:ascii="Montserrat" w:eastAsia="Arial" w:hAnsi="Montserrat" w:cs="Arial"/>
        </w:rPr>
        <w:t>P</w:t>
      </w:r>
      <w:r w:rsidR="006D4D5B" w:rsidRPr="00024CF2">
        <w:rPr>
          <w:rFonts w:ascii="Montserrat" w:eastAsia="Arial" w:hAnsi="Montserrat" w:cs="Arial"/>
        </w:rPr>
        <w:t>uedes</w:t>
      </w:r>
      <w:r w:rsidRPr="00024CF2">
        <w:rPr>
          <w:rFonts w:ascii="Montserrat" w:eastAsia="Arial" w:hAnsi="Montserrat" w:cs="Arial"/>
        </w:rPr>
        <w:t xml:space="preserve"> continuar con una lista interminable del significado que tiene cada color en los distintos países del mundo, pero, entonces, ¿por qué adjudicarles un color a las niñas? y ¿por qué un color especifico a los niños? Ahora que sabes esto, puede parecer confuso, ¿verdad?</w:t>
      </w:r>
    </w:p>
    <w:p w14:paraId="7F254033" w14:textId="77777777" w:rsidR="00183A56" w:rsidRPr="00024CF2" w:rsidRDefault="00183A56" w:rsidP="00024CF2">
      <w:pPr>
        <w:spacing w:after="0" w:line="240" w:lineRule="auto"/>
        <w:jc w:val="both"/>
        <w:rPr>
          <w:rFonts w:ascii="Montserrat" w:eastAsia="Arial" w:hAnsi="Montserrat" w:cs="Arial"/>
        </w:rPr>
      </w:pPr>
    </w:p>
    <w:p w14:paraId="531CE028" w14:textId="4464970F" w:rsidR="00183A56" w:rsidRPr="00024CF2" w:rsidRDefault="00183A56" w:rsidP="00024CF2">
      <w:pPr>
        <w:spacing w:after="0" w:line="240" w:lineRule="auto"/>
        <w:jc w:val="both"/>
        <w:rPr>
          <w:rFonts w:ascii="Montserrat" w:eastAsia="Arial" w:hAnsi="Montserrat" w:cs="Arial"/>
        </w:rPr>
      </w:pPr>
      <w:r w:rsidRPr="00024CF2">
        <w:rPr>
          <w:rFonts w:ascii="Montserrat" w:eastAsia="Arial" w:hAnsi="Montserrat" w:cs="Arial"/>
        </w:rPr>
        <w:t>Viv</w:t>
      </w:r>
      <w:r w:rsidR="006D4D5B" w:rsidRPr="00024CF2">
        <w:rPr>
          <w:rFonts w:ascii="Montserrat" w:eastAsia="Arial" w:hAnsi="Montserrat" w:cs="Arial"/>
        </w:rPr>
        <w:t>es</w:t>
      </w:r>
      <w:r w:rsidRPr="00024CF2">
        <w:rPr>
          <w:rFonts w:ascii="Montserrat" w:eastAsia="Arial" w:hAnsi="Montserrat" w:cs="Arial"/>
        </w:rPr>
        <w:t xml:space="preserve"> en una sociedad que, generación tras generación, ha permitido que persistan y se reproduzcan estos estereotipos para mujeres y hombres, como el de relacionar un color, un comportamiento o ciertas actividades a un género. Pero también se asocian trabajos, profesiones, oficios, formas de vestir, limitando la libre expresión.</w:t>
      </w:r>
    </w:p>
    <w:p w14:paraId="15D053A6" w14:textId="77777777" w:rsidR="00183A56" w:rsidRPr="00024CF2" w:rsidRDefault="00183A56" w:rsidP="00024CF2">
      <w:pPr>
        <w:spacing w:after="0" w:line="240" w:lineRule="auto"/>
        <w:jc w:val="both"/>
        <w:rPr>
          <w:rFonts w:ascii="Montserrat" w:eastAsia="Arial" w:hAnsi="Montserrat" w:cs="Arial"/>
        </w:rPr>
      </w:pPr>
    </w:p>
    <w:p w14:paraId="7425B71B" w14:textId="77777777" w:rsidR="00183A56" w:rsidRPr="00024CF2" w:rsidRDefault="00183A56" w:rsidP="00024CF2">
      <w:pPr>
        <w:spacing w:after="0" w:line="240" w:lineRule="auto"/>
        <w:jc w:val="both"/>
        <w:rPr>
          <w:rFonts w:ascii="Montserrat" w:eastAsia="Arial" w:hAnsi="Montserrat" w:cs="Arial"/>
        </w:rPr>
      </w:pPr>
      <w:r w:rsidRPr="00024CF2">
        <w:rPr>
          <w:rFonts w:ascii="Montserrat" w:eastAsia="Arial" w:hAnsi="Montserrat" w:cs="Arial"/>
        </w:rPr>
        <w:t>¿Cómo hablan las mujeres y cómo hablan los hombres? ¿En qué trabajan la mayor parte de mujeres y la mayor parte de hombres? ¿Cómo se divierten la mayor parte de los hombres y cómo las mujeres?</w:t>
      </w:r>
    </w:p>
    <w:p w14:paraId="65EE82AA" w14:textId="77777777" w:rsidR="00183A56" w:rsidRPr="00024CF2" w:rsidRDefault="00183A56" w:rsidP="00024CF2">
      <w:pPr>
        <w:spacing w:after="0" w:line="240" w:lineRule="auto"/>
        <w:jc w:val="both"/>
        <w:rPr>
          <w:rFonts w:ascii="Montserrat" w:eastAsia="Arial" w:hAnsi="Montserrat" w:cs="Arial"/>
        </w:rPr>
      </w:pPr>
    </w:p>
    <w:p w14:paraId="0A179757" w14:textId="77777777" w:rsidR="00183A56" w:rsidRPr="00024CF2" w:rsidRDefault="00183A56" w:rsidP="00024CF2">
      <w:pPr>
        <w:spacing w:after="0" w:line="240" w:lineRule="auto"/>
        <w:jc w:val="both"/>
        <w:rPr>
          <w:rFonts w:ascii="Montserrat" w:eastAsia="Arial" w:hAnsi="Montserrat" w:cs="Arial"/>
        </w:rPr>
      </w:pPr>
      <w:r w:rsidRPr="00024CF2">
        <w:rPr>
          <w:rFonts w:ascii="Montserrat" w:eastAsia="Arial" w:hAnsi="Montserrat" w:cs="Arial"/>
        </w:rPr>
        <w:t>Por lo regular, los estereotipos de género destacan cualidades positivas en los hombres y negativas en las mujeres.</w:t>
      </w:r>
    </w:p>
    <w:p w14:paraId="4615A771" w14:textId="77777777" w:rsidR="00183A56" w:rsidRPr="00024CF2" w:rsidRDefault="00183A56" w:rsidP="00024CF2">
      <w:pPr>
        <w:spacing w:after="0" w:line="240" w:lineRule="auto"/>
        <w:jc w:val="both"/>
        <w:rPr>
          <w:rFonts w:ascii="Montserrat" w:eastAsia="Arial" w:hAnsi="Montserrat" w:cs="Arial"/>
        </w:rPr>
      </w:pPr>
    </w:p>
    <w:p w14:paraId="47C574CA" w14:textId="585BA459" w:rsidR="00183A56" w:rsidRPr="00024CF2" w:rsidRDefault="00183A56" w:rsidP="00024CF2">
      <w:pPr>
        <w:spacing w:after="0" w:line="240" w:lineRule="auto"/>
        <w:jc w:val="both"/>
        <w:rPr>
          <w:rFonts w:ascii="Montserrat" w:eastAsia="Arial" w:hAnsi="Montserrat" w:cs="Arial"/>
        </w:rPr>
      </w:pPr>
      <w:r w:rsidRPr="00024CF2">
        <w:rPr>
          <w:rFonts w:ascii="Montserrat" w:eastAsia="Arial" w:hAnsi="Montserrat" w:cs="Arial"/>
        </w:rPr>
        <w:t xml:space="preserve">Avanzar hacia la igualdad de género ha implicado un largo camino que debe continuar con las nuevas generaciones, como la </w:t>
      </w:r>
      <w:r w:rsidR="00074AB9" w:rsidRPr="00024CF2">
        <w:rPr>
          <w:rFonts w:ascii="Montserrat" w:eastAsia="Arial" w:hAnsi="Montserrat" w:cs="Arial"/>
        </w:rPr>
        <w:t>t</w:t>
      </w:r>
      <w:r w:rsidRPr="00024CF2">
        <w:rPr>
          <w:rFonts w:ascii="Montserrat" w:eastAsia="Arial" w:hAnsi="Montserrat" w:cs="Arial"/>
        </w:rPr>
        <w:t>uya. Por ejemplo, en el artículo 4° de la Constitución Política de los Estados Unidos Mexicanos</w:t>
      </w:r>
      <w:r w:rsidR="00550CF9" w:rsidRPr="00024CF2">
        <w:rPr>
          <w:rFonts w:ascii="Montserrat" w:eastAsia="Arial" w:hAnsi="Montserrat" w:cs="Arial"/>
        </w:rPr>
        <w:t>,</w:t>
      </w:r>
      <w:r w:rsidRPr="00024CF2">
        <w:rPr>
          <w:rFonts w:ascii="Montserrat" w:eastAsia="Arial" w:hAnsi="Montserrat" w:cs="Arial"/>
        </w:rPr>
        <w:t xml:space="preserve"> CPEUM, se menciona que el varón y la mujer son iguales ante la ley.</w:t>
      </w:r>
    </w:p>
    <w:p w14:paraId="0D93FE03" w14:textId="77777777" w:rsidR="00074AB9" w:rsidRPr="00024CF2" w:rsidRDefault="00074AB9" w:rsidP="00024CF2">
      <w:pPr>
        <w:spacing w:after="0" w:line="240" w:lineRule="auto"/>
        <w:jc w:val="both"/>
        <w:rPr>
          <w:rFonts w:ascii="Montserrat" w:eastAsia="Arial" w:hAnsi="Montserrat" w:cs="Arial"/>
        </w:rPr>
      </w:pPr>
    </w:p>
    <w:p w14:paraId="7D1E41F2" w14:textId="77777777" w:rsidR="00183A56" w:rsidRPr="00024CF2" w:rsidRDefault="00183A56" w:rsidP="00024CF2">
      <w:pPr>
        <w:spacing w:after="0" w:line="240" w:lineRule="auto"/>
        <w:jc w:val="both"/>
        <w:rPr>
          <w:rFonts w:ascii="Montserrat" w:eastAsia="Arial" w:hAnsi="Montserrat" w:cs="Arial"/>
        </w:rPr>
      </w:pPr>
      <w:r w:rsidRPr="00024CF2">
        <w:rPr>
          <w:rFonts w:ascii="Montserrat" w:eastAsia="Arial" w:hAnsi="Montserrat" w:cs="Arial"/>
        </w:rPr>
        <w:t>En el artículo quinto se señala que no se podrá impedir, a ninguna persona, que se dedique a la profesión, industria, comercio o trabajo que le acomode, siendo lícitos.</w:t>
      </w:r>
    </w:p>
    <w:p w14:paraId="0CD4D595" w14:textId="77777777" w:rsidR="00183A56" w:rsidRPr="00024CF2" w:rsidRDefault="00183A56" w:rsidP="00024CF2">
      <w:pPr>
        <w:spacing w:after="0" w:line="240" w:lineRule="auto"/>
        <w:jc w:val="both"/>
        <w:rPr>
          <w:rFonts w:ascii="Montserrat" w:eastAsia="Arial" w:hAnsi="Montserrat" w:cs="Arial"/>
        </w:rPr>
      </w:pPr>
    </w:p>
    <w:p w14:paraId="5C12618F" w14:textId="77777777" w:rsidR="00183A56" w:rsidRPr="00024CF2" w:rsidRDefault="00183A56" w:rsidP="00024CF2">
      <w:pPr>
        <w:spacing w:after="0" w:line="240" w:lineRule="auto"/>
        <w:jc w:val="both"/>
        <w:rPr>
          <w:rFonts w:ascii="Montserrat" w:eastAsia="Arial" w:hAnsi="Montserrat" w:cs="Arial"/>
        </w:rPr>
      </w:pPr>
      <w:r w:rsidRPr="00024CF2">
        <w:rPr>
          <w:rFonts w:ascii="Montserrat" w:eastAsia="Arial" w:hAnsi="Montserrat" w:cs="Arial"/>
        </w:rPr>
        <w:t>Por lo tanto, cuando se dice a las mujeres que no se pueden dedicar a cierta actividad laboral o económica, no sólo se está cometiendo un acto de discriminación de género, sino que también se incurre en un delito, faltando a un mandato constitucional.</w:t>
      </w:r>
    </w:p>
    <w:p w14:paraId="4835A023" w14:textId="77777777" w:rsidR="00183A56" w:rsidRPr="00024CF2" w:rsidRDefault="00183A56" w:rsidP="00024CF2">
      <w:pPr>
        <w:spacing w:after="0" w:line="240" w:lineRule="auto"/>
        <w:jc w:val="both"/>
        <w:rPr>
          <w:rFonts w:ascii="Montserrat" w:eastAsia="Arial" w:hAnsi="Montserrat" w:cs="Arial"/>
        </w:rPr>
      </w:pPr>
    </w:p>
    <w:p w14:paraId="6C5BE15E" w14:textId="5400C5A4" w:rsidR="00E71211" w:rsidRPr="00024CF2" w:rsidRDefault="00183A56" w:rsidP="00024CF2">
      <w:pPr>
        <w:spacing w:after="0" w:line="240" w:lineRule="auto"/>
        <w:jc w:val="both"/>
        <w:textAlignment w:val="baseline"/>
        <w:rPr>
          <w:rFonts w:ascii="Montserrat" w:eastAsia="Arial" w:hAnsi="Montserrat" w:cs="Arial"/>
        </w:rPr>
      </w:pPr>
      <w:r w:rsidRPr="00024CF2">
        <w:rPr>
          <w:rFonts w:ascii="Montserrat" w:eastAsia="Arial" w:hAnsi="Montserrat" w:cs="Arial"/>
        </w:rPr>
        <w:t>En esta sesión, abordar</w:t>
      </w:r>
      <w:r w:rsidR="00074AB9" w:rsidRPr="00024CF2">
        <w:rPr>
          <w:rFonts w:ascii="Montserrat" w:eastAsia="Arial" w:hAnsi="Montserrat" w:cs="Arial"/>
        </w:rPr>
        <w:t>ás</w:t>
      </w:r>
      <w:r w:rsidRPr="00024CF2">
        <w:rPr>
          <w:rFonts w:ascii="Montserrat" w:eastAsia="Arial" w:hAnsi="Montserrat" w:cs="Arial"/>
        </w:rPr>
        <w:t xml:space="preserve"> experiencias nacionales e internacionales de defensa y promoción de la igualdad de género.</w:t>
      </w:r>
    </w:p>
    <w:p w14:paraId="2D42FD8F" w14:textId="7E060F4B" w:rsidR="00183A56" w:rsidRPr="00024CF2" w:rsidRDefault="00183A56" w:rsidP="00024CF2">
      <w:pPr>
        <w:spacing w:after="0" w:line="240" w:lineRule="auto"/>
        <w:jc w:val="both"/>
        <w:textAlignment w:val="baseline"/>
        <w:rPr>
          <w:rFonts w:ascii="Montserrat" w:eastAsia="Arial" w:hAnsi="Montserrat" w:cs="Arial"/>
        </w:rPr>
      </w:pPr>
    </w:p>
    <w:p w14:paraId="36F4052C" w14:textId="7978E8C9" w:rsidR="00183A56" w:rsidRPr="00024CF2" w:rsidRDefault="00074AB9" w:rsidP="00024CF2">
      <w:pPr>
        <w:tabs>
          <w:tab w:val="center" w:pos="1876"/>
        </w:tabs>
        <w:spacing w:after="0" w:line="240" w:lineRule="auto"/>
        <w:jc w:val="both"/>
        <w:rPr>
          <w:rFonts w:ascii="Montserrat" w:eastAsia="Arial" w:hAnsi="Montserrat" w:cs="Arial"/>
          <w:color w:val="000000"/>
        </w:rPr>
      </w:pPr>
      <w:r w:rsidRPr="00024CF2">
        <w:rPr>
          <w:rFonts w:ascii="Montserrat" w:eastAsia="Arial" w:hAnsi="Montserrat" w:cs="Arial"/>
          <w:color w:val="000000"/>
        </w:rPr>
        <w:t>Prepara</w:t>
      </w:r>
      <w:r w:rsidR="00183A56" w:rsidRPr="00024CF2">
        <w:rPr>
          <w:rFonts w:ascii="Montserrat" w:eastAsia="Arial" w:hAnsi="Montserrat" w:cs="Arial"/>
        </w:rPr>
        <w:t xml:space="preserve"> los </w:t>
      </w:r>
      <w:r w:rsidR="00183A56" w:rsidRPr="00024CF2">
        <w:rPr>
          <w:rFonts w:ascii="Montserrat" w:eastAsia="Arial" w:hAnsi="Montserrat" w:cs="Arial"/>
          <w:color w:val="000000"/>
        </w:rPr>
        <w:t xml:space="preserve">materiales y recursos que facilitarán el registro y desarrollo de las actividades, así como la toma </w:t>
      </w:r>
      <w:r w:rsidR="00183A56" w:rsidRPr="00024CF2">
        <w:rPr>
          <w:rFonts w:ascii="Montserrat" w:eastAsia="Arial" w:hAnsi="Montserrat" w:cs="Arial"/>
        </w:rPr>
        <w:t xml:space="preserve">de </w:t>
      </w:r>
      <w:r w:rsidR="00183A56" w:rsidRPr="00024CF2">
        <w:rPr>
          <w:rFonts w:ascii="Montserrat" w:eastAsia="Arial" w:hAnsi="Montserrat" w:cs="Arial"/>
          <w:color w:val="000000"/>
        </w:rPr>
        <w:t xml:space="preserve">notas, que serán de gran ayuda para la comprensión </w:t>
      </w:r>
      <w:r w:rsidR="00183A56" w:rsidRPr="00024CF2">
        <w:rPr>
          <w:rFonts w:ascii="Montserrat" w:eastAsia="Arial" w:hAnsi="Montserrat" w:cs="Arial"/>
          <w:color w:val="000000"/>
        </w:rPr>
        <w:lastRenderedPageBreak/>
        <w:t>de los contenidos de la sesión. Para ello</w:t>
      </w:r>
      <w:r w:rsidRPr="00024CF2">
        <w:rPr>
          <w:rFonts w:ascii="Montserrat" w:eastAsia="Arial" w:hAnsi="Montserrat" w:cs="Arial"/>
          <w:color w:val="000000"/>
        </w:rPr>
        <w:t>, es necesario tener a la mano t</w:t>
      </w:r>
      <w:r w:rsidR="00183A56" w:rsidRPr="00024CF2">
        <w:rPr>
          <w:rFonts w:ascii="Montserrat" w:eastAsia="Arial" w:hAnsi="Montserrat" w:cs="Arial"/>
          <w:color w:val="000000"/>
        </w:rPr>
        <w:t>u cuaderno de notas, pluma o un lápiz.</w:t>
      </w:r>
    </w:p>
    <w:p w14:paraId="4A774752" w14:textId="77777777" w:rsidR="00183A56" w:rsidRPr="00024CF2" w:rsidRDefault="00183A56" w:rsidP="00024CF2">
      <w:pPr>
        <w:spacing w:after="0" w:line="240" w:lineRule="auto"/>
        <w:jc w:val="both"/>
        <w:rPr>
          <w:rFonts w:ascii="Montserrat" w:eastAsia="Arial" w:hAnsi="Montserrat" w:cs="Arial"/>
          <w:color w:val="000000"/>
        </w:rPr>
      </w:pPr>
    </w:p>
    <w:p w14:paraId="7E3A7365" w14:textId="1EA28B77" w:rsidR="00B14CE3" w:rsidRPr="00024CF2" w:rsidRDefault="00B14CE3" w:rsidP="00024CF2">
      <w:pPr>
        <w:spacing w:after="0" w:line="240" w:lineRule="auto"/>
        <w:jc w:val="both"/>
        <w:textAlignment w:val="baseline"/>
        <w:rPr>
          <w:rFonts w:ascii="Montserrat" w:eastAsia="Times New Roman" w:hAnsi="Montserrat" w:cs="Times New Roman"/>
          <w:lang w:eastAsia="es-MX"/>
        </w:rPr>
      </w:pPr>
    </w:p>
    <w:p w14:paraId="35495CAC" w14:textId="51A8A0C8" w:rsidR="00C60757" w:rsidRPr="00024CF2" w:rsidRDefault="00C60757" w:rsidP="00024CF2">
      <w:pPr>
        <w:spacing w:after="0" w:line="240" w:lineRule="auto"/>
        <w:textAlignment w:val="baseline"/>
        <w:rPr>
          <w:rFonts w:ascii="Montserrat" w:eastAsia="Times New Roman" w:hAnsi="Montserrat" w:cs="Times New Roman"/>
          <w:sz w:val="28"/>
          <w:szCs w:val="24"/>
          <w:lang w:eastAsia="es-MX"/>
        </w:rPr>
      </w:pPr>
      <w:r w:rsidRPr="00024CF2">
        <w:rPr>
          <w:rFonts w:ascii="Montserrat" w:eastAsia="Times New Roman" w:hAnsi="Montserrat" w:cs="Times New Roman"/>
          <w:b/>
          <w:bCs/>
          <w:sz w:val="28"/>
          <w:szCs w:val="24"/>
          <w:lang w:eastAsia="es-MX"/>
        </w:rPr>
        <w:t>¿Qué hacemos?</w:t>
      </w:r>
      <w:r w:rsidRPr="00024CF2">
        <w:rPr>
          <w:rFonts w:ascii="Montserrat" w:eastAsia="Times New Roman" w:hAnsi="Montserrat" w:cs="Times New Roman"/>
          <w:sz w:val="28"/>
          <w:szCs w:val="24"/>
          <w:lang w:eastAsia="es-MX"/>
        </w:rPr>
        <w:t> </w:t>
      </w:r>
    </w:p>
    <w:p w14:paraId="53CE2C88" w14:textId="1C00CA5B" w:rsidR="003675E8" w:rsidRPr="00024CF2" w:rsidRDefault="003675E8" w:rsidP="00024CF2">
      <w:pPr>
        <w:spacing w:after="0" w:line="240" w:lineRule="auto"/>
        <w:jc w:val="both"/>
        <w:textAlignment w:val="baseline"/>
        <w:rPr>
          <w:rFonts w:ascii="Montserrat" w:eastAsia="Times New Roman" w:hAnsi="Montserrat" w:cs="Times New Roman"/>
          <w:szCs w:val="24"/>
          <w:lang w:eastAsia="es-MX"/>
        </w:rPr>
      </w:pPr>
    </w:p>
    <w:p w14:paraId="25B76EAF" w14:textId="6081FCE1" w:rsidR="00074AB9" w:rsidRPr="00024CF2" w:rsidRDefault="00074AB9" w:rsidP="00024CF2">
      <w:pPr>
        <w:spacing w:after="0" w:line="240" w:lineRule="auto"/>
        <w:jc w:val="both"/>
        <w:rPr>
          <w:rFonts w:ascii="Montserrat" w:eastAsia="Arial" w:hAnsi="Montserrat" w:cs="Arial"/>
        </w:rPr>
      </w:pPr>
      <w:r w:rsidRPr="00024CF2">
        <w:rPr>
          <w:rFonts w:ascii="Montserrat" w:eastAsia="Arial" w:hAnsi="Montserrat" w:cs="Arial"/>
        </w:rPr>
        <w:t>¿Sabes que es la igualdad de género? De acuerdo con la Organización de las Naciones Unidas, respecto a la igualdad de género, mujeres, hombres, niñas y niños deben gozar de los mimos derechos, recursos, oportunidades y protecciones, para lograr sociedades pacíficas con pleno potencial humano.</w:t>
      </w:r>
    </w:p>
    <w:p w14:paraId="091DE3A7" w14:textId="77777777" w:rsidR="00074AB9" w:rsidRPr="00024CF2" w:rsidRDefault="00074AB9" w:rsidP="00024CF2">
      <w:pPr>
        <w:spacing w:after="0" w:line="240" w:lineRule="auto"/>
        <w:jc w:val="both"/>
        <w:rPr>
          <w:rFonts w:ascii="Montserrat" w:eastAsia="Arial" w:hAnsi="Montserrat" w:cs="Arial"/>
        </w:rPr>
      </w:pPr>
    </w:p>
    <w:p w14:paraId="5AB33A5C" w14:textId="77777777" w:rsidR="00074AB9" w:rsidRPr="00024CF2" w:rsidRDefault="00074AB9" w:rsidP="00024CF2">
      <w:pPr>
        <w:spacing w:after="0" w:line="240" w:lineRule="auto"/>
        <w:jc w:val="both"/>
        <w:rPr>
          <w:rFonts w:ascii="Montserrat" w:eastAsia="Arial" w:hAnsi="Montserrat" w:cs="Arial"/>
        </w:rPr>
      </w:pPr>
      <w:r w:rsidRPr="00024CF2">
        <w:rPr>
          <w:rFonts w:ascii="Montserrat" w:eastAsia="Arial" w:hAnsi="Montserrat" w:cs="Arial"/>
        </w:rPr>
        <w:t>Pero, la realidad es que en el mundo las niñas y las mujeres no tienen las mismas oportunidades para tener una vida plena y feliz, esto sólo por el hecho de nacer mujer, lo cual no es justo. En el mundo es tan grande el desequilibro, que conseguir la igualdad de género se ha convertido en el número 5 de los 17 objetivos de desarrollo sustentable de las Naciones Unidas, los cuales están orientados a transformar el mundo para convertirlo en un lugar más justo para todas y todos.</w:t>
      </w:r>
    </w:p>
    <w:p w14:paraId="28D2BA35" w14:textId="77777777" w:rsidR="00074AB9" w:rsidRPr="00024CF2" w:rsidRDefault="00074AB9" w:rsidP="00024CF2">
      <w:pPr>
        <w:spacing w:after="0" w:line="240" w:lineRule="auto"/>
        <w:jc w:val="both"/>
        <w:rPr>
          <w:rFonts w:ascii="Montserrat" w:eastAsia="Arial" w:hAnsi="Montserrat" w:cs="Arial"/>
        </w:rPr>
      </w:pPr>
    </w:p>
    <w:p w14:paraId="373E547A" w14:textId="557E1ECA" w:rsidR="00074AB9" w:rsidRPr="00024CF2" w:rsidRDefault="00074AB9" w:rsidP="00024CF2">
      <w:pPr>
        <w:spacing w:after="0" w:line="240" w:lineRule="auto"/>
        <w:jc w:val="both"/>
        <w:rPr>
          <w:rFonts w:ascii="Montserrat" w:eastAsia="Arial" w:hAnsi="Montserrat" w:cs="Arial"/>
        </w:rPr>
      </w:pPr>
      <w:r w:rsidRPr="00024CF2">
        <w:rPr>
          <w:rFonts w:ascii="Montserrat" w:eastAsia="Arial" w:hAnsi="Montserrat" w:cs="Arial"/>
        </w:rPr>
        <w:t>La igualdad de género busca acabar con todas las desigualdades, pero no será suficiente si no se logra hacer un cambio en la forma de pensar y, ante todo, se debe educar a los hombres como personas que respeten la igualdad de derechos de las mujeres, quienes tienen que considerar que también son capaces de favorecer el cambio en la sociedad, asumiendo sus derechos y responsabilidades y siendo solidarias con las demás mujeres.</w:t>
      </w:r>
    </w:p>
    <w:p w14:paraId="6D3BA243" w14:textId="77777777" w:rsidR="00074AB9" w:rsidRPr="00024CF2" w:rsidRDefault="00074AB9" w:rsidP="00024CF2">
      <w:pPr>
        <w:spacing w:after="0" w:line="240" w:lineRule="auto"/>
        <w:jc w:val="both"/>
        <w:rPr>
          <w:rFonts w:ascii="Montserrat" w:eastAsia="Arial" w:hAnsi="Montserrat" w:cs="Arial"/>
        </w:rPr>
      </w:pPr>
    </w:p>
    <w:p w14:paraId="23CCCB4B" w14:textId="77777777" w:rsidR="00074AB9" w:rsidRPr="00024CF2" w:rsidRDefault="00074AB9" w:rsidP="00024CF2">
      <w:pPr>
        <w:spacing w:after="0" w:line="240" w:lineRule="auto"/>
        <w:jc w:val="both"/>
        <w:rPr>
          <w:rFonts w:ascii="Montserrat" w:eastAsia="Arial" w:hAnsi="Montserrat" w:cs="Arial"/>
        </w:rPr>
      </w:pPr>
      <w:r w:rsidRPr="00024CF2">
        <w:rPr>
          <w:rFonts w:ascii="Montserrat" w:eastAsia="Arial" w:hAnsi="Montserrat" w:cs="Arial"/>
        </w:rPr>
        <w:t>Durante décadas, las mujeres han sido apartadas de la vida social en muchas comunidades, confinadas únicamente al cuidado del hogar y de la familia, silenciadas e invisibilizadas incluso por sus familiares</w:t>
      </w:r>
    </w:p>
    <w:p w14:paraId="029FC5E8" w14:textId="77777777" w:rsidR="00074AB9" w:rsidRPr="00024CF2" w:rsidRDefault="00074AB9" w:rsidP="00024CF2">
      <w:pPr>
        <w:spacing w:after="0" w:line="240" w:lineRule="auto"/>
        <w:jc w:val="both"/>
        <w:rPr>
          <w:rFonts w:ascii="Montserrat" w:eastAsia="Arial" w:hAnsi="Montserrat" w:cs="Arial"/>
        </w:rPr>
      </w:pPr>
    </w:p>
    <w:p w14:paraId="4677F799" w14:textId="77777777" w:rsidR="00074AB9" w:rsidRPr="00024CF2" w:rsidRDefault="00074AB9" w:rsidP="00024CF2">
      <w:pPr>
        <w:spacing w:after="0" w:line="240" w:lineRule="auto"/>
        <w:jc w:val="both"/>
        <w:rPr>
          <w:rFonts w:ascii="Montserrat" w:eastAsia="Arial" w:hAnsi="Montserrat" w:cs="Arial"/>
        </w:rPr>
      </w:pPr>
      <w:r w:rsidRPr="00024CF2">
        <w:rPr>
          <w:rFonts w:ascii="Montserrat" w:eastAsia="Arial" w:hAnsi="Montserrat" w:cs="Arial"/>
        </w:rPr>
        <w:t>Muchos son los ámbitos donde las mujeres son discriminadas y no valoradas. En el mundo laboral, las condiciones de trabajo son peores para las mujeres, los sueldos son inferiores y el acceso a puestos de mando y de toma de responsabilidad es muy difícil. Por lo regular, las mujeres dedican el doble de horas al cuidado del hogar y a sus actividades laborales, esto les demanda mucha responsabilidad y les implica una gran carga mental y física.</w:t>
      </w:r>
    </w:p>
    <w:p w14:paraId="036289C5" w14:textId="77777777" w:rsidR="00074AB9" w:rsidRPr="00024CF2" w:rsidRDefault="00074AB9" w:rsidP="00024CF2">
      <w:pPr>
        <w:spacing w:after="0" w:line="240" w:lineRule="auto"/>
        <w:jc w:val="both"/>
        <w:rPr>
          <w:rFonts w:ascii="Montserrat" w:eastAsia="Arial" w:hAnsi="Montserrat" w:cs="Arial"/>
        </w:rPr>
      </w:pPr>
    </w:p>
    <w:p w14:paraId="764C053B" w14:textId="77777777" w:rsidR="00074AB9" w:rsidRPr="00024CF2" w:rsidRDefault="00074AB9" w:rsidP="00024CF2">
      <w:pPr>
        <w:spacing w:after="0" w:line="240" w:lineRule="auto"/>
        <w:jc w:val="both"/>
        <w:rPr>
          <w:rFonts w:ascii="Montserrat" w:eastAsia="Arial" w:hAnsi="Montserrat" w:cs="Arial"/>
        </w:rPr>
      </w:pPr>
      <w:r w:rsidRPr="00024CF2">
        <w:rPr>
          <w:rFonts w:ascii="Montserrat" w:eastAsia="Arial" w:hAnsi="Montserrat" w:cs="Arial"/>
        </w:rPr>
        <w:t>Miles de mujeres sufren situaciones de abuso y acoso en las calles, en los trabajos y en los colegios, generando inseguridad y miedo en las actividades que realizan de manera cotidiana, lo cual es muy injusto, ya que nadie debe sentirse con miedo para realizar sus actividades diarias.</w:t>
      </w:r>
    </w:p>
    <w:p w14:paraId="5D71B140" w14:textId="77777777" w:rsidR="00074AB9" w:rsidRPr="00024CF2" w:rsidRDefault="00074AB9" w:rsidP="00024CF2">
      <w:pPr>
        <w:spacing w:after="0" w:line="240" w:lineRule="auto"/>
        <w:jc w:val="both"/>
        <w:rPr>
          <w:rFonts w:ascii="Montserrat" w:eastAsia="Arial" w:hAnsi="Montserrat" w:cs="Arial"/>
        </w:rPr>
      </w:pPr>
    </w:p>
    <w:p w14:paraId="6DA9D829" w14:textId="558F0145" w:rsidR="00074AB9" w:rsidRPr="00024CF2" w:rsidRDefault="00074AB9" w:rsidP="00024CF2">
      <w:pPr>
        <w:spacing w:after="0" w:line="240" w:lineRule="auto"/>
        <w:jc w:val="both"/>
        <w:rPr>
          <w:rFonts w:ascii="Montserrat" w:eastAsia="Arial" w:hAnsi="Montserrat" w:cs="Arial"/>
        </w:rPr>
      </w:pPr>
      <w:r w:rsidRPr="00024CF2">
        <w:rPr>
          <w:rFonts w:ascii="Montserrat" w:eastAsia="Arial" w:hAnsi="Montserrat" w:cs="Arial"/>
        </w:rPr>
        <w:lastRenderedPageBreak/>
        <w:t>Hay muchos motivos para defender la igualdad de género, y uno de ellos es favorecer una sociedad más justa, donde ser mujer u hombre no sea relevante, en donde el trato igualitario sea algo cotidiano para nosotros y para las futuras generaciones.</w:t>
      </w:r>
    </w:p>
    <w:p w14:paraId="6A309F23" w14:textId="77777777" w:rsidR="00673CD1" w:rsidRPr="00024CF2" w:rsidRDefault="00673CD1" w:rsidP="00024CF2">
      <w:pPr>
        <w:spacing w:after="0" w:line="240" w:lineRule="auto"/>
        <w:jc w:val="both"/>
        <w:rPr>
          <w:rFonts w:ascii="Montserrat" w:eastAsia="Arial" w:hAnsi="Montserrat" w:cs="Arial"/>
        </w:rPr>
      </w:pPr>
    </w:p>
    <w:p w14:paraId="27D69D06" w14:textId="77777777" w:rsidR="00074AB9" w:rsidRPr="00024CF2" w:rsidRDefault="00074AB9" w:rsidP="00024CF2">
      <w:pPr>
        <w:spacing w:after="0" w:line="240" w:lineRule="auto"/>
        <w:jc w:val="both"/>
        <w:rPr>
          <w:rFonts w:ascii="Montserrat" w:eastAsia="Arial" w:hAnsi="Montserrat" w:cs="Arial"/>
        </w:rPr>
      </w:pPr>
      <w:r w:rsidRPr="00024CF2">
        <w:rPr>
          <w:rFonts w:ascii="Montserrat" w:eastAsia="Arial" w:hAnsi="Montserrat" w:cs="Arial"/>
        </w:rPr>
        <w:t>Esto nos hace pensar en la lucha que por décadas han llevado a cabo mujeres y hombres para demandar la igualdad de derechos.</w:t>
      </w:r>
    </w:p>
    <w:p w14:paraId="6F52BA08" w14:textId="77777777" w:rsidR="00074AB9" w:rsidRPr="00024CF2" w:rsidRDefault="00074AB9" w:rsidP="00024CF2">
      <w:pPr>
        <w:spacing w:after="0" w:line="240" w:lineRule="auto"/>
        <w:jc w:val="both"/>
        <w:rPr>
          <w:rFonts w:ascii="Montserrat" w:eastAsia="Arial" w:hAnsi="Montserrat" w:cs="Arial"/>
        </w:rPr>
      </w:pPr>
    </w:p>
    <w:p w14:paraId="53B7B05A" w14:textId="4BDB46C5" w:rsidR="00074AB9" w:rsidRPr="00024CF2" w:rsidRDefault="00074AB9" w:rsidP="00024CF2">
      <w:pPr>
        <w:spacing w:after="0" w:line="240" w:lineRule="auto"/>
        <w:jc w:val="both"/>
        <w:rPr>
          <w:rFonts w:ascii="Montserrat" w:eastAsia="Arial" w:hAnsi="Montserrat" w:cs="Arial"/>
        </w:rPr>
      </w:pPr>
      <w:r w:rsidRPr="00024CF2">
        <w:rPr>
          <w:rFonts w:ascii="Montserrat" w:eastAsia="Arial" w:hAnsi="Montserrat" w:cs="Arial"/>
        </w:rPr>
        <w:t>Para seguir reflexionando sobre el tema, escrib</w:t>
      </w:r>
      <w:r w:rsidR="00673CD1" w:rsidRPr="00024CF2">
        <w:rPr>
          <w:rFonts w:ascii="Montserrat" w:eastAsia="Arial" w:hAnsi="Montserrat" w:cs="Arial"/>
        </w:rPr>
        <w:t>e en t</w:t>
      </w:r>
      <w:r w:rsidRPr="00024CF2">
        <w:rPr>
          <w:rFonts w:ascii="Montserrat" w:eastAsia="Arial" w:hAnsi="Montserrat" w:cs="Arial"/>
        </w:rPr>
        <w:t>u cuaderno las siguientes preguntas.</w:t>
      </w:r>
    </w:p>
    <w:p w14:paraId="48F558D1" w14:textId="77777777" w:rsidR="00074AB9" w:rsidRPr="00024CF2" w:rsidRDefault="00074AB9" w:rsidP="00024CF2">
      <w:pPr>
        <w:spacing w:after="0" w:line="240" w:lineRule="auto"/>
        <w:jc w:val="both"/>
        <w:rPr>
          <w:rFonts w:ascii="Montserrat" w:eastAsia="Arial" w:hAnsi="Montserrat" w:cs="Arial"/>
        </w:rPr>
      </w:pPr>
    </w:p>
    <w:p w14:paraId="075D27E4" w14:textId="77777777" w:rsidR="00074AB9" w:rsidRPr="00024CF2" w:rsidRDefault="00074AB9" w:rsidP="00024CF2">
      <w:pPr>
        <w:numPr>
          <w:ilvl w:val="0"/>
          <w:numId w:val="39"/>
        </w:numPr>
        <w:spacing w:after="0" w:line="240" w:lineRule="auto"/>
        <w:ind w:left="720"/>
        <w:jc w:val="both"/>
        <w:rPr>
          <w:rFonts w:ascii="Montserrat" w:eastAsia="Arial" w:hAnsi="Montserrat" w:cs="Arial"/>
        </w:rPr>
      </w:pPr>
      <w:r w:rsidRPr="00024CF2">
        <w:rPr>
          <w:rFonts w:ascii="Montserrat" w:eastAsia="Arial" w:hAnsi="Montserrat" w:cs="Arial"/>
        </w:rPr>
        <w:t>¿Has presenciado actos de discriminación hacia las mujeres?</w:t>
      </w:r>
    </w:p>
    <w:p w14:paraId="1BD000C4" w14:textId="77777777" w:rsidR="00074AB9" w:rsidRPr="00024CF2" w:rsidRDefault="00074AB9" w:rsidP="00024CF2">
      <w:pPr>
        <w:numPr>
          <w:ilvl w:val="0"/>
          <w:numId w:val="39"/>
        </w:numPr>
        <w:spacing w:after="0" w:line="240" w:lineRule="auto"/>
        <w:ind w:left="720"/>
        <w:jc w:val="both"/>
        <w:rPr>
          <w:rFonts w:ascii="Montserrat" w:eastAsia="Arial" w:hAnsi="Montserrat" w:cs="Arial"/>
        </w:rPr>
      </w:pPr>
      <w:r w:rsidRPr="00024CF2">
        <w:rPr>
          <w:rFonts w:ascii="Montserrat" w:eastAsia="Arial" w:hAnsi="Montserrat" w:cs="Arial"/>
        </w:rPr>
        <w:t>¿Cómo podrías ayudar a alguien que se encuentre en esta situación?</w:t>
      </w:r>
    </w:p>
    <w:p w14:paraId="15BA15C1" w14:textId="77777777" w:rsidR="00074AB9" w:rsidRPr="00024CF2" w:rsidRDefault="00074AB9" w:rsidP="00024CF2">
      <w:pPr>
        <w:numPr>
          <w:ilvl w:val="0"/>
          <w:numId w:val="39"/>
        </w:numPr>
        <w:spacing w:after="0" w:line="240" w:lineRule="auto"/>
        <w:ind w:left="720"/>
        <w:jc w:val="both"/>
        <w:rPr>
          <w:rFonts w:ascii="Montserrat" w:eastAsia="Arial" w:hAnsi="Montserrat" w:cs="Arial"/>
        </w:rPr>
      </w:pPr>
      <w:r w:rsidRPr="00024CF2">
        <w:rPr>
          <w:rFonts w:ascii="Montserrat" w:eastAsia="Arial" w:hAnsi="Montserrat" w:cs="Arial"/>
        </w:rPr>
        <w:t>¿De qué forma contribuyes a que exista un trato igualitario entre mujeres y hombres?</w:t>
      </w:r>
    </w:p>
    <w:p w14:paraId="1EE14995" w14:textId="77777777" w:rsidR="00074AB9" w:rsidRPr="00024CF2" w:rsidRDefault="00074AB9" w:rsidP="00024CF2">
      <w:pPr>
        <w:numPr>
          <w:ilvl w:val="0"/>
          <w:numId w:val="39"/>
        </w:numPr>
        <w:spacing w:after="0" w:line="240" w:lineRule="auto"/>
        <w:ind w:left="720"/>
        <w:jc w:val="both"/>
        <w:rPr>
          <w:rFonts w:ascii="Montserrat" w:eastAsia="Arial" w:hAnsi="Montserrat" w:cs="Arial"/>
        </w:rPr>
      </w:pPr>
      <w:r w:rsidRPr="00024CF2">
        <w:rPr>
          <w:rFonts w:ascii="Montserrat" w:eastAsia="Arial" w:hAnsi="Montserrat" w:cs="Arial"/>
        </w:rPr>
        <w:t>¿Cómo te gustaría que las mujeres fueran tratadas?</w:t>
      </w:r>
    </w:p>
    <w:p w14:paraId="43D0A302" w14:textId="6E422E29" w:rsidR="00074AB9" w:rsidRPr="00024CF2" w:rsidRDefault="00074AB9" w:rsidP="00024CF2">
      <w:pPr>
        <w:numPr>
          <w:ilvl w:val="0"/>
          <w:numId w:val="39"/>
        </w:numPr>
        <w:spacing w:after="0" w:line="240" w:lineRule="auto"/>
        <w:ind w:left="720"/>
        <w:jc w:val="both"/>
        <w:rPr>
          <w:rFonts w:ascii="Montserrat" w:eastAsia="Arial" w:hAnsi="Montserrat" w:cs="Arial"/>
        </w:rPr>
      </w:pPr>
      <w:r w:rsidRPr="00024CF2">
        <w:rPr>
          <w:rFonts w:ascii="Montserrat" w:eastAsia="Arial" w:hAnsi="Montserrat" w:cs="Arial"/>
        </w:rPr>
        <w:t xml:space="preserve">Redacta tres renglones donde expliques, ¿a </w:t>
      </w:r>
      <w:r w:rsidR="00673CD1" w:rsidRPr="00024CF2">
        <w:rPr>
          <w:rFonts w:ascii="Montserrat" w:eastAsia="Arial" w:hAnsi="Montserrat" w:cs="Arial"/>
        </w:rPr>
        <w:t>qué</w:t>
      </w:r>
      <w:r w:rsidRPr="00024CF2">
        <w:rPr>
          <w:rFonts w:ascii="Montserrat" w:eastAsia="Arial" w:hAnsi="Montserrat" w:cs="Arial"/>
        </w:rPr>
        <w:t xml:space="preserve"> se refiere que el trato igualitario debería de ser algo cotidiano? Puedes continuar la reflexión al finalizar esta sesión y dar respuesta a las preguntas.</w:t>
      </w:r>
    </w:p>
    <w:p w14:paraId="360A6150" w14:textId="77777777" w:rsidR="00074AB9" w:rsidRPr="00024CF2" w:rsidRDefault="00074AB9" w:rsidP="00024CF2">
      <w:pPr>
        <w:spacing w:after="0" w:line="240" w:lineRule="auto"/>
        <w:jc w:val="both"/>
        <w:rPr>
          <w:rFonts w:ascii="Montserrat" w:eastAsia="Arial" w:hAnsi="Montserrat" w:cs="Arial"/>
        </w:rPr>
      </w:pPr>
    </w:p>
    <w:p w14:paraId="47440EE2" w14:textId="6168B584" w:rsidR="00074AB9" w:rsidRPr="00024CF2" w:rsidRDefault="00074AB9" w:rsidP="00024CF2">
      <w:pPr>
        <w:spacing w:after="0" w:line="240" w:lineRule="auto"/>
        <w:jc w:val="both"/>
        <w:rPr>
          <w:rFonts w:ascii="Montserrat" w:eastAsia="Arial" w:hAnsi="Montserrat" w:cs="Arial"/>
          <w:bCs/>
          <w:color w:val="000000"/>
        </w:rPr>
      </w:pPr>
      <w:r w:rsidRPr="00024CF2">
        <w:rPr>
          <w:rFonts w:ascii="Montserrat" w:eastAsia="Arial" w:hAnsi="Montserrat" w:cs="Arial"/>
          <w:bCs/>
          <w:color w:val="000000"/>
        </w:rPr>
        <w:t xml:space="preserve">Durante muchos años, la historia se enfocó en las acciones relevantes realizadas únicamente por hombres, a este tipo de pensamiento se le llama </w:t>
      </w:r>
      <w:r w:rsidRPr="00024CF2">
        <w:rPr>
          <w:rFonts w:ascii="Montserrat" w:eastAsia="Arial" w:hAnsi="Montserrat" w:cs="Arial"/>
          <w:color w:val="000000"/>
        </w:rPr>
        <w:t>androcentrismo</w:t>
      </w:r>
      <w:r w:rsidRPr="00024CF2">
        <w:rPr>
          <w:rFonts w:ascii="Montserrat" w:eastAsia="Arial" w:hAnsi="Montserrat" w:cs="Arial"/>
          <w:bCs/>
          <w:color w:val="000000"/>
        </w:rPr>
        <w:t>. Esta forma de pensar omitió por muchos años las acciones importantes realizadas por mujeres, sin embargo, gracias al Internet, p</w:t>
      </w:r>
      <w:r w:rsidR="00673CD1" w:rsidRPr="00024CF2">
        <w:rPr>
          <w:rFonts w:ascii="Montserrat" w:eastAsia="Arial" w:hAnsi="Montserrat" w:cs="Arial"/>
          <w:bCs/>
          <w:color w:val="000000"/>
        </w:rPr>
        <w:t>uedes</w:t>
      </w:r>
      <w:r w:rsidRPr="00024CF2">
        <w:rPr>
          <w:rFonts w:ascii="Montserrat" w:eastAsia="Arial" w:hAnsi="Montserrat" w:cs="Arial"/>
          <w:bCs/>
          <w:color w:val="000000"/>
        </w:rPr>
        <w:t xml:space="preserve"> informar</w:t>
      </w:r>
      <w:r w:rsidR="00673CD1" w:rsidRPr="00024CF2">
        <w:rPr>
          <w:rFonts w:ascii="Montserrat" w:eastAsia="Arial" w:hAnsi="Montserrat" w:cs="Arial"/>
          <w:bCs/>
          <w:color w:val="000000"/>
        </w:rPr>
        <w:t>te</w:t>
      </w:r>
      <w:r w:rsidRPr="00024CF2">
        <w:rPr>
          <w:rFonts w:ascii="Montserrat" w:eastAsia="Arial" w:hAnsi="Montserrat" w:cs="Arial"/>
          <w:bCs/>
          <w:color w:val="000000"/>
        </w:rPr>
        <w:t xml:space="preserve"> objetivamente </w:t>
      </w:r>
      <w:bookmarkStart w:id="0" w:name="_Hlk61697233"/>
      <w:r w:rsidRPr="00024CF2">
        <w:rPr>
          <w:rFonts w:ascii="Montserrat" w:eastAsia="Arial" w:hAnsi="Montserrat" w:cs="Arial"/>
          <w:bCs/>
          <w:color w:val="000000"/>
        </w:rPr>
        <w:t>y conocer las proezas y aportaciones realizadas por mujeres a lo largo de la historia.</w:t>
      </w:r>
    </w:p>
    <w:p w14:paraId="18FBBF42" w14:textId="77777777" w:rsidR="00074AB9" w:rsidRPr="00024CF2" w:rsidRDefault="00074AB9" w:rsidP="00024CF2">
      <w:pPr>
        <w:spacing w:after="0" w:line="240" w:lineRule="auto"/>
        <w:jc w:val="both"/>
        <w:rPr>
          <w:rFonts w:ascii="Montserrat" w:eastAsia="Arial" w:hAnsi="Montserrat" w:cs="Arial"/>
          <w:bCs/>
          <w:color w:val="000000"/>
        </w:rPr>
      </w:pPr>
    </w:p>
    <w:bookmarkEnd w:id="0"/>
    <w:p w14:paraId="487A1987" w14:textId="77777777" w:rsidR="00074AB9" w:rsidRPr="00024CF2" w:rsidRDefault="00074AB9" w:rsidP="00024CF2">
      <w:pPr>
        <w:spacing w:after="0" w:line="240" w:lineRule="auto"/>
        <w:jc w:val="both"/>
        <w:rPr>
          <w:rFonts w:ascii="Montserrat" w:eastAsia="Arial" w:hAnsi="Montserrat" w:cs="Arial"/>
          <w:bCs/>
          <w:color w:val="000000"/>
        </w:rPr>
      </w:pPr>
      <w:r w:rsidRPr="00024CF2">
        <w:rPr>
          <w:rFonts w:ascii="Montserrat" w:eastAsia="Arial" w:hAnsi="Montserrat" w:cs="Arial"/>
          <w:bCs/>
          <w:color w:val="000000"/>
        </w:rPr>
        <w:t xml:space="preserve">Por ejemplo, </w:t>
      </w:r>
      <w:r w:rsidRPr="00024CF2">
        <w:rPr>
          <w:rFonts w:ascii="Montserrat" w:eastAsia="SimSun" w:hAnsi="Montserrat" w:cs="Arial"/>
          <w:bCs/>
          <w:shd w:val="clear" w:color="auto" w:fill="FFFFFF"/>
        </w:rPr>
        <w:t>Amelia Earhart,</w:t>
      </w:r>
      <w:r w:rsidRPr="00024CF2">
        <w:rPr>
          <w:rFonts w:ascii="Montserrat" w:eastAsia="Arial" w:hAnsi="Montserrat" w:cs="Arial"/>
          <w:bCs/>
          <w:color w:val="000000"/>
        </w:rPr>
        <w:t xml:space="preserve"> c</w:t>
      </w:r>
      <w:r w:rsidRPr="00024CF2">
        <w:rPr>
          <w:rFonts w:ascii="Montserrat" w:eastAsia="SimSun" w:hAnsi="Montserrat" w:cs="Arial"/>
          <w:color w:val="202124"/>
          <w:shd w:val="clear" w:color="auto" w:fill="FFFFFF"/>
        </w:rPr>
        <w:t>uando tenía treinta años ya era famosa por sus espectaculares hazañas aéreas. En 1932, fue la primera mujer en volar sola a través del océano Atlántico. Pero su avión desapareció sin dejar rastro, en 1937, sobre el océano Pacífico, cuando intentaba completar el primer viaje alrededor del mundo sobre la línea ecuatorial.</w:t>
      </w:r>
    </w:p>
    <w:p w14:paraId="0F322191" w14:textId="77777777" w:rsidR="00074AB9" w:rsidRPr="00024CF2" w:rsidRDefault="00074AB9" w:rsidP="00024CF2">
      <w:pPr>
        <w:spacing w:after="0" w:line="240" w:lineRule="auto"/>
        <w:jc w:val="both"/>
        <w:rPr>
          <w:rFonts w:ascii="Montserrat" w:eastAsia="SimSun" w:hAnsi="Montserrat" w:cs="Arial"/>
          <w:color w:val="202124"/>
          <w:shd w:val="clear" w:color="auto" w:fill="FFFFFF"/>
        </w:rPr>
      </w:pPr>
    </w:p>
    <w:p w14:paraId="113E8322" w14:textId="4CE685A8" w:rsidR="00074AB9" w:rsidRPr="00024CF2" w:rsidRDefault="00074AB9" w:rsidP="00024CF2">
      <w:pPr>
        <w:spacing w:after="0" w:line="240" w:lineRule="auto"/>
        <w:jc w:val="both"/>
        <w:rPr>
          <w:rFonts w:ascii="Montserrat" w:eastAsia="SimSun" w:hAnsi="Montserrat" w:cs="Arial"/>
          <w:color w:val="202124"/>
          <w:shd w:val="clear" w:color="auto" w:fill="FFFFFF"/>
        </w:rPr>
      </w:pPr>
      <w:r w:rsidRPr="00024CF2">
        <w:rPr>
          <w:rFonts w:ascii="Montserrat" w:eastAsia="SimSun" w:hAnsi="Montserrat" w:cs="Arial"/>
          <w:color w:val="202124"/>
          <w:shd w:val="clear" w:color="auto" w:fill="FFFFFF"/>
        </w:rPr>
        <w:t>Ot</w:t>
      </w:r>
      <w:r w:rsidR="00673CD1" w:rsidRPr="00024CF2">
        <w:rPr>
          <w:rFonts w:ascii="Montserrat" w:eastAsia="SimSun" w:hAnsi="Montserrat" w:cs="Arial"/>
          <w:color w:val="202124"/>
          <w:shd w:val="clear" w:color="auto" w:fill="FFFFFF"/>
        </w:rPr>
        <w:t xml:space="preserve">ro ejemplo es la estadounidense </w:t>
      </w:r>
      <w:proofErr w:type="spellStart"/>
      <w:r w:rsidRPr="00024CF2">
        <w:rPr>
          <w:rFonts w:ascii="Montserrat" w:eastAsia="SimSun" w:hAnsi="Montserrat" w:cs="Arial"/>
          <w:bCs/>
          <w:color w:val="202124"/>
          <w:shd w:val="clear" w:color="auto" w:fill="FFFFFF"/>
        </w:rPr>
        <w:t>Kathrine</w:t>
      </w:r>
      <w:proofErr w:type="spellEnd"/>
      <w:r w:rsidRPr="00024CF2">
        <w:rPr>
          <w:rFonts w:ascii="Montserrat" w:eastAsia="SimSun" w:hAnsi="Montserrat" w:cs="Arial"/>
          <w:bCs/>
          <w:color w:val="202124"/>
          <w:shd w:val="clear" w:color="auto" w:fill="FFFFFF"/>
        </w:rPr>
        <w:t xml:space="preserve"> </w:t>
      </w:r>
      <w:proofErr w:type="spellStart"/>
      <w:r w:rsidRPr="00024CF2">
        <w:rPr>
          <w:rFonts w:ascii="Montserrat" w:eastAsia="SimSun" w:hAnsi="Montserrat" w:cs="Arial"/>
          <w:bCs/>
          <w:color w:val="202124"/>
          <w:shd w:val="clear" w:color="auto" w:fill="FFFFFF"/>
        </w:rPr>
        <w:t>Switzer</w:t>
      </w:r>
      <w:proofErr w:type="spellEnd"/>
      <w:r w:rsidRPr="00024CF2">
        <w:rPr>
          <w:rFonts w:ascii="Montserrat" w:eastAsia="SimSun" w:hAnsi="Montserrat" w:cs="Arial"/>
          <w:bCs/>
          <w:color w:val="202124"/>
          <w:shd w:val="clear" w:color="auto" w:fill="FFFFFF"/>
        </w:rPr>
        <w:t>,</w:t>
      </w:r>
      <w:r w:rsidRPr="00024CF2">
        <w:rPr>
          <w:rFonts w:ascii="Montserrat" w:eastAsia="SimSun" w:hAnsi="Montserrat" w:cs="Arial"/>
          <w:color w:val="202124"/>
          <w:shd w:val="clear" w:color="auto" w:fill="FFFFFF"/>
        </w:rPr>
        <w:t xml:space="preserve"> quien fue mundialmente conocida por ser la primera mujer que corrió y completó oficialmente una prueba de 42 kilómetros. Fue en Boston en 1967, cuando participó en una carrera en la que no estaba permitido que corrieran las mujeres.</w:t>
      </w:r>
    </w:p>
    <w:p w14:paraId="42A26342" w14:textId="77777777" w:rsidR="00673CD1" w:rsidRPr="00024CF2" w:rsidRDefault="00673CD1" w:rsidP="00024CF2">
      <w:pPr>
        <w:spacing w:after="0" w:line="240" w:lineRule="auto"/>
        <w:jc w:val="both"/>
        <w:rPr>
          <w:rFonts w:ascii="Montserrat" w:eastAsia="SimSun" w:hAnsi="Montserrat" w:cs="Arial"/>
          <w:color w:val="202124"/>
          <w:shd w:val="clear" w:color="auto" w:fill="FFFFFF"/>
        </w:rPr>
      </w:pPr>
    </w:p>
    <w:p w14:paraId="26395F75" w14:textId="665B0D58" w:rsidR="00074AB9" w:rsidRPr="00024CF2" w:rsidRDefault="00074AB9" w:rsidP="00024CF2">
      <w:pPr>
        <w:spacing w:after="0" w:line="240" w:lineRule="auto"/>
        <w:jc w:val="both"/>
        <w:rPr>
          <w:rFonts w:ascii="Montserrat" w:eastAsia="SimSun" w:hAnsi="Montserrat" w:cs="Arial"/>
          <w:color w:val="202124"/>
          <w:shd w:val="clear" w:color="auto" w:fill="FFFFFF"/>
        </w:rPr>
      </w:pPr>
      <w:r w:rsidRPr="00024CF2">
        <w:rPr>
          <w:rFonts w:ascii="Montserrat" w:eastAsia="SimSun" w:hAnsi="Montserrat" w:cs="Arial"/>
          <w:color w:val="202124"/>
          <w:shd w:val="clear" w:color="auto" w:fill="FFFFFF"/>
        </w:rPr>
        <w:t>Si observas la fotografía, no solamente luchó contra un reglamento excluyente, sino que también debió soportar agresiones por parte de los participantes y, aun así, logró terminar la maratón de Boston.</w:t>
      </w:r>
    </w:p>
    <w:p w14:paraId="020FD683" w14:textId="02ECE839" w:rsidR="00074AB9" w:rsidRPr="00024CF2" w:rsidRDefault="00074AB9" w:rsidP="00024CF2">
      <w:pPr>
        <w:spacing w:after="0" w:line="240" w:lineRule="auto"/>
        <w:jc w:val="both"/>
        <w:rPr>
          <w:rFonts w:ascii="Montserrat" w:eastAsia="Arial" w:hAnsi="Montserrat" w:cs="Arial"/>
          <w:color w:val="000000"/>
        </w:rPr>
      </w:pPr>
    </w:p>
    <w:p w14:paraId="55957E64" w14:textId="49A92C62" w:rsidR="00AA0401" w:rsidRPr="00024CF2" w:rsidRDefault="00AA0401" w:rsidP="00024CF2">
      <w:pPr>
        <w:spacing w:after="0" w:line="240" w:lineRule="auto"/>
        <w:jc w:val="center"/>
        <w:rPr>
          <w:rFonts w:ascii="Montserrat" w:eastAsia="Arial" w:hAnsi="Montserrat" w:cs="Arial"/>
          <w:color w:val="000000"/>
        </w:rPr>
      </w:pPr>
      <w:r w:rsidRPr="00024CF2">
        <w:rPr>
          <w:rFonts w:ascii="Montserrat" w:eastAsia="SimSun" w:hAnsi="Montserrat" w:cs="Arial"/>
          <w:b/>
          <w:bCs/>
          <w:noProof/>
          <w:color w:val="202124"/>
          <w:shd w:val="clear" w:color="auto" w:fill="FFFFFF"/>
        </w:rPr>
        <w:object w:dxaOrig="3038" w:dyaOrig="2279" w14:anchorId="755D0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3.25pt;height:131.25pt;mso-width-percent:0;mso-height-percent:0;mso-width-percent:0;mso-height-percent:0" o:ole="">
            <v:imagedata r:id="rId8" o:title="" cropbottom="12255f"/>
            <o:lock v:ext="edit" aspectratio="f"/>
          </v:shape>
          <o:OLEObject Type="Embed" ProgID="PowerPoint.Slide.12" ShapeID="_x0000_i1025" DrawAspect="Content" ObjectID="_1736838865" r:id="rId9"/>
        </w:object>
      </w:r>
    </w:p>
    <w:p w14:paraId="34A50C40" w14:textId="77777777" w:rsidR="00074AB9" w:rsidRPr="00024CF2" w:rsidRDefault="00074AB9" w:rsidP="00024CF2">
      <w:pPr>
        <w:spacing w:after="0" w:line="240" w:lineRule="auto"/>
        <w:jc w:val="both"/>
        <w:rPr>
          <w:rFonts w:ascii="Montserrat" w:eastAsia="Arial" w:hAnsi="Montserrat" w:cs="Arial"/>
          <w:color w:val="000000"/>
        </w:rPr>
      </w:pPr>
    </w:p>
    <w:p w14:paraId="3AD3B09F" w14:textId="7A18788D" w:rsidR="00074AB9" w:rsidRPr="00024CF2" w:rsidRDefault="00074AB9" w:rsidP="00024CF2">
      <w:pPr>
        <w:spacing w:after="0" w:line="240" w:lineRule="auto"/>
        <w:jc w:val="both"/>
        <w:rPr>
          <w:rFonts w:ascii="Montserrat" w:eastAsia="Arial" w:hAnsi="Montserrat" w:cs="Arial"/>
          <w:bCs/>
          <w:color w:val="000000"/>
        </w:rPr>
      </w:pPr>
      <w:r w:rsidRPr="00024CF2">
        <w:rPr>
          <w:rFonts w:ascii="Montserrat" w:eastAsia="Arial" w:hAnsi="Montserrat" w:cs="Arial"/>
          <w:bCs/>
          <w:color w:val="000000"/>
        </w:rPr>
        <w:t>El 1° de diciembre de 1955,</w:t>
      </w:r>
      <w:r w:rsidRPr="00024CF2">
        <w:rPr>
          <w:rFonts w:ascii="Montserrat" w:eastAsia="Arial" w:hAnsi="Montserrat" w:cs="Arial"/>
          <w:b/>
          <w:color w:val="000000"/>
        </w:rPr>
        <w:t> </w:t>
      </w:r>
      <w:r w:rsidRPr="00024CF2">
        <w:rPr>
          <w:rFonts w:ascii="Montserrat" w:eastAsia="Arial" w:hAnsi="Montserrat" w:cs="Arial"/>
          <w:color w:val="000000"/>
        </w:rPr>
        <w:t>Rosa Parks</w:t>
      </w:r>
      <w:r w:rsidRPr="00024CF2">
        <w:rPr>
          <w:rFonts w:ascii="Montserrat" w:eastAsia="Arial" w:hAnsi="Montserrat" w:cs="Arial"/>
          <w:bCs/>
          <w:color w:val="000000"/>
        </w:rPr>
        <w:t xml:space="preserve"> se hizo famosa por negarse a cederle su asiento en el autobús a un pasajero blanco en Montgomery, Alabama.</w:t>
      </w:r>
    </w:p>
    <w:p w14:paraId="17D5A7F8" w14:textId="77777777" w:rsidR="00AA0401" w:rsidRPr="00024CF2" w:rsidRDefault="00AA0401" w:rsidP="00024CF2">
      <w:pPr>
        <w:spacing w:after="0" w:line="240" w:lineRule="auto"/>
        <w:jc w:val="both"/>
        <w:rPr>
          <w:rFonts w:ascii="Montserrat" w:eastAsia="Arial" w:hAnsi="Montserrat" w:cs="Arial"/>
          <w:bCs/>
          <w:color w:val="000000"/>
        </w:rPr>
      </w:pPr>
    </w:p>
    <w:p w14:paraId="662B852C" w14:textId="77777777" w:rsidR="00074AB9" w:rsidRPr="00024CF2" w:rsidRDefault="00074AB9" w:rsidP="00024CF2">
      <w:pPr>
        <w:spacing w:after="0" w:line="240" w:lineRule="auto"/>
        <w:jc w:val="both"/>
        <w:rPr>
          <w:rFonts w:ascii="Montserrat" w:eastAsia="Arial" w:hAnsi="Montserrat" w:cs="Arial"/>
          <w:bCs/>
        </w:rPr>
      </w:pPr>
      <w:r w:rsidRPr="00024CF2">
        <w:rPr>
          <w:rFonts w:ascii="Montserrat" w:eastAsia="Arial" w:hAnsi="Montserrat" w:cs="Arial"/>
          <w:bCs/>
        </w:rPr>
        <w:t>Este hecho fue muy importante para el movimiento por los derechos civiles de Estados Unidos, pues ayudó a terminar con las leyes de segregación en el Sur de los Estados Unidos de Norteamérica.</w:t>
      </w:r>
    </w:p>
    <w:p w14:paraId="2EA0D8C7" w14:textId="77777777" w:rsidR="00074AB9" w:rsidRPr="00024CF2" w:rsidRDefault="00074AB9" w:rsidP="00024CF2">
      <w:pPr>
        <w:spacing w:after="0" w:line="240" w:lineRule="auto"/>
        <w:jc w:val="both"/>
        <w:rPr>
          <w:rFonts w:ascii="Montserrat" w:eastAsia="Arial" w:hAnsi="Montserrat" w:cs="Arial"/>
          <w:bCs/>
          <w:color w:val="000000"/>
        </w:rPr>
      </w:pPr>
    </w:p>
    <w:p w14:paraId="52E77D81" w14:textId="7A999A8D" w:rsidR="00074AB9" w:rsidRPr="00024CF2" w:rsidRDefault="00074AB9" w:rsidP="00024CF2">
      <w:pPr>
        <w:spacing w:after="0" w:line="240" w:lineRule="auto"/>
        <w:jc w:val="both"/>
        <w:rPr>
          <w:rFonts w:ascii="Montserrat" w:eastAsia="Arial" w:hAnsi="Montserrat" w:cs="Arial"/>
          <w:color w:val="000000"/>
        </w:rPr>
      </w:pPr>
      <w:r w:rsidRPr="00024CF2">
        <w:rPr>
          <w:rFonts w:ascii="Montserrat" w:eastAsia="Arial" w:hAnsi="Montserrat" w:cs="Arial"/>
          <w:color w:val="000000"/>
        </w:rPr>
        <w:t xml:space="preserve">De igual manera, Marie </w:t>
      </w:r>
      <w:proofErr w:type="spellStart"/>
      <w:r w:rsidRPr="00024CF2">
        <w:rPr>
          <w:rFonts w:ascii="Montserrat" w:eastAsia="Arial" w:hAnsi="Montserrat" w:cs="Arial"/>
          <w:color w:val="000000"/>
        </w:rPr>
        <w:t>Sklodowska</w:t>
      </w:r>
      <w:proofErr w:type="spellEnd"/>
      <w:r w:rsidRPr="00024CF2">
        <w:rPr>
          <w:rFonts w:ascii="Montserrat" w:eastAsia="Arial" w:hAnsi="Montserrat" w:cs="Arial"/>
          <w:color w:val="000000"/>
        </w:rPr>
        <w:t xml:space="preserve"> Curie logró </w:t>
      </w:r>
      <w:r w:rsidRPr="00024CF2">
        <w:rPr>
          <w:rFonts w:ascii="Montserrat" w:eastAsia="Arial" w:hAnsi="Montserrat" w:cs="Arial"/>
          <w:bCs/>
          <w:color w:val="000000"/>
        </w:rPr>
        <w:t>demostrar que la mujer también puede ser docente en las universidades, pues fue la primera mujer que tuvo una plaza de profesora en la Universidad de París, y la segunda mujer en la historia en obtener el grado de doctora en física, además de que, en sus hallazgos pioneros en el campo de la radiactividad, descubrió dos nuevos elementos químicos: el radio y el polonio</w:t>
      </w:r>
      <w:r w:rsidR="00AA0401" w:rsidRPr="00024CF2">
        <w:rPr>
          <w:rFonts w:ascii="Montserrat" w:eastAsia="Arial" w:hAnsi="Montserrat" w:cs="Arial"/>
          <w:bCs/>
          <w:color w:val="000000"/>
        </w:rPr>
        <w:t>.</w:t>
      </w:r>
    </w:p>
    <w:p w14:paraId="15C6AD49" w14:textId="77777777" w:rsidR="00074AB9" w:rsidRPr="00024CF2" w:rsidRDefault="00074AB9" w:rsidP="00024CF2">
      <w:pPr>
        <w:spacing w:after="0" w:line="240" w:lineRule="auto"/>
        <w:jc w:val="both"/>
        <w:rPr>
          <w:rFonts w:ascii="Montserrat" w:eastAsia="Arial" w:hAnsi="Montserrat" w:cs="Arial"/>
          <w:color w:val="000000"/>
        </w:rPr>
      </w:pPr>
    </w:p>
    <w:p w14:paraId="01F280D2" w14:textId="4F2D2099" w:rsidR="00074AB9" w:rsidRPr="00024CF2" w:rsidRDefault="00AA0401" w:rsidP="00024CF2">
      <w:pPr>
        <w:spacing w:after="0" w:line="240" w:lineRule="auto"/>
        <w:jc w:val="both"/>
        <w:rPr>
          <w:rFonts w:ascii="Montserrat" w:eastAsia="Arial" w:hAnsi="Montserrat" w:cs="Arial"/>
          <w:bCs/>
          <w:color w:val="000000"/>
        </w:rPr>
      </w:pPr>
      <w:r w:rsidRPr="00024CF2">
        <w:rPr>
          <w:rFonts w:ascii="Montserrat" w:eastAsia="Arial" w:hAnsi="Montserrat" w:cs="Arial"/>
          <w:bCs/>
          <w:color w:val="000000"/>
        </w:rPr>
        <w:t>Como has</w:t>
      </w:r>
      <w:r w:rsidR="00074AB9" w:rsidRPr="00024CF2">
        <w:rPr>
          <w:rFonts w:ascii="Montserrat" w:eastAsia="Arial" w:hAnsi="Montserrat" w:cs="Arial"/>
          <w:bCs/>
          <w:color w:val="000000"/>
        </w:rPr>
        <w:t xml:space="preserve"> podido ver, solamente </w:t>
      </w:r>
      <w:r w:rsidRPr="00024CF2">
        <w:rPr>
          <w:rFonts w:ascii="Montserrat" w:eastAsia="Arial" w:hAnsi="Montserrat" w:cs="Arial"/>
          <w:bCs/>
          <w:color w:val="000000"/>
        </w:rPr>
        <w:t>conociste</w:t>
      </w:r>
      <w:r w:rsidR="00074AB9" w:rsidRPr="00024CF2">
        <w:rPr>
          <w:rFonts w:ascii="Montserrat" w:eastAsia="Arial" w:hAnsi="Montserrat" w:cs="Arial"/>
          <w:bCs/>
          <w:color w:val="000000"/>
        </w:rPr>
        <w:t xml:space="preserve"> a cuatro de una gran cantidad de mujeres que han realizado hazañas relevantes para la sociedad.</w:t>
      </w:r>
    </w:p>
    <w:p w14:paraId="11486A32" w14:textId="77777777" w:rsidR="00AA0401" w:rsidRPr="00024CF2" w:rsidRDefault="00AA0401" w:rsidP="00024CF2">
      <w:pPr>
        <w:spacing w:after="0" w:line="240" w:lineRule="auto"/>
        <w:jc w:val="both"/>
        <w:rPr>
          <w:rFonts w:ascii="Montserrat" w:eastAsia="Arial" w:hAnsi="Montserrat" w:cs="Arial"/>
          <w:bCs/>
          <w:color w:val="000000"/>
        </w:rPr>
      </w:pPr>
    </w:p>
    <w:p w14:paraId="4F44ADB6" w14:textId="3786AF87" w:rsidR="00074AB9" w:rsidRPr="00024CF2" w:rsidRDefault="00074AB9" w:rsidP="00024CF2">
      <w:pPr>
        <w:spacing w:after="0" w:line="240" w:lineRule="auto"/>
        <w:jc w:val="both"/>
        <w:rPr>
          <w:rFonts w:ascii="Montserrat" w:eastAsia="Arial" w:hAnsi="Montserrat" w:cs="Arial"/>
          <w:bCs/>
          <w:color w:val="000000"/>
        </w:rPr>
      </w:pPr>
      <w:r w:rsidRPr="00024CF2">
        <w:rPr>
          <w:rFonts w:ascii="Montserrat" w:eastAsia="Arial" w:hAnsi="Montserrat" w:cs="Arial"/>
          <w:bCs/>
          <w:color w:val="000000"/>
        </w:rPr>
        <w:t xml:space="preserve">Todas defendiendo sus derechos y ejerciendo su profesión. Sus experiencias </w:t>
      </w:r>
      <w:r w:rsidR="00AA0401" w:rsidRPr="00024CF2">
        <w:rPr>
          <w:rFonts w:ascii="Montserrat" w:eastAsia="Arial" w:hAnsi="Montserrat" w:cs="Arial"/>
          <w:bCs/>
          <w:color w:val="000000"/>
        </w:rPr>
        <w:t>te</w:t>
      </w:r>
      <w:r w:rsidRPr="00024CF2">
        <w:rPr>
          <w:rFonts w:ascii="Montserrat" w:eastAsia="Arial" w:hAnsi="Montserrat" w:cs="Arial"/>
          <w:bCs/>
          <w:color w:val="000000"/>
        </w:rPr>
        <w:t xml:space="preserve"> pueden mostrar que la igualdad de género se puede lograr reconociendo que todas las personas pueden hacer aportes importantes a la sociedad. </w:t>
      </w:r>
    </w:p>
    <w:p w14:paraId="18C90C84" w14:textId="77777777" w:rsidR="00074AB9" w:rsidRPr="00024CF2" w:rsidRDefault="00074AB9" w:rsidP="00024CF2">
      <w:pPr>
        <w:spacing w:after="0" w:line="240" w:lineRule="auto"/>
        <w:jc w:val="both"/>
        <w:rPr>
          <w:rFonts w:ascii="Montserrat" w:eastAsia="Arial" w:hAnsi="Montserrat" w:cs="Arial"/>
          <w:bCs/>
          <w:color w:val="000000"/>
        </w:rPr>
      </w:pPr>
    </w:p>
    <w:p w14:paraId="73F1F5EC" w14:textId="77777777" w:rsidR="00074AB9" w:rsidRPr="00024CF2" w:rsidRDefault="00074AB9" w:rsidP="00024CF2">
      <w:pPr>
        <w:spacing w:after="0" w:line="240" w:lineRule="auto"/>
        <w:jc w:val="both"/>
        <w:rPr>
          <w:rFonts w:ascii="Montserrat" w:eastAsia="Arial" w:hAnsi="Montserrat" w:cs="Arial"/>
          <w:bCs/>
          <w:color w:val="000000"/>
        </w:rPr>
      </w:pPr>
      <w:r w:rsidRPr="00024CF2">
        <w:rPr>
          <w:rFonts w:ascii="Montserrat" w:eastAsia="Arial" w:hAnsi="Montserrat" w:cs="Arial"/>
          <w:bCs/>
          <w:color w:val="000000"/>
        </w:rPr>
        <w:t>La obtención de derechos y la demanda de un trato igualitario ha sido difícil y ha requerido de la participación activa, crítica y responsable de mujeres que se han dado a la tarea de demandar la igualdad de oportunidades y exigir, por diversos medios, el reconocimiento de sus derechos. Un ámbito donde se ha negado constantemente la participación de las mujeres es en la política. Pero, a pesar de ello, existen ejemplos de mujeres que han logrado que su voz sea escuchada.</w:t>
      </w:r>
    </w:p>
    <w:p w14:paraId="24745400" w14:textId="77777777" w:rsidR="00074AB9" w:rsidRPr="00024CF2" w:rsidRDefault="00074AB9" w:rsidP="00024CF2">
      <w:pPr>
        <w:spacing w:after="0" w:line="240" w:lineRule="auto"/>
        <w:jc w:val="both"/>
        <w:rPr>
          <w:rFonts w:ascii="Montserrat" w:eastAsia="Arial" w:hAnsi="Montserrat" w:cs="Arial"/>
          <w:bCs/>
          <w:color w:val="000000"/>
        </w:rPr>
      </w:pPr>
    </w:p>
    <w:p w14:paraId="032F4294" w14:textId="77777777" w:rsidR="00074AB9" w:rsidRPr="00024CF2" w:rsidRDefault="00074AB9" w:rsidP="00024CF2">
      <w:pPr>
        <w:spacing w:after="0" w:line="240" w:lineRule="auto"/>
        <w:jc w:val="both"/>
        <w:rPr>
          <w:rFonts w:ascii="Montserrat" w:eastAsia="Arial" w:hAnsi="Montserrat" w:cs="Arial"/>
          <w:bCs/>
          <w:color w:val="000000"/>
        </w:rPr>
      </w:pPr>
      <w:r w:rsidRPr="00024CF2">
        <w:rPr>
          <w:rFonts w:ascii="Montserrat" w:eastAsia="Arial" w:hAnsi="Montserrat" w:cs="Arial"/>
          <w:bCs/>
          <w:color w:val="000000"/>
        </w:rPr>
        <w:t xml:space="preserve">En 1848, en Nueva York, las norteamericanas </w:t>
      </w:r>
      <w:r w:rsidRPr="00024CF2">
        <w:rPr>
          <w:rFonts w:ascii="Montserrat" w:eastAsia="Arial" w:hAnsi="Montserrat" w:cs="Arial"/>
          <w:color w:val="000000"/>
        </w:rPr>
        <w:t xml:space="preserve">Elizabeth </w:t>
      </w:r>
      <w:proofErr w:type="spellStart"/>
      <w:r w:rsidRPr="00024CF2">
        <w:rPr>
          <w:rFonts w:ascii="Montserrat" w:eastAsia="Arial" w:hAnsi="Montserrat" w:cs="Arial"/>
          <w:color w:val="000000"/>
        </w:rPr>
        <w:t>Cady</w:t>
      </w:r>
      <w:proofErr w:type="spellEnd"/>
      <w:r w:rsidRPr="00024CF2">
        <w:rPr>
          <w:rFonts w:ascii="Montserrat" w:eastAsia="Arial" w:hAnsi="Montserrat" w:cs="Arial"/>
          <w:color w:val="000000"/>
        </w:rPr>
        <w:t xml:space="preserve"> Stanton</w:t>
      </w:r>
      <w:r w:rsidRPr="00024CF2">
        <w:rPr>
          <w:rFonts w:ascii="Montserrat" w:eastAsia="Arial" w:hAnsi="Montserrat" w:cs="Arial"/>
          <w:bCs/>
          <w:color w:val="000000"/>
        </w:rPr>
        <w:t xml:space="preserve"> y </w:t>
      </w:r>
      <w:proofErr w:type="spellStart"/>
      <w:r w:rsidRPr="00024CF2">
        <w:rPr>
          <w:rFonts w:ascii="Montserrat" w:eastAsia="Arial" w:hAnsi="Montserrat" w:cs="Arial"/>
          <w:color w:val="000000"/>
        </w:rPr>
        <w:t>Lucretia</w:t>
      </w:r>
      <w:proofErr w:type="spellEnd"/>
      <w:r w:rsidRPr="00024CF2">
        <w:rPr>
          <w:rFonts w:ascii="Montserrat" w:eastAsia="Arial" w:hAnsi="Montserrat" w:cs="Arial"/>
          <w:color w:val="000000"/>
        </w:rPr>
        <w:t xml:space="preserve"> </w:t>
      </w:r>
      <w:proofErr w:type="spellStart"/>
      <w:r w:rsidRPr="00024CF2">
        <w:rPr>
          <w:rFonts w:ascii="Montserrat" w:eastAsia="Arial" w:hAnsi="Montserrat" w:cs="Arial"/>
          <w:color w:val="000000"/>
        </w:rPr>
        <w:t>Mott</w:t>
      </w:r>
      <w:proofErr w:type="spellEnd"/>
      <w:r w:rsidRPr="00024CF2">
        <w:rPr>
          <w:rFonts w:ascii="Montserrat" w:eastAsia="Arial" w:hAnsi="Montserrat" w:cs="Arial"/>
          <w:bCs/>
          <w:color w:val="000000"/>
        </w:rPr>
        <w:t xml:space="preserve">, indignadas por la prohibición que impedía a las mujeres hablar en una convención contra la esclavitud, congregaron a cientos de personas en la primera convención nacional por los derechos de las mujeres. Juntas, exigieron derechos civiles, sociales, </w:t>
      </w:r>
      <w:r w:rsidRPr="00024CF2">
        <w:rPr>
          <w:rFonts w:ascii="Montserrat" w:eastAsia="Arial" w:hAnsi="Montserrat" w:cs="Arial"/>
          <w:bCs/>
          <w:color w:val="000000"/>
        </w:rPr>
        <w:lastRenderedPageBreak/>
        <w:t xml:space="preserve">políticos y religiosos para las mujeres, que dieron a conocer a partir de la </w:t>
      </w:r>
      <w:r w:rsidRPr="00024CF2">
        <w:rPr>
          <w:rFonts w:ascii="Montserrat" w:eastAsia="Arial" w:hAnsi="Montserrat" w:cs="Arial"/>
          <w:bCs/>
          <w:i/>
          <w:color w:val="000000"/>
        </w:rPr>
        <w:t>Declaración de Sentimientos y Resoluciones de Seneca Falls</w:t>
      </w:r>
      <w:r w:rsidRPr="00024CF2">
        <w:rPr>
          <w:rFonts w:ascii="Montserrat" w:eastAsia="Arial" w:hAnsi="Montserrat" w:cs="Arial"/>
          <w:bCs/>
          <w:color w:val="000000"/>
        </w:rPr>
        <w:t>, firmada por sesenta y ocho mujeres y treinta y dos hombres. Una de las ideas que sostenían es:</w:t>
      </w:r>
    </w:p>
    <w:p w14:paraId="4719DCF7" w14:textId="77777777" w:rsidR="00074AB9" w:rsidRPr="00024CF2" w:rsidRDefault="00074AB9" w:rsidP="00024CF2">
      <w:pPr>
        <w:spacing w:after="0" w:line="240" w:lineRule="auto"/>
        <w:jc w:val="both"/>
        <w:rPr>
          <w:rFonts w:ascii="Montserrat" w:eastAsia="Arial" w:hAnsi="Montserrat" w:cs="Arial"/>
          <w:bCs/>
          <w:color w:val="000000"/>
        </w:rPr>
      </w:pPr>
    </w:p>
    <w:p w14:paraId="463ED698" w14:textId="77777777" w:rsidR="00074AB9" w:rsidRPr="00024CF2" w:rsidRDefault="00074AB9" w:rsidP="00024CF2">
      <w:pPr>
        <w:spacing w:after="0" w:line="240" w:lineRule="auto"/>
        <w:jc w:val="both"/>
        <w:rPr>
          <w:rFonts w:ascii="Montserrat" w:eastAsia="Arial" w:hAnsi="Montserrat" w:cs="Arial"/>
          <w:bCs/>
          <w:color w:val="000000"/>
        </w:rPr>
      </w:pPr>
      <w:r w:rsidRPr="00024CF2">
        <w:rPr>
          <w:rFonts w:ascii="Montserrat" w:eastAsia="Arial" w:hAnsi="Montserrat" w:cs="Arial"/>
          <w:bCs/>
          <w:color w:val="000000"/>
        </w:rPr>
        <w:t>“Mantenemos que estas verdades son evidentes: que todos los hombres y las mujeres son creados iguales”</w:t>
      </w:r>
    </w:p>
    <w:p w14:paraId="73BB6E31" w14:textId="77777777" w:rsidR="00074AB9" w:rsidRPr="00024CF2" w:rsidRDefault="00074AB9" w:rsidP="00024CF2">
      <w:pPr>
        <w:spacing w:after="0" w:line="240" w:lineRule="auto"/>
        <w:jc w:val="both"/>
        <w:rPr>
          <w:rFonts w:ascii="Montserrat" w:eastAsia="Arial" w:hAnsi="Montserrat" w:cs="Arial"/>
          <w:bCs/>
          <w:color w:val="000000"/>
        </w:rPr>
      </w:pPr>
    </w:p>
    <w:p w14:paraId="2ED2701D" w14:textId="77777777" w:rsidR="00074AB9" w:rsidRPr="00024CF2" w:rsidRDefault="00074AB9" w:rsidP="00024CF2">
      <w:pPr>
        <w:spacing w:after="0" w:line="240" w:lineRule="auto"/>
        <w:jc w:val="both"/>
        <w:rPr>
          <w:rFonts w:ascii="Montserrat" w:eastAsia="Arial" w:hAnsi="Montserrat" w:cs="Arial"/>
          <w:bCs/>
          <w:color w:val="000000"/>
        </w:rPr>
      </w:pPr>
      <w:r w:rsidRPr="00024CF2">
        <w:rPr>
          <w:rFonts w:ascii="Montserrat" w:eastAsia="Arial" w:hAnsi="Montserrat" w:cs="Arial"/>
          <w:bCs/>
          <w:color w:val="000000"/>
        </w:rPr>
        <w:t xml:space="preserve">Otro ejemplo es </w:t>
      </w:r>
      <w:r w:rsidRPr="00024CF2">
        <w:rPr>
          <w:rFonts w:ascii="Montserrat" w:eastAsia="Arial" w:hAnsi="Montserrat" w:cs="Arial"/>
          <w:color w:val="000000"/>
        </w:rPr>
        <w:t xml:space="preserve">Rita </w:t>
      </w:r>
      <w:proofErr w:type="spellStart"/>
      <w:r w:rsidRPr="00024CF2">
        <w:rPr>
          <w:rFonts w:ascii="Montserrat" w:eastAsia="Arial" w:hAnsi="Montserrat" w:cs="Arial"/>
          <w:color w:val="000000"/>
        </w:rPr>
        <w:t>Mahato</w:t>
      </w:r>
      <w:proofErr w:type="spellEnd"/>
      <w:r w:rsidRPr="00024CF2">
        <w:rPr>
          <w:rFonts w:ascii="Montserrat" w:eastAsia="Arial" w:hAnsi="Montserrat" w:cs="Arial"/>
          <w:color w:val="000000"/>
        </w:rPr>
        <w:t>,</w:t>
      </w:r>
      <w:r w:rsidRPr="00024CF2">
        <w:rPr>
          <w:rFonts w:ascii="Montserrat" w:eastAsia="Arial" w:hAnsi="Montserrat" w:cs="Arial"/>
          <w:bCs/>
          <w:color w:val="000000"/>
        </w:rPr>
        <w:t xml:space="preserve"> quien fue obligada a casarse a los 13 años. En su matrimonio sufrió violencia doméstica y a los 14, cuando estaba embarazada, la obligaban a hacer trabajos pesados. Actualmente es reconocida como una gran defensora de los derechos de las mujeres en Nepal.</w:t>
      </w:r>
    </w:p>
    <w:p w14:paraId="5A23E479" w14:textId="77777777" w:rsidR="00074AB9" w:rsidRPr="00024CF2" w:rsidRDefault="00074AB9" w:rsidP="00024CF2">
      <w:pPr>
        <w:spacing w:after="0" w:line="240" w:lineRule="auto"/>
        <w:jc w:val="both"/>
        <w:rPr>
          <w:rFonts w:ascii="Montserrat" w:eastAsia="Arial" w:hAnsi="Montserrat" w:cs="Arial"/>
          <w:bCs/>
          <w:color w:val="000000"/>
        </w:rPr>
      </w:pPr>
    </w:p>
    <w:p w14:paraId="13346D28" w14:textId="263437A7" w:rsidR="00074AB9" w:rsidRPr="00024CF2" w:rsidRDefault="00074AB9" w:rsidP="00024CF2">
      <w:pPr>
        <w:spacing w:after="0" w:line="240" w:lineRule="auto"/>
        <w:jc w:val="both"/>
        <w:rPr>
          <w:rFonts w:ascii="Montserrat" w:eastAsia="Arial" w:hAnsi="Montserrat" w:cs="Arial"/>
          <w:color w:val="000000"/>
        </w:rPr>
      </w:pPr>
      <w:r w:rsidRPr="00024CF2">
        <w:rPr>
          <w:rFonts w:ascii="Montserrat" w:eastAsia="Arial" w:hAnsi="Montserrat" w:cs="Arial"/>
          <w:bCs/>
          <w:color w:val="000000"/>
        </w:rPr>
        <w:t>Al igual que las mujeres que han sido mencionadas</w:t>
      </w:r>
      <w:r w:rsidRPr="00024CF2">
        <w:rPr>
          <w:rFonts w:ascii="Montserrat" w:eastAsia="Arial" w:hAnsi="Montserrat" w:cs="Arial"/>
          <w:color w:val="000000"/>
        </w:rPr>
        <w:t xml:space="preserve">, Caddy </w:t>
      </w:r>
      <w:proofErr w:type="spellStart"/>
      <w:r w:rsidRPr="00024CF2">
        <w:rPr>
          <w:rFonts w:ascii="Montserrat" w:eastAsia="Arial" w:hAnsi="Montserrat" w:cs="Arial"/>
          <w:color w:val="000000"/>
        </w:rPr>
        <w:t>Adzuba</w:t>
      </w:r>
      <w:proofErr w:type="spellEnd"/>
      <w:r w:rsidRPr="00024CF2">
        <w:rPr>
          <w:rFonts w:ascii="Montserrat" w:eastAsia="Arial" w:hAnsi="Montserrat" w:cs="Arial"/>
          <w:color w:val="000000"/>
        </w:rPr>
        <w:t xml:space="preserve"> </w:t>
      </w:r>
      <w:r w:rsidRPr="00024CF2">
        <w:rPr>
          <w:rFonts w:ascii="Montserrat" w:eastAsia="Arial" w:hAnsi="Montserrat" w:cs="Arial"/>
          <w:bCs/>
          <w:color w:val="000000"/>
        </w:rPr>
        <w:t>lleva toda su vida denunciando la violencia y el saqueo de los recursos minerales que vive la República Democrática del Congo, su país. Es periodista, abogada y activista por los derechos de la mujer y la paz, y por ello está amenazada de muerte.</w:t>
      </w:r>
    </w:p>
    <w:p w14:paraId="5D4C4D67" w14:textId="77777777" w:rsidR="00074AB9" w:rsidRPr="00024CF2" w:rsidRDefault="00074AB9" w:rsidP="00024CF2">
      <w:pPr>
        <w:spacing w:after="0" w:line="240" w:lineRule="auto"/>
        <w:jc w:val="both"/>
        <w:rPr>
          <w:rFonts w:ascii="Montserrat" w:eastAsia="Arial" w:hAnsi="Montserrat" w:cs="Arial"/>
          <w:bCs/>
          <w:color w:val="000000"/>
        </w:rPr>
      </w:pPr>
    </w:p>
    <w:p w14:paraId="4E373ADD" w14:textId="77777777" w:rsidR="00074AB9" w:rsidRPr="00024CF2" w:rsidRDefault="00074AB9" w:rsidP="00024CF2">
      <w:pPr>
        <w:spacing w:after="0" w:line="240" w:lineRule="auto"/>
        <w:jc w:val="both"/>
        <w:rPr>
          <w:rFonts w:ascii="Montserrat" w:eastAsia="Arial" w:hAnsi="Montserrat" w:cs="Arial"/>
          <w:bCs/>
          <w:color w:val="000000"/>
        </w:rPr>
      </w:pPr>
      <w:r w:rsidRPr="00024CF2">
        <w:rPr>
          <w:rFonts w:ascii="Montserrat" w:eastAsia="Arial" w:hAnsi="Montserrat" w:cs="Arial"/>
          <w:bCs/>
          <w:color w:val="000000"/>
        </w:rPr>
        <w:t xml:space="preserve">Una de las precursoras del movimiento por la defensa de los derechos de las mujeres es Olimpia De </w:t>
      </w:r>
      <w:proofErr w:type="spellStart"/>
      <w:r w:rsidRPr="00024CF2">
        <w:rPr>
          <w:rFonts w:ascii="Montserrat" w:eastAsia="Arial" w:hAnsi="Montserrat" w:cs="Arial"/>
          <w:bCs/>
          <w:color w:val="000000"/>
        </w:rPr>
        <w:t>Gouges</w:t>
      </w:r>
      <w:proofErr w:type="spellEnd"/>
      <w:r w:rsidRPr="00024CF2">
        <w:rPr>
          <w:rFonts w:ascii="Montserrat" w:eastAsia="Arial" w:hAnsi="Montserrat" w:cs="Arial"/>
          <w:bCs/>
          <w:color w:val="000000"/>
        </w:rPr>
        <w:t xml:space="preserve"> quien, en 1789, dio a conocer la Declaración de los Derechos de la Mujer y de la Ciudadana (1789). En este documento se demanda brindar un trato igualitario a las mujeres con respecto al hombre y demanda su reconocimiento a reconocer su derecho al voto, a asumir cargos públicos, participar en política, en el ejército, la iglesia y a tener derecho a la propiedad privada. A Olimpia De </w:t>
      </w:r>
      <w:proofErr w:type="spellStart"/>
      <w:r w:rsidRPr="00024CF2">
        <w:rPr>
          <w:rFonts w:ascii="Montserrat" w:eastAsia="Arial" w:hAnsi="Montserrat" w:cs="Arial"/>
          <w:bCs/>
          <w:color w:val="000000"/>
        </w:rPr>
        <w:t>Gouges</w:t>
      </w:r>
      <w:proofErr w:type="spellEnd"/>
      <w:r w:rsidRPr="00024CF2">
        <w:rPr>
          <w:rFonts w:ascii="Montserrat" w:eastAsia="Arial" w:hAnsi="Montserrat" w:cs="Arial"/>
          <w:bCs/>
          <w:color w:val="000000"/>
        </w:rPr>
        <w:t xml:space="preserve"> se le considera una de las precursoras del feminismo.</w:t>
      </w:r>
    </w:p>
    <w:p w14:paraId="37DA0062" w14:textId="77777777" w:rsidR="00074AB9" w:rsidRPr="00024CF2" w:rsidRDefault="00074AB9" w:rsidP="00024CF2">
      <w:pPr>
        <w:spacing w:after="0" w:line="240" w:lineRule="auto"/>
        <w:jc w:val="both"/>
        <w:rPr>
          <w:rFonts w:ascii="Montserrat" w:eastAsia="Arial" w:hAnsi="Montserrat" w:cs="Arial"/>
          <w:bCs/>
          <w:color w:val="000000"/>
        </w:rPr>
      </w:pPr>
    </w:p>
    <w:p w14:paraId="414D901C" w14:textId="77777777" w:rsidR="00074AB9" w:rsidRPr="00024CF2" w:rsidRDefault="00074AB9" w:rsidP="00024CF2">
      <w:pPr>
        <w:spacing w:after="0" w:line="240" w:lineRule="auto"/>
        <w:jc w:val="both"/>
        <w:rPr>
          <w:rFonts w:ascii="Montserrat" w:eastAsia="Arial" w:hAnsi="Montserrat" w:cs="Arial"/>
          <w:bCs/>
          <w:color w:val="000000"/>
        </w:rPr>
      </w:pPr>
      <w:r w:rsidRPr="00024CF2">
        <w:rPr>
          <w:rFonts w:ascii="Montserrat" w:eastAsia="Arial" w:hAnsi="Montserrat" w:cs="Arial"/>
          <w:bCs/>
          <w:color w:val="000000"/>
        </w:rPr>
        <w:t>Al respecto, el feminismo es un movimiento que defiende la igualdad de derechos sociales, políticos, legales y económicos de la mujer, respecto del hombre. El primer documento, donde se hace referencia al feminismo, se remonta a 1837, en Francia, donde el socialista Charles Fourier utiliza el término</w:t>
      </w:r>
      <w:r w:rsidRPr="00024CF2">
        <w:rPr>
          <w:rFonts w:ascii="Montserrat" w:eastAsia="Arial" w:hAnsi="Montserrat" w:cs="Arial"/>
          <w:bCs/>
          <w:i/>
          <w:color w:val="000000"/>
        </w:rPr>
        <w:t xml:space="preserve"> </w:t>
      </w:r>
      <w:proofErr w:type="spellStart"/>
      <w:r w:rsidRPr="00024CF2">
        <w:rPr>
          <w:rFonts w:ascii="Montserrat" w:eastAsia="Arial" w:hAnsi="Montserrat" w:cs="Arial"/>
          <w:bCs/>
          <w:i/>
          <w:color w:val="000000"/>
        </w:rPr>
        <w:t>feminisme</w:t>
      </w:r>
      <w:proofErr w:type="spellEnd"/>
      <w:r w:rsidRPr="00024CF2">
        <w:rPr>
          <w:rFonts w:ascii="Montserrat" w:eastAsia="Arial" w:hAnsi="Montserrat" w:cs="Arial"/>
          <w:bCs/>
          <w:color w:val="000000"/>
        </w:rPr>
        <w:t xml:space="preserve"> para describir la liberación de las mujeres en un futuro utópico.</w:t>
      </w:r>
    </w:p>
    <w:p w14:paraId="579E5A36" w14:textId="77777777" w:rsidR="00074AB9" w:rsidRPr="00024CF2" w:rsidRDefault="00074AB9" w:rsidP="00024CF2">
      <w:pPr>
        <w:spacing w:after="0" w:line="240" w:lineRule="auto"/>
        <w:jc w:val="both"/>
        <w:rPr>
          <w:rFonts w:ascii="Montserrat" w:eastAsia="Arial" w:hAnsi="Montserrat" w:cs="Arial"/>
          <w:b/>
          <w:color w:val="000000"/>
        </w:rPr>
      </w:pPr>
    </w:p>
    <w:p w14:paraId="70F7B3DD" w14:textId="77777777" w:rsidR="00074AB9" w:rsidRPr="00024CF2" w:rsidRDefault="00074AB9" w:rsidP="00024CF2">
      <w:pPr>
        <w:spacing w:after="0" w:line="240" w:lineRule="auto"/>
        <w:jc w:val="both"/>
        <w:rPr>
          <w:rFonts w:ascii="Montserrat" w:eastAsia="Arial" w:hAnsi="Montserrat" w:cs="Arial"/>
          <w:bCs/>
          <w:color w:val="000000"/>
        </w:rPr>
      </w:pPr>
      <w:r w:rsidRPr="00024CF2">
        <w:rPr>
          <w:rFonts w:ascii="Montserrat" w:eastAsia="Arial" w:hAnsi="Montserrat" w:cs="Arial"/>
          <w:bCs/>
          <w:color w:val="000000"/>
        </w:rPr>
        <w:t xml:space="preserve">El feminismo demanda la igualdad de derechos y defiende que cada persona es única e irrepetible y, que lo único que puede garantizar su libertad, es que todo ser humano sea respetado en su particular especificidad. </w:t>
      </w:r>
    </w:p>
    <w:p w14:paraId="69BC14DA" w14:textId="77777777" w:rsidR="00074AB9" w:rsidRPr="00024CF2" w:rsidRDefault="00074AB9" w:rsidP="00024CF2">
      <w:pPr>
        <w:spacing w:after="0" w:line="240" w:lineRule="auto"/>
        <w:jc w:val="both"/>
        <w:rPr>
          <w:rFonts w:ascii="Montserrat" w:eastAsia="Arial" w:hAnsi="Montserrat" w:cs="Arial"/>
          <w:bCs/>
          <w:color w:val="000000"/>
        </w:rPr>
      </w:pPr>
    </w:p>
    <w:p w14:paraId="6F78DADD" w14:textId="77777777" w:rsidR="00074AB9" w:rsidRPr="00024CF2" w:rsidRDefault="00074AB9" w:rsidP="00024CF2">
      <w:pPr>
        <w:spacing w:after="0" w:line="240" w:lineRule="auto"/>
        <w:jc w:val="both"/>
        <w:rPr>
          <w:rFonts w:ascii="Montserrat" w:eastAsia="Arial" w:hAnsi="Montserrat" w:cs="Arial"/>
          <w:bCs/>
          <w:color w:val="000000"/>
        </w:rPr>
      </w:pPr>
      <w:r w:rsidRPr="00024CF2">
        <w:rPr>
          <w:rFonts w:ascii="Montserrat" w:eastAsia="Arial" w:hAnsi="Montserrat" w:cs="Arial"/>
          <w:bCs/>
          <w:color w:val="000000"/>
        </w:rPr>
        <w:t>Se reclama el reconocimiento de los derechos y libertades de las mujeres, porque les corresponde en su calidad de personas individuales, y no porque ello resulte beneficioso a la sociedad. Las feministas reivindican para las mujeres los derechos que les corresponden en cuanto personas libres que, por definición, son reconocidos a cualquier ser humano (</w:t>
      </w:r>
      <w:proofErr w:type="spellStart"/>
      <w:r w:rsidRPr="00024CF2">
        <w:rPr>
          <w:rFonts w:ascii="Montserrat" w:eastAsia="Arial" w:hAnsi="Montserrat" w:cs="Arial"/>
          <w:bCs/>
          <w:color w:val="000000"/>
        </w:rPr>
        <w:t>Serret</w:t>
      </w:r>
      <w:proofErr w:type="spellEnd"/>
      <w:r w:rsidRPr="00024CF2">
        <w:rPr>
          <w:rFonts w:ascii="Montserrat" w:eastAsia="Arial" w:hAnsi="Montserrat" w:cs="Arial"/>
          <w:bCs/>
          <w:color w:val="000000"/>
        </w:rPr>
        <w:t>, 2007).</w:t>
      </w:r>
    </w:p>
    <w:p w14:paraId="0A71512A" w14:textId="77777777" w:rsidR="00074AB9" w:rsidRPr="00024CF2" w:rsidRDefault="00074AB9" w:rsidP="00024CF2">
      <w:pPr>
        <w:spacing w:after="0" w:line="240" w:lineRule="auto"/>
        <w:jc w:val="both"/>
        <w:rPr>
          <w:rFonts w:ascii="Montserrat" w:eastAsia="Arial" w:hAnsi="Montserrat" w:cs="Arial"/>
          <w:bCs/>
          <w:color w:val="000000"/>
        </w:rPr>
      </w:pPr>
    </w:p>
    <w:p w14:paraId="38437BEB" w14:textId="40E92D93" w:rsidR="00074AB9" w:rsidRPr="00024CF2" w:rsidRDefault="00074AB9" w:rsidP="00024CF2">
      <w:pPr>
        <w:spacing w:after="0" w:line="240" w:lineRule="auto"/>
        <w:jc w:val="both"/>
        <w:rPr>
          <w:rFonts w:ascii="Montserrat" w:eastAsia="Arial" w:hAnsi="Montserrat" w:cs="Arial"/>
          <w:color w:val="000000"/>
        </w:rPr>
      </w:pPr>
      <w:r w:rsidRPr="00024CF2">
        <w:rPr>
          <w:rFonts w:ascii="Montserrat" w:eastAsia="Arial" w:hAnsi="Montserrat" w:cs="Arial"/>
          <w:color w:val="000000"/>
        </w:rPr>
        <w:lastRenderedPageBreak/>
        <w:t xml:space="preserve">Para reflexionar sobre la igualdad de derechos, </w:t>
      </w:r>
      <w:r w:rsidR="00AA0401" w:rsidRPr="00024CF2">
        <w:rPr>
          <w:rFonts w:ascii="Montserrat" w:eastAsia="Arial" w:hAnsi="Montserrat" w:cs="Arial"/>
          <w:color w:val="000000"/>
        </w:rPr>
        <w:t>observa</w:t>
      </w:r>
      <w:r w:rsidRPr="00024CF2">
        <w:rPr>
          <w:rFonts w:ascii="Montserrat" w:eastAsia="Arial" w:hAnsi="Montserrat" w:cs="Arial"/>
          <w:color w:val="000000"/>
        </w:rPr>
        <w:t xml:space="preserve"> el siguiente video.</w:t>
      </w:r>
    </w:p>
    <w:p w14:paraId="0FF5C10A" w14:textId="4C862590" w:rsidR="00074AB9" w:rsidRPr="00024CF2" w:rsidRDefault="00074AB9" w:rsidP="00024CF2">
      <w:pPr>
        <w:spacing w:after="0" w:line="240" w:lineRule="auto"/>
        <w:jc w:val="both"/>
        <w:textAlignment w:val="baseline"/>
        <w:rPr>
          <w:rFonts w:ascii="Montserrat" w:eastAsia="Arial" w:hAnsi="Montserrat" w:cs="Arial"/>
        </w:rPr>
      </w:pPr>
    </w:p>
    <w:p w14:paraId="04EF60F0" w14:textId="48AB7B58" w:rsidR="00AA0401" w:rsidRPr="00024CF2" w:rsidRDefault="00AA0401" w:rsidP="00024CF2">
      <w:pPr>
        <w:pStyle w:val="Prrafodelista"/>
        <w:numPr>
          <w:ilvl w:val="0"/>
          <w:numId w:val="47"/>
        </w:numPr>
        <w:spacing w:after="0" w:line="240" w:lineRule="auto"/>
        <w:jc w:val="both"/>
        <w:textAlignment w:val="baseline"/>
        <w:rPr>
          <w:rFonts w:ascii="Montserrat" w:eastAsia="Arial" w:hAnsi="Montserrat" w:cs="Arial"/>
          <w:lang w:val="es-MX"/>
        </w:rPr>
      </w:pPr>
      <w:r w:rsidRPr="00024CF2">
        <w:rPr>
          <w:rFonts w:ascii="Montserrat" w:eastAsia="Arial" w:hAnsi="Montserrat" w:cs="Arial"/>
          <w:b/>
          <w:lang w:val="es-MX"/>
        </w:rPr>
        <w:t>Igualdad de género</w:t>
      </w:r>
    </w:p>
    <w:p w14:paraId="608CD09A" w14:textId="1F0FDD8C" w:rsidR="00074AB9" w:rsidRPr="00024CF2" w:rsidRDefault="007B1204" w:rsidP="00024CF2">
      <w:pPr>
        <w:spacing w:after="0" w:line="240" w:lineRule="auto"/>
        <w:ind w:left="360"/>
        <w:jc w:val="both"/>
        <w:textAlignment w:val="baseline"/>
        <w:rPr>
          <w:rFonts w:ascii="Montserrat" w:eastAsia="Times New Roman" w:hAnsi="Montserrat" w:cs="Times New Roman"/>
          <w:bCs/>
          <w:lang w:eastAsia="es-MX"/>
        </w:rPr>
      </w:pPr>
      <w:hyperlink r:id="rId10" w:history="1">
        <w:r w:rsidR="00024CF2" w:rsidRPr="00704CEA">
          <w:rPr>
            <w:rStyle w:val="Hipervnculo"/>
            <w:rFonts w:ascii="Montserrat" w:eastAsia="Times New Roman" w:hAnsi="Montserrat" w:cs="Times New Roman"/>
            <w:bCs/>
            <w:lang w:eastAsia="es-MX"/>
          </w:rPr>
          <w:t>https://www.you</w:t>
        </w:r>
        <w:r w:rsidR="00024CF2" w:rsidRPr="00704CEA">
          <w:rPr>
            <w:rStyle w:val="Hipervnculo"/>
            <w:rFonts w:ascii="Montserrat" w:eastAsia="Times New Roman" w:hAnsi="Montserrat" w:cs="Times New Roman"/>
            <w:bCs/>
            <w:lang w:eastAsia="es-MX"/>
          </w:rPr>
          <w:t>tube.com/watch?v=6n1e3_Qg8xg</w:t>
        </w:r>
      </w:hyperlink>
    </w:p>
    <w:p w14:paraId="441172C9" w14:textId="77777777" w:rsidR="00024CF2" w:rsidRPr="00024CF2" w:rsidRDefault="00024CF2" w:rsidP="00024CF2">
      <w:pPr>
        <w:spacing w:after="0" w:line="240" w:lineRule="auto"/>
        <w:jc w:val="both"/>
        <w:textAlignment w:val="baseline"/>
        <w:rPr>
          <w:rFonts w:ascii="Montserrat" w:eastAsia="Times New Roman" w:hAnsi="Montserrat" w:cs="Times New Roman"/>
          <w:bCs/>
          <w:lang w:eastAsia="es-MX"/>
        </w:rPr>
      </w:pPr>
    </w:p>
    <w:p w14:paraId="152B7B17" w14:textId="54D231C6" w:rsidR="00074AB9" w:rsidRPr="00024CF2" w:rsidRDefault="00074AB9" w:rsidP="00024CF2">
      <w:pPr>
        <w:spacing w:after="0" w:line="240" w:lineRule="auto"/>
        <w:jc w:val="both"/>
        <w:rPr>
          <w:rFonts w:ascii="Montserrat" w:eastAsia="Arial" w:hAnsi="Montserrat" w:cs="Arial"/>
          <w:color w:val="000000"/>
        </w:rPr>
      </w:pPr>
      <w:r w:rsidRPr="00024CF2">
        <w:rPr>
          <w:rFonts w:ascii="Montserrat" w:eastAsia="Arial" w:hAnsi="Montserrat" w:cs="Arial"/>
          <w:color w:val="000000"/>
        </w:rPr>
        <w:t>Observa</w:t>
      </w:r>
      <w:r w:rsidR="00AA0401" w:rsidRPr="00024CF2">
        <w:rPr>
          <w:rFonts w:ascii="Montserrat" w:eastAsia="Arial" w:hAnsi="Montserrat" w:cs="Arial"/>
          <w:color w:val="000000"/>
        </w:rPr>
        <w:t>ste</w:t>
      </w:r>
      <w:r w:rsidRPr="00024CF2">
        <w:rPr>
          <w:rFonts w:ascii="Montserrat" w:eastAsia="Arial" w:hAnsi="Montserrat" w:cs="Arial"/>
          <w:color w:val="000000"/>
        </w:rPr>
        <w:t xml:space="preserve"> que el video toca temas de importancia respecto a la igualdad, tanto en la vida cotidiana como en el entorno escolar, por ejemplo, que casarse y ser padres no debe ser la única finalidad de nuestra existencia, sino que debes lograr </w:t>
      </w:r>
      <w:r w:rsidR="004E2E70" w:rsidRPr="00024CF2">
        <w:rPr>
          <w:rFonts w:ascii="Montserrat" w:eastAsia="Arial" w:hAnsi="Montserrat" w:cs="Arial"/>
          <w:color w:val="000000"/>
        </w:rPr>
        <w:t>tus</w:t>
      </w:r>
      <w:r w:rsidRPr="00024CF2">
        <w:rPr>
          <w:rFonts w:ascii="Montserrat" w:eastAsia="Arial" w:hAnsi="Montserrat" w:cs="Arial"/>
          <w:color w:val="000000"/>
        </w:rPr>
        <w:t xml:space="preserve"> metas académicas, profesionales, laborales y recreativas, antes de asumir la responsabilidad de formar una familia.</w:t>
      </w:r>
    </w:p>
    <w:p w14:paraId="401DDE59" w14:textId="77777777" w:rsidR="00074AB9" w:rsidRPr="00024CF2" w:rsidRDefault="00074AB9" w:rsidP="00024CF2">
      <w:pPr>
        <w:spacing w:after="0" w:line="240" w:lineRule="auto"/>
        <w:jc w:val="both"/>
        <w:rPr>
          <w:rFonts w:ascii="Montserrat" w:eastAsia="Arial" w:hAnsi="Montserrat" w:cs="Arial"/>
          <w:color w:val="000000"/>
        </w:rPr>
      </w:pPr>
    </w:p>
    <w:p w14:paraId="54E7D0A0" w14:textId="77777777" w:rsidR="00074AB9" w:rsidRPr="00024CF2" w:rsidRDefault="00074AB9" w:rsidP="00024CF2">
      <w:pPr>
        <w:spacing w:after="0" w:line="240" w:lineRule="auto"/>
        <w:jc w:val="both"/>
        <w:rPr>
          <w:rFonts w:ascii="Montserrat" w:eastAsia="Arial" w:hAnsi="Montserrat" w:cs="Arial"/>
          <w:color w:val="000000"/>
        </w:rPr>
      </w:pPr>
      <w:r w:rsidRPr="00024CF2">
        <w:rPr>
          <w:rFonts w:ascii="Montserrat" w:eastAsia="Arial" w:hAnsi="Montserrat" w:cs="Arial"/>
          <w:color w:val="000000"/>
        </w:rPr>
        <w:t>También menciona que las mujeres no están obligadas a ser las encargadas del hogar y los hijos, ya que se pueden turnar estas responsabilidades con la pareja, para que ambos puedan continuar con sus actividades profesionales.</w:t>
      </w:r>
    </w:p>
    <w:p w14:paraId="5C3B713A" w14:textId="77777777" w:rsidR="00074AB9" w:rsidRPr="00024CF2" w:rsidRDefault="00074AB9" w:rsidP="00024CF2">
      <w:pPr>
        <w:spacing w:after="0" w:line="240" w:lineRule="auto"/>
        <w:jc w:val="both"/>
        <w:rPr>
          <w:rFonts w:ascii="Montserrat" w:eastAsia="Arial" w:hAnsi="Montserrat" w:cs="Arial"/>
          <w:color w:val="000000"/>
        </w:rPr>
      </w:pPr>
    </w:p>
    <w:p w14:paraId="6F739582" w14:textId="1ECC4DAD" w:rsidR="00074AB9" w:rsidRPr="00024CF2" w:rsidRDefault="00074AB9" w:rsidP="00024CF2">
      <w:pPr>
        <w:spacing w:after="0" w:line="240" w:lineRule="auto"/>
        <w:jc w:val="both"/>
        <w:rPr>
          <w:rFonts w:ascii="Montserrat" w:eastAsia="Arial" w:hAnsi="Montserrat" w:cs="Arial"/>
          <w:color w:val="000000"/>
        </w:rPr>
      </w:pPr>
      <w:r w:rsidRPr="00024CF2">
        <w:rPr>
          <w:rFonts w:ascii="Montserrat" w:eastAsia="Arial" w:hAnsi="Montserrat" w:cs="Arial"/>
          <w:color w:val="000000"/>
        </w:rPr>
        <w:t>Toma nota de las siguientes preguntas y contéstalas en tu cuaderno al finalizar la sesión.</w:t>
      </w:r>
    </w:p>
    <w:p w14:paraId="1ECCAA09" w14:textId="77777777" w:rsidR="004E2E70" w:rsidRPr="00024CF2" w:rsidRDefault="004E2E70" w:rsidP="00024CF2">
      <w:pPr>
        <w:spacing w:after="0" w:line="240" w:lineRule="auto"/>
        <w:jc w:val="both"/>
        <w:rPr>
          <w:rFonts w:ascii="Montserrat" w:eastAsia="Arial" w:hAnsi="Montserrat" w:cs="Arial"/>
          <w:color w:val="000000"/>
        </w:rPr>
      </w:pPr>
    </w:p>
    <w:p w14:paraId="403B9B75" w14:textId="77777777" w:rsidR="00074AB9" w:rsidRPr="00024CF2" w:rsidRDefault="00074AB9" w:rsidP="00024CF2">
      <w:pPr>
        <w:numPr>
          <w:ilvl w:val="0"/>
          <w:numId w:val="41"/>
        </w:numPr>
        <w:spacing w:after="0" w:line="240" w:lineRule="auto"/>
        <w:jc w:val="both"/>
        <w:rPr>
          <w:rFonts w:ascii="Montserrat" w:eastAsia="Arial" w:hAnsi="Montserrat" w:cs="Arial"/>
          <w:color w:val="000000"/>
        </w:rPr>
      </w:pPr>
      <w:r w:rsidRPr="00024CF2">
        <w:rPr>
          <w:rFonts w:ascii="Montserrat" w:eastAsia="Arial" w:hAnsi="Montserrat" w:cs="Arial"/>
          <w:color w:val="000000"/>
        </w:rPr>
        <w:t>¿Qué son los estereotipos?</w:t>
      </w:r>
    </w:p>
    <w:p w14:paraId="49C79B77" w14:textId="77777777" w:rsidR="00074AB9" w:rsidRPr="00024CF2" w:rsidRDefault="00074AB9" w:rsidP="00024CF2">
      <w:pPr>
        <w:numPr>
          <w:ilvl w:val="0"/>
          <w:numId w:val="41"/>
        </w:numPr>
        <w:spacing w:after="0" w:line="240" w:lineRule="auto"/>
        <w:jc w:val="both"/>
        <w:rPr>
          <w:rFonts w:ascii="Montserrat" w:eastAsia="Arial" w:hAnsi="Montserrat" w:cs="Arial"/>
          <w:color w:val="000000"/>
        </w:rPr>
      </w:pPr>
      <w:r w:rsidRPr="00024CF2">
        <w:rPr>
          <w:rFonts w:ascii="Montserrat" w:eastAsia="Arial" w:hAnsi="Montserrat" w:cs="Arial"/>
          <w:color w:val="000000"/>
        </w:rPr>
        <w:t>Menciona dos estereotipos relacionados con las mujeres</w:t>
      </w:r>
    </w:p>
    <w:p w14:paraId="09A3F468" w14:textId="77777777" w:rsidR="00074AB9" w:rsidRPr="00024CF2" w:rsidRDefault="00074AB9" w:rsidP="00024CF2">
      <w:pPr>
        <w:numPr>
          <w:ilvl w:val="0"/>
          <w:numId w:val="41"/>
        </w:numPr>
        <w:spacing w:after="0" w:line="240" w:lineRule="auto"/>
        <w:jc w:val="both"/>
        <w:rPr>
          <w:rFonts w:ascii="Montserrat" w:eastAsia="Arial" w:hAnsi="Montserrat" w:cs="Arial"/>
          <w:color w:val="000000"/>
        </w:rPr>
      </w:pPr>
      <w:r w:rsidRPr="00024CF2">
        <w:rPr>
          <w:rFonts w:ascii="Montserrat" w:eastAsia="Arial" w:hAnsi="Montserrat" w:cs="Arial"/>
          <w:color w:val="000000"/>
        </w:rPr>
        <w:t>Menciona dos estereotipos relacionados con los hombres.</w:t>
      </w:r>
    </w:p>
    <w:p w14:paraId="71E3FAE4" w14:textId="77777777" w:rsidR="00074AB9" w:rsidRPr="00024CF2" w:rsidRDefault="00074AB9" w:rsidP="00024CF2">
      <w:pPr>
        <w:numPr>
          <w:ilvl w:val="0"/>
          <w:numId w:val="41"/>
        </w:numPr>
        <w:spacing w:after="0" w:line="240" w:lineRule="auto"/>
        <w:jc w:val="both"/>
        <w:rPr>
          <w:rFonts w:ascii="Montserrat" w:eastAsia="Arial" w:hAnsi="Montserrat" w:cs="Arial"/>
          <w:color w:val="000000"/>
        </w:rPr>
      </w:pPr>
      <w:r w:rsidRPr="00024CF2">
        <w:rPr>
          <w:rFonts w:ascii="Montserrat" w:eastAsia="Arial" w:hAnsi="Montserrat" w:cs="Arial"/>
          <w:color w:val="000000"/>
        </w:rPr>
        <w:t>¿Cuáles actividades te gusta hacer en casa?</w:t>
      </w:r>
    </w:p>
    <w:p w14:paraId="521CF71C" w14:textId="77777777" w:rsidR="00074AB9" w:rsidRPr="00024CF2" w:rsidRDefault="00074AB9" w:rsidP="00024CF2">
      <w:pPr>
        <w:numPr>
          <w:ilvl w:val="0"/>
          <w:numId w:val="41"/>
        </w:numPr>
        <w:spacing w:after="0" w:line="240" w:lineRule="auto"/>
        <w:jc w:val="both"/>
        <w:rPr>
          <w:rFonts w:ascii="Montserrat" w:eastAsia="Arial" w:hAnsi="Montserrat" w:cs="Arial"/>
          <w:color w:val="000000"/>
        </w:rPr>
      </w:pPr>
      <w:r w:rsidRPr="00024CF2">
        <w:rPr>
          <w:rFonts w:ascii="Montserrat" w:eastAsia="Arial" w:hAnsi="Montserrat" w:cs="Arial"/>
          <w:color w:val="000000"/>
        </w:rPr>
        <w:t>¿Cuáles actividades hacen hombres y mujeres en tu familia?</w:t>
      </w:r>
    </w:p>
    <w:p w14:paraId="3C40D7CC" w14:textId="77777777" w:rsidR="00074AB9" w:rsidRPr="00024CF2" w:rsidRDefault="00074AB9" w:rsidP="00024CF2">
      <w:pPr>
        <w:spacing w:after="0" w:line="240" w:lineRule="auto"/>
        <w:jc w:val="both"/>
        <w:rPr>
          <w:rFonts w:ascii="Montserrat" w:eastAsia="Arial" w:hAnsi="Montserrat" w:cs="Arial"/>
          <w:b/>
          <w:color w:val="000000"/>
        </w:rPr>
      </w:pPr>
    </w:p>
    <w:p w14:paraId="7F77ACBC" w14:textId="720028CE" w:rsidR="00074AB9" w:rsidRPr="00024CF2" w:rsidRDefault="00074AB9" w:rsidP="00024CF2">
      <w:pPr>
        <w:spacing w:after="0" w:line="240" w:lineRule="auto"/>
        <w:jc w:val="both"/>
        <w:textAlignment w:val="baseline"/>
        <w:rPr>
          <w:rFonts w:ascii="Montserrat" w:eastAsia="Arial" w:hAnsi="Montserrat" w:cs="Arial"/>
          <w:bCs/>
          <w:color w:val="000000"/>
        </w:rPr>
      </w:pPr>
      <w:r w:rsidRPr="00024CF2">
        <w:rPr>
          <w:rFonts w:ascii="Montserrat" w:eastAsia="Arial" w:hAnsi="Montserrat" w:cs="Arial"/>
          <w:bCs/>
          <w:color w:val="000000"/>
        </w:rPr>
        <w:t xml:space="preserve">La igualdad en la sociedad vela por el derecho de cada ciudadana y ciudadano, independientemente de su clase social, lugar de residencia, sexo, etnia o religión; de exigir el mismo trato, las </w:t>
      </w:r>
      <w:r w:rsidR="007B1204" w:rsidRPr="00024CF2">
        <w:rPr>
          <w:rFonts w:ascii="Montserrat" w:eastAsia="Arial" w:hAnsi="Montserrat" w:cs="Arial"/>
          <w:bCs/>
          <w:color w:val="000000"/>
        </w:rPr>
        <w:t>mismas oportunidades y obligaciones</w:t>
      </w:r>
      <w:r w:rsidRPr="00024CF2">
        <w:rPr>
          <w:rFonts w:ascii="Montserrat" w:eastAsia="Arial" w:hAnsi="Montserrat" w:cs="Arial"/>
          <w:bCs/>
          <w:color w:val="000000"/>
        </w:rPr>
        <w:t xml:space="preserve"> frente a una misma situación.</w:t>
      </w:r>
    </w:p>
    <w:p w14:paraId="2D2AA414" w14:textId="77777777" w:rsidR="00074AB9" w:rsidRPr="00024CF2" w:rsidRDefault="00074AB9" w:rsidP="00024CF2">
      <w:pPr>
        <w:spacing w:after="0" w:line="240" w:lineRule="auto"/>
        <w:jc w:val="both"/>
        <w:textAlignment w:val="baseline"/>
        <w:rPr>
          <w:rFonts w:ascii="Montserrat" w:eastAsia="Arial" w:hAnsi="Montserrat" w:cs="Arial"/>
          <w:bCs/>
          <w:color w:val="000000"/>
        </w:rPr>
      </w:pPr>
    </w:p>
    <w:p w14:paraId="57E56FCD" w14:textId="77777777" w:rsidR="00074AB9" w:rsidRPr="00024CF2" w:rsidRDefault="00074AB9" w:rsidP="00024CF2">
      <w:pPr>
        <w:spacing w:after="0" w:line="240" w:lineRule="auto"/>
        <w:jc w:val="both"/>
        <w:rPr>
          <w:rFonts w:ascii="Montserrat" w:hAnsi="Montserrat" w:cs="Arial"/>
          <w:lang w:eastAsia="zh-CN" w:bidi="ar"/>
        </w:rPr>
      </w:pPr>
      <w:r w:rsidRPr="00024CF2">
        <w:rPr>
          <w:rFonts w:ascii="Montserrat" w:hAnsi="Montserrat" w:cs="Arial"/>
          <w:lang w:eastAsia="zh-CN" w:bidi="ar"/>
        </w:rPr>
        <w:t>En México, también han existido acciones orientadas a lograr la igualdad de género, por ejemplo, en 2018 la Asamblea Legislativa del Distrito Federal, a través de la Comisión de Atención a Grupos Vulnerables, otorgó la Medalla al Mérito por la Igualdad y la no discriminación al Consejo para Prevenir y Eliminar la Discriminación de la Ciudad de México (COPRED), por su trabajo en la generación de un cambio social a favor de una cultura incluyente y libre de discriminación.</w:t>
      </w:r>
    </w:p>
    <w:p w14:paraId="17FEF1D4" w14:textId="77777777" w:rsidR="00074AB9" w:rsidRPr="00024CF2" w:rsidRDefault="00074AB9" w:rsidP="00024CF2">
      <w:pPr>
        <w:spacing w:after="0" w:line="240" w:lineRule="auto"/>
        <w:jc w:val="both"/>
        <w:rPr>
          <w:rFonts w:ascii="Montserrat" w:hAnsi="Montserrat" w:cs="Arial"/>
          <w:lang w:eastAsia="zh-CN" w:bidi="ar"/>
        </w:rPr>
      </w:pPr>
    </w:p>
    <w:p w14:paraId="2A900A23" w14:textId="77777777" w:rsidR="00074AB9" w:rsidRPr="00024CF2" w:rsidRDefault="00074AB9" w:rsidP="00024CF2">
      <w:pPr>
        <w:spacing w:after="0" w:line="240" w:lineRule="auto"/>
        <w:jc w:val="both"/>
        <w:rPr>
          <w:rFonts w:ascii="Montserrat" w:hAnsi="Montserrat" w:cs="Arial"/>
          <w:lang w:eastAsia="zh-CN" w:bidi="ar"/>
        </w:rPr>
      </w:pPr>
      <w:r w:rsidRPr="00024CF2">
        <w:rPr>
          <w:rFonts w:ascii="Montserrat" w:hAnsi="Montserrat" w:cs="Arial"/>
          <w:lang w:eastAsia="zh-CN" w:bidi="ar"/>
        </w:rPr>
        <w:t>La medalla reconoce los aportes de mujeres y hombres, asociaciones civiles e instituciones que han luchado por una capital del país más respetuosa e igualitaria, y la considera como un instrumento que incentiva el trabajo en defensa de los grupos vulnerables y la no discriminación.</w:t>
      </w:r>
    </w:p>
    <w:p w14:paraId="72E1BC6D" w14:textId="77777777" w:rsidR="00074AB9" w:rsidRPr="00024CF2" w:rsidRDefault="00074AB9" w:rsidP="00024CF2">
      <w:pPr>
        <w:spacing w:after="0" w:line="240" w:lineRule="auto"/>
        <w:jc w:val="both"/>
        <w:textAlignment w:val="baseline"/>
        <w:rPr>
          <w:rFonts w:ascii="Montserrat" w:eastAsia="Times New Roman" w:hAnsi="Montserrat" w:cs="Times New Roman"/>
          <w:b/>
          <w:bCs/>
          <w:lang w:eastAsia="es-MX"/>
        </w:rPr>
      </w:pPr>
    </w:p>
    <w:p w14:paraId="59068806" w14:textId="77777777" w:rsidR="00074AB9" w:rsidRPr="00024CF2" w:rsidRDefault="00074AB9" w:rsidP="00024CF2">
      <w:pPr>
        <w:spacing w:after="0" w:line="240" w:lineRule="auto"/>
        <w:jc w:val="both"/>
        <w:rPr>
          <w:rFonts w:ascii="Montserrat" w:hAnsi="Montserrat" w:cs="Arial"/>
          <w:lang w:eastAsia="zh-CN" w:bidi="ar"/>
        </w:rPr>
      </w:pPr>
      <w:r w:rsidRPr="00024CF2">
        <w:rPr>
          <w:rFonts w:ascii="Montserrat" w:hAnsi="Montserrat" w:cs="Arial"/>
          <w:lang w:eastAsia="zh-CN" w:bidi="ar"/>
        </w:rPr>
        <w:lastRenderedPageBreak/>
        <w:t>El COPRED fue distinguido con dicha medalla en la categoría de No discriminación a los grupos vulnerables de la Ciudad de México. En este acto también fue distinguida la Asociación Civil “</w:t>
      </w:r>
      <w:r w:rsidRPr="00024CF2">
        <w:rPr>
          <w:rFonts w:ascii="Montserrat" w:hAnsi="Montserrat" w:cs="Arial"/>
          <w:i/>
          <w:lang w:eastAsia="zh-CN" w:bidi="ar"/>
        </w:rPr>
        <w:t>CUCULUSTE</w:t>
      </w:r>
      <w:r w:rsidRPr="00024CF2">
        <w:rPr>
          <w:rFonts w:ascii="Montserrat" w:hAnsi="Montserrat" w:cs="Arial"/>
          <w:lang w:eastAsia="zh-CN" w:bidi="ar"/>
        </w:rPr>
        <w:t xml:space="preserve">”, la </w:t>
      </w:r>
      <w:r w:rsidRPr="00024CF2">
        <w:rPr>
          <w:rFonts w:ascii="Montserrat" w:hAnsi="Montserrat" w:cs="Arial"/>
          <w:i/>
          <w:lang w:eastAsia="zh-CN" w:bidi="ar"/>
        </w:rPr>
        <w:t>Organización Mexicana de Intérpretes Traductores A.C</w:t>
      </w:r>
      <w:r w:rsidRPr="00024CF2">
        <w:rPr>
          <w:rFonts w:ascii="Montserrat" w:hAnsi="Montserrat" w:cs="Arial"/>
          <w:lang w:eastAsia="zh-CN" w:bidi="ar"/>
        </w:rPr>
        <w:t xml:space="preserve"> (OMIT) y </w:t>
      </w:r>
      <w:r w:rsidRPr="00024CF2">
        <w:rPr>
          <w:rFonts w:ascii="Montserrat" w:hAnsi="Montserrat" w:cs="Arial"/>
          <w:i/>
          <w:lang w:eastAsia="zh-CN" w:bidi="ar"/>
        </w:rPr>
        <w:t>Federico M. Fleischmann Laredo</w:t>
      </w:r>
      <w:r w:rsidRPr="00024CF2">
        <w:rPr>
          <w:rFonts w:ascii="Montserrat" w:hAnsi="Montserrat" w:cs="Arial"/>
          <w:lang w:eastAsia="zh-CN" w:bidi="ar"/>
        </w:rPr>
        <w:t>.</w:t>
      </w:r>
    </w:p>
    <w:p w14:paraId="6A9D33B5" w14:textId="77777777" w:rsidR="00074AB9" w:rsidRPr="00024CF2" w:rsidRDefault="00074AB9" w:rsidP="00024CF2">
      <w:pPr>
        <w:spacing w:after="0" w:line="240" w:lineRule="auto"/>
        <w:jc w:val="both"/>
        <w:rPr>
          <w:rFonts w:ascii="Montserrat" w:hAnsi="Montserrat" w:cs="Arial"/>
          <w:lang w:eastAsia="zh-CN" w:bidi="ar"/>
        </w:rPr>
      </w:pPr>
    </w:p>
    <w:p w14:paraId="2BD58551" w14:textId="2CA3D9FC" w:rsidR="00074AB9" w:rsidRPr="00024CF2" w:rsidRDefault="00074AB9" w:rsidP="00024CF2">
      <w:pPr>
        <w:spacing w:after="0" w:line="240" w:lineRule="auto"/>
        <w:jc w:val="both"/>
        <w:rPr>
          <w:rFonts w:ascii="Montserrat" w:hAnsi="Montserrat" w:cs="Arial"/>
          <w:lang w:eastAsia="zh-CN" w:bidi="ar"/>
        </w:rPr>
      </w:pPr>
      <w:r w:rsidRPr="00024CF2">
        <w:rPr>
          <w:rFonts w:ascii="Montserrat" w:hAnsi="Montserrat" w:cs="Arial"/>
          <w:lang w:eastAsia="zh-CN" w:bidi="ar"/>
        </w:rPr>
        <w:t>Por otra parte, en el rubro Derechos fundamentales</w:t>
      </w:r>
      <w:r w:rsidRPr="00024CF2">
        <w:rPr>
          <w:rFonts w:ascii="Montserrat" w:hAnsi="Montserrat" w:cs="Arial"/>
          <w:i/>
          <w:lang w:eastAsia="zh-CN" w:bidi="ar"/>
        </w:rPr>
        <w:t xml:space="preserve"> </w:t>
      </w:r>
      <w:r w:rsidRPr="00024CF2">
        <w:rPr>
          <w:rFonts w:ascii="Montserrat" w:hAnsi="Montserrat" w:cs="Arial"/>
          <w:lang w:eastAsia="zh-CN" w:bidi="ar"/>
        </w:rPr>
        <w:t xml:space="preserve">se concedió la medalla a la Fundación </w:t>
      </w:r>
      <w:proofErr w:type="spellStart"/>
      <w:r w:rsidRPr="00024CF2">
        <w:rPr>
          <w:rFonts w:ascii="Montserrat" w:hAnsi="Montserrat" w:cs="Arial"/>
          <w:lang w:eastAsia="zh-CN" w:bidi="ar"/>
        </w:rPr>
        <w:t>Michou</w:t>
      </w:r>
      <w:proofErr w:type="spellEnd"/>
      <w:r w:rsidRPr="00024CF2">
        <w:rPr>
          <w:rFonts w:ascii="Montserrat" w:hAnsi="Montserrat" w:cs="Arial"/>
          <w:lang w:eastAsia="zh-CN" w:bidi="ar"/>
        </w:rPr>
        <w:t xml:space="preserve"> y Mau, al Consejo Ciudadano de la Ciudad de México, a El Caracol A.C. y Libre Acceso A.C. En la categoría de Respeto a la Dignidad Humana fue entregada a </w:t>
      </w:r>
      <w:proofErr w:type="spellStart"/>
      <w:r w:rsidRPr="00024CF2">
        <w:rPr>
          <w:rFonts w:ascii="Montserrat" w:hAnsi="Montserrat" w:cs="Arial"/>
          <w:lang w:eastAsia="zh-CN" w:bidi="ar"/>
        </w:rPr>
        <w:t>Ednica</w:t>
      </w:r>
      <w:proofErr w:type="spellEnd"/>
      <w:r w:rsidRPr="00024CF2">
        <w:rPr>
          <w:rFonts w:ascii="Montserrat" w:hAnsi="Montserrat" w:cs="Arial"/>
          <w:lang w:eastAsia="zh-CN" w:bidi="ar"/>
        </w:rPr>
        <w:t xml:space="preserve"> I.A.P.</w:t>
      </w:r>
    </w:p>
    <w:p w14:paraId="24EE73A9" w14:textId="77777777" w:rsidR="004E2E70" w:rsidRPr="00024CF2" w:rsidRDefault="004E2E70" w:rsidP="00024CF2">
      <w:pPr>
        <w:spacing w:after="0" w:line="240" w:lineRule="auto"/>
        <w:jc w:val="both"/>
        <w:rPr>
          <w:rFonts w:ascii="Montserrat" w:hAnsi="Montserrat" w:cs="Arial"/>
          <w:lang w:eastAsia="zh-CN" w:bidi="ar"/>
        </w:rPr>
      </w:pPr>
    </w:p>
    <w:p w14:paraId="396830BE" w14:textId="77777777" w:rsidR="00074AB9" w:rsidRPr="00024CF2" w:rsidRDefault="00074AB9" w:rsidP="00024CF2">
      <w:pPr>
        <w:spacing w:after="0" w:line="240" w:lineRule="auto"/>
        <w:jc w:val="both"/>
        <w:rPr>
          <w:rFonts w:ascii="Montserrat" w:hAnsi="Montserrat" w:cs="Arial"/>
          <w:lang w:eastAsia="zh-CN" w:bidi="ar"/>
        </w:rPr>
      </w:pPr>
      <w:r w:rsidRPr="00024CF2">
        <w:rPr>
          <w:rFonts w:ascii="Montserrat" w:hAnsi="Montserrat" w:cs="Arial"/>
          <w:lang w:eastAsia="zh-CN" w:bidi="ar"/>
        </w:rPr>
        <w:t>Esta distinción es resultado de más de 6 años de trabajo del COPRED a favor de la construcción de una sociedad más igualitaria, luego de que en 2011 se convirtiera en el primer consejo en su tipo a nivel nacional.</w:t>
      </w:r>
    </w:p>
    <w:p w14:paraId="6D22CB54" w14:textId="77777777" w:rsidR="00074AB9" w:rsidRPr="00024CF2" w:rsidRDefault="00074AB9" w:rsidP="00024CF2">
      <w:pPr>
        <w:spacing w:after="0" w:line="240" w:lineRule="auto"/>
        <w:jc w:val="both"/>
        <w:textAlignment w:val="baseline"/>
        <w:rPr>
          <w:rFonts w:ascii="Montserrat" w:eastAsia="Times New Roman" w:hAnsi="Montserrat" w:cs="Times New Roman"/>
          <w:bCs/>
          <w:lang w:eastAsia="es-MX"/>
        </w:rPr>
      </w:pPr>
    </w:p>
    <w:p w14:paraId="6ADF3B57" w14:textId="30BD9E8B" w:rsidR="00074AB9" w:rsidRPr="00024CF2" w:rsidRDefault="00074AB9" w:rsidP="00024CF2">
      <w:pPr>
        <w:spacing w:after="0" w:line="240" w:lineRule="auto"/>
        <w:jc w:val="both"/>
        <w:rPr>
          <w:rFonts w:ascii="Montserrat" w:eastAsia="SimSun" w:hAnsi="Montserrat" w:cs="Arial"/>
          <w:color w:val="202124"/>
          <w:shd w:val="clear" w:color="auto" w:fill="FFFFFF"/>
        </w:rPr>
      </w:pPr>
      <w:r w:rsidRPr="00024CF2">
        <w:rPr>
          <w:rFonts w:ascii="Montserrat" w:eastAsia="SimSun" w:hAnsi="Montserrat" w:cs="Arial"/>
          <w:color w:val="202124"/>
          <w:shd w:val="clear" w:color="auto" w:fill="FFFFFF"/>
        </w:rPr>
        <w:t xml:space="preserve">Por el momento, </w:t>
      </w:r>
      <w:r w:rsidR="004E2E70" w:rsidRPr="00024CF2">
        <w:rPr>
          <w:rFonts w:ascii="Montserrat" w:eastAsia="SimSun" w:hAnsi="Montserrat" w:cs="Arial"/>
          <w:color w:val="202124"/>
          <w:shd w:val="clear" w:color="auto" w:fill="FFFFFF"/>
        </w:rPr>
        <w:t xml:space="preserve">se han </w:t>
      </w:r>
      <w:r w:rsidRPr="00024CF2">
        <w:rPr>
          <w:rFonts w:ascii="Montserrat" w:eastAsia="SimSun" w:hAnsi="Montserrat" w:cs="Arial"/>
          <w:color w:val="202124"/>
          <w:shd w:val="clear" w:color="auto" w:fill="FFFFFF"/>
        </w:rPr>
        <w:t xml:space="preserve">nombrado a mujeres e instituciones que han venido luchando por la igualdad de género, pero se han preguntado ¿Cuáles son los </w:t>
      </w:r>
      <w:r w:rsidR="004E2E70" w:rsidRPr="00024CF2">
        <w:rPr>
          <w:rFonts w:ascii="Montserrat" w:eastAsia="SimSun" w:hAnsi="Montserrat" w:cs="Arial"/>
          <w:color w:val="202124"/>
          <w:shd w:val="clear" w:color="auto" w:fill="FFFFFF"/>
        </w:rPr>
        <w:t>ámbitos</w:t>
      </w:r>
      <w:r w:rsidRPr="00024CF2">
        <w:rPr>
          <w:rFonts w:ascii="Montserrat" w:eastAsia="SimSun" w:hAnsi="Montserrat" w:cs="Arial"/>
          <w:color w:val="202124"/>
          <w:shd w:val="clear" w:color="auto" w:fill="FFFFFF"/>
        </w:rPr>
        <w:t xml:space="preserve"> en los que se busca la igualdad?</w:t>
      </w:r>
    </w:p>
    <w:p w14:paraId="10F4731E" w14:textId="77777777" w:rsidR="00074AB9" w:rsidRPr="00024CF2" w:rsidRDefault="00074AB9" w:rsidP="00024CF2">
      <w:pPr>
        <w:spacing w:after="0" w:line="240" w:lineRule="auto"/>
        <w:jc w:val="both"/>
        <w:rPr>
          <w:rFonts w:ascii="Montserrat" w:eastAsia="SimSun" w:hAnsi="Montserrat" w:cs="Arial"/>
          <w:color w:val="202124"/>
          <w:shd w:val="clear" w:color="auto" w:fill="FFFFFF"/>
        </w:rPr>
      </w:pPr>
    </w:p>
    <w:p w14:paraId="0CF0F8C7" w14:textId="77777777" w:rsidR="00074AB9" w:rsidRPr="00024CF2" w:rsidRDefault="00074AB9" w:rsidP="00024CF2">
      <w:pPr>
        <w:spacing w:after="0" w:line="240" w:lineRule="auto"/>
        <w:jc w:val="both"/>
        <w:rPr>
          <w:rFonts w:ascii="Montserrat" w:eastAsia="SimSun" w:hAnsi="Montserrat" w:cs="Arial"/>
          <w:color w:val="202124"/>
          <w:shd w:val="clear" w:color="auto" w:fill="FFFFFF"/>
        </w:rPr>
      </w:pPr>
      <w:r w:rsidRPr="00024CF2">
        <w:rPr>
          <w:rFonts w:ascii="Montserrat" w:eastAsia="SimSun" w:hAnsi="Montserrat" w:cs="Arial"/>
          <w:color w:val="202124"/>
          <w:shd w:val="clear" w:color="auto" w:fill="FFFFFF"/>
        </w:rPr>
        <w:t xml:space="preserve">En muchas sociedades, aún está prohibido que las mujeres participen en la vida democrática de su país, por lo tanto, uno de los triunfos de las mujeres es el sufragio universal. El derecho al voto para todas las y los ciudadanos mayores de edad de un país es un ejemplo de igualdad en la sociedad, ya que, permite que cada persona sea parte del proceso político, pues es la base de toda democracia. </w:t>
      </w:r>
    </w:p>
    <w:p w14:paraId="1384AA96" w14:textId="77777777" w:rsidR="00074AB9" w:rsidRPr="00024CF2" w:rsidRDefault="00074AB9" w:rsidP="00024CF2">
      <w:pPr>
        <w:spacing w:after="0" w:line="240" w:lineRule="auto"/>
        <w:jc w:val="both"/>
        <w:rPr>
          <w:rFonts w:ascii="Montserrat" w:eastAsia="SimSun" w:hAnsi="Montserrat" w:cs="Arial"/>
          <w:color w:val="202124"/>
          <w:shd w:val="clear" w:color="auto" w:fill="FFFFFF"/>
        </w:rPr>
      </w:pPr>
    </w:p>
    <w:p w14:paraId="6390EA1F" w14:textId="77777777" w:rsidR="00074AB9" w:rsidRPr="00024CF2" w:rsidRDefault="00074AB9" w:rsidP="00024CF2">
      <w:pPr>
        <w:spacing w:after="0" w:line="240" w:lineRule="auto"/>
        <w:jc w:val="both"/>
        <w:rPr>
          <w:rFonts w:ascii="Montserrat" w:eastAsia="SimSun" w:hAnsi="Montserrat" w:cs="Arial"/>
          <w:color w:val="202124"/>
          <w:shd w:val="clear" w:color="auto" w:fill="FFFFFF"/>
        </w:rPr>
      </w:pPr>
      <w:r w:rsidRPr="00024CF2">
        <w:rPr>
          <w:rFonts w:ascii="Montserrat" w:eastAsia="SimSun" w:hAnsi="Montserrat" w:cs="Arial"/>
          <w:color w:val="202124"/>
          <w:shd w:val="clear" w:color="auto" w:fill="FFFFFF"/>
        </w:rPr>
        <w:t>Otro ámbito, es el derecho a la salud. Al ser un derecho humano fundamental, se engloba dentro del derecho a la vida. La salud para todas y todos es un ejemplo de la igualdad de condiciones para la ciudadanía.</w:t>
      </w:r>
    </w:p>
    <w:p w14:paraId="497298DA" w14:textId="77777777" w:rsidR="00074AB9" w:rsidRPr="00024CF2" w:rsidRDefault="00074AB9" w:rsidP="00024CF2">
      <w:pPr>
        <w:spacing w:after="0" w:line="240" w:lineRule="auto"/>
        <w:jc w:val="both"/>
        <w:rPr>
          <w:rFonts w:ascii="Montserrat" w:eastAsia="SimSun" w:hAnsi="Montserrat" w:cs="Arial"/>
          <w:color w:val="202124"/>
          <w:shd w:val="clear" w:color="auto" w:fill="FFFFFF"/>
        </w:rPr>
      </w:pPr>
    </w:p>
    <w:p w14:paraId="4C5ECB1F" w14:textId="30279F9C" w:rsidR="00074AB9" w:rsidRPr="00024CF2" w:rsidRDefault="00074AB9" w:rsidP="00024CF2">
      <w:pPr>
        <w:spacing w:after="0" w:line="240" w:lineRule="auto"/>
        <w:jc w:val="both"/>
        <w:rPr>
          <w:rFonts w:ascii="Montserrat" w:eastAsia="SimSun" w:hAnsi="Montserrat" w:cs="Arial"/>
          <w:color w:val="202124"/>
          <w:shd w:val="clear" w:color="auto" w:fill="FFFFFF"/>
        </w:rPr>
      </w:pPr>
      <w:r w:rsidRPr="00024CF2">
        <w:rPr>
          <w:rFonts w:ascii="Montserrat" w:eastAsia="SimSun" w:hAnsi="Montserrat" w:cs="Arial"/>
          <w:color w:val="202124"/>
          <w:shd w:val="clear" w:color="auto" w:fill="FFFFFF"/>
        </w:rPr>
        <w:t>El acceso a un sistema de educación para todas y todos, es un ejemplo de igualdad en una sociedad. La educación es un derecho fundamental de todas las personas, ya que es necesaria para la libertad de pensamiento y la adquisición de las ha</w:t>
      </w:r>
      <w:r w:rsidR="004E2E70" w:rsidRPr="00024CF2">
        <w:rPr>
          <w:rFonts w:ascii="Montserrat" w:eastAsia="SimSun" w:hAnsi="Montserrat" w:cs="Arial"/>
          <w:color w:val="202124"/>
          <w:shd w:val="clear" w:color="auto" w:fill="FFFFFF"/>
        </w:rPr>
        <w:t xml:space="preserve">bilidades básicas para crear un </w:t>
      </w:r>
      <w:hyperlink r:id="rId11" w:history="1">
        <w:r w:rsidRPr="00024CF2">
          <w:rPr>
            <w:rFonts w:ascii="Montserrat" w:eastAsia="SimSun" w:hAnsi="Montserrat" w:cs="Arial"/>
            <w:color w:val="202124"/>
            <w:shd w:val="clear" w:color="auto" w:fill="FFFFFF"/>
          </w:rPr>
          <w:t>bienestar socioafectivo</w:t>
        </w:r>
      </w:hyperlink>
      <w:r w:rsidRPr="00024CF2">
        <w:rPr>
          <w:rFonts w:ascii="Montserrat" w:eastAsia="SimSun" w:hAnsi="Montserrat" w:cs="Arial"/>
          <w:color w:val="202124"/>
          <w:shd w:val="clear" w:color="auto" w:fill="FFFFFF"/>
        </w:rPr>
        <w:t>.</w:t>
      </w:r>
    </w:p>
    <w:p w14:paraId="6BA33BA0" w14:textId="77777777" w:rsidR="00074AB9" w:rsidRPr="00024CF2" w:rsidRDefault="00074AB9" w:rsidP="00024CF2">
      <w:pPr>
        <w:spacing w:after="0" w:line="240" w:lineRule="auto"/>
        <w:jc w:val="both"/>
        <w:rPr>
          <w:rFonts w:ascii="Montserrat" w:eastAsia="SimSun" w:hAnsi="Montserrat" w:cs="Arial"/>
          <w:color w:val="202124"/>
          <w:shd w:val="clear" w:color="auto" w:fill="FFFFFF"/>
        </w:rPr>
      </w:pPr>
    </w:p>
    <w:p w14:paraId="70336162" w14:textId="77777777" w:rsidR="00074AB9" w:rsidRPr="00024CF2" w:rsidRDefault="00074AB9" w:rsidP="00024CF2">
      <w:pPr>
        <w:spacing w:after="0" w:line="240" w:lineRule="auto"/>
        <w:jc w:val="both"/>
        <w:rPr>
          <w:rFonts w:ascii="Montserrat" w:eastAsia="SimSun" w:hAnsi="Montserrat" w:cs="Arial"/>
          <w:color w:val="202124"/>
          <w:shd w:val="clear" w:color="auto" w:fill="FFFFFF"/>
        </w:rPr>
      </w:pPr>
      <w:r w:rsidRPr="00024CF2">
        <w:rPr>
          <w:rFonts w:ascii="Montserrat" w:eastAsia="SimSun" w:hAnsi="Montserrat" w:cs="Arial"/>
          <w:color w:val="202124"/>
          <w:shd w:val="clear" w:color="auto" w:fill="FFFFFF"/>
        </w:rPr>
        <w:t xml:space="preserve">El derecho de expresarse libremente, sin sufrir censura y presión por parte de órganos de poder, es otro ejemplo de la igualdad en sociedad. La </w:t>
      </w:r>
      <w:hyperlink r:id="rId12" w:history="1">
        <w:r w:rsidRPr="00024CF2">
          <w:rPr>
            <w:rFonts w:ascii="Montserrat" w:eastAsia="SimSun" w:hAnsi="Montserrat" w:cs="Arial"/>
            <w:color w:val="202124"/>
            <w:shd w:val="clear" w:color="auto" w:fill="FFFFFF"/>
          </w:rPr>
          <w:t>libertad de expresión</w:t>
        </w:r>
      </w:hyperlink>
      <w:r w:rsidRPr="00024CF2">
        <w:rPr>
          <w:rFonts w:ascii="Montserrat" w:eastAsia="SimSun" w:hAnsi="Montserrat" w:cs="Arial"/>
          <w:color w:val="202124"/>
          <w:shd w:val="clear" w:color="auto" w:fill="FFFFFF"/>
        </w:rPr>
        <w:t xml:space="preserve"> no puede ser negada por ninguna razón. La libertad de expresión protege la diversidad y la tolerancia, valores importantes para una sociedad igualitaria.</w:t>
      </w:r>
    </w:p>
    <w:p w14:paraId="7E2BDAF8" w14:textId="77777777" w:rsidR="00074AB9" w:rsidRPr="00024CF2" w:rsidRDefault="00074AB9" w:rsidP="00024CF2">
      <w:pPr>
        <w:spacing w:after="0" w:line="240" w:lineRule="auto"/>
        <w:jc w:val="both"/>
        <w:rPr>
          <w:rFonts w:ascii="Montserrat" w:eastAsia="SimSun" w:hAnsi="Montserrat" w:cs="Arial"/>
          <w:color w:val="202124"/>
          <w:shd w:val="clear" w:color="auto" w:fill="FFFFFF"/>
        </w:rPr>
      </w:pPr>
    </w:p>
    <w:p w14:paraId="737C4B5C" w14:textId="77777777" w:rsidR="00074AB9" w:rsidRPr="00024CF2" w:rsidRDefault="00074AB9" w:rsidP="00024CF2">
      <w:pPr>
        <w:spacing w:after="0" w:line="240" w:lineRule="auto"/>
        <w:jc w:val="both"/>
        <w:rPr>
          <w:rFonts w:ascii="Montserrat" w:eastAsia="SimSun" w:hAnsi="Montserrat" w:cs="Arial"/>
          <w:color w:val="202124"/>
          <w:shd w:val="clear" w:color="auto" w:fill="FFFFFF"/>
        </w:rPr>
      </w:pPr>
      <w:r w:rsidRPr="00024CF2">
        <w:rPr>
          <w:rFonts w:ascii="Montserrat" w:eastAsia="SimSun" w:hAnsi="Montserrat" w:cs="Arial"/>
          <w:color w:val="202124"/>
          <w:shd w:val="clear" w:color="auto" w:fill="FFFFFF"/>
        </w:rPr>
        <w:t>El acceso de todas y todos los ciudadanos, por igual, al derecho de protección es un ejemplo más de igualdad en una sociedad.</w:t>
      </w:r>
    </w:p>
    <w:p w14:paraId="0263FE96" w14:textId="77777777" w:rsidR="00074AB9" w:rsidRPr="00024CF2" w:rsidRDefault="00074AB9" w:rsidP="00024CF2">
      <w:pPr>
        <w:spacing w:after="0" w:line="240" w:lineRule="auto"/>
        <w:jc w:val="both"/>
        <w:rPr>
          <w:rFonts w:ascii="Montserrat" w:eastAsia="SimSun" w:hAnsi="Montserrat" w:cs="Arial"/>
          <w:color w:val="202124"/>
          <w:shd w:val="clear" w:color="auto" w:fill="FFFFFF"/>
        </w:rPr>
      </w:pPr>
    </w:p>
    <w:p w14:paraId="512A8533" w14:textId="039EB33B" w:rsidR="00074AB9" w:rsidRPr="00024CF2" w:rsidRDefault="00074AB9" w:rsidP="00024CF2">
      <w:pPr>
        <w:spacing w:after="0" w:line="240" w:lineRule="auto"/>
        <w:jc w:val="both"/>
        <w:rPr>
          <w:rFonts w:ascii="Montserrat" w:eastAsia="SimSun" w:hAnsi="Montserrat"/>
          <w:color w:val="202124"/>
          <w:shd w:val="clear" w:color="auto" w:fill="FFFFFF"/>
        </w:rPr>
      </w:pPr>
      <w:r w:rsidRPr="00024CF2">
        <w:rPr>
          <w:rFonts w:ascii="Montserrat" w:eastAsia="SimSun" w:hAnsi="Montserrat" w:cs="Arial"/>
          <w:color w:val="202124"/>
          <w:shd w:val="clear" w:color="auto" w:fill="FFFFFF"/>
        </w:rPr>
        <w:lastRenderedPageBreak/>
        <w:t>Debes dar una importancia especial al derecho a la seguridad y garantizar la integridad física de las y los ciudadanos, sobre todo de las mujeres, ya que la tasa de feminicidios y agresiones contra las mujeres aumenta cada día. Es necesario garantizar el derecho de las mujeres a una vida digna, sin violencia e impulsando acciones que favorezcan su desarrollo en todos los ámbitos de la sociedad.</w:t>
      </w:r>
    </w:p>
    <w:p w14:paraId="6744E505" w14:textId="77777777" w:rsidR="00074AB9" w:rsidRPr="00024CF2" w:rsidRDefault="00074AB9" w:rsidP="00024CF2">
      <w:pPr>
        <w:spacing w:after="0" w:line="240" w:lineRule="auto"/>
        <w:jc w:val="both"/>
        <w:rPr>
          <w:rFonts w:ascii="Montserrat" w:eastAsia="SimSun" w:hAnsi="Montserrat"/>
          <w:color w:val="202124"/>
          <w:shd w:val="clear" w:color="auto" w:fill="FFFFFF"/>
        </w:rPr>
      </w:pPr>
    </w:p>
    <w:p w14:paraId="5912EC72" w14:textId="648E6E46" w:rsidR="00074AB9" w:rsidRPr="00024CF2" w:rsidRDefault="00074AB9" w:rsidP="00024CF2">
      <w:pPr>
        <w:spacing w:after="0" w:line="240" w:lineRule="auto"/>
        <w:jc w:val="both"/>
        <w:textAlignment w:val="baseline"/>
        <w:rPr>
          <w:rFonts w:ascii="Montserrat" w:eastAsia="SimSun" w:hAnsi="Montserrat" w:cs="Arial"/>
          <w:color w:val="202124"/>
          <w:shd w:val="clear" w:color="auto" w:fill="FFFFFF"/>
        </w:rPr>
      </w:pPr>
      <w:r w:rsidRPr="00024CF2">
        <w:rPr>
          <w:rFonts w:ascii="Montserrat" w:eastAsia="SimSun" w:hAnsi="Montserrat" w:cs="Arial"/>
          <w:color w:val="202124"/>
          <w:shd w:val="clear" w:color="auto" w:fill="FFFFFF"/>
        </w:rPr>
        <w:t xml:space="preserve">Ha sido un largo camino desde que las mujeres comenzaron la batalla por la igualdad, lo cual nos obliga a todas y todos a seguir apoyando esta lucha ya que, en una democracia, la participación igualitaria de todas las ciudadanas y ciudadanos es indispensable para que </w:t>
      </w:r>
      <w:r w:rsidR="00E44EB3" w:rsidRPr="00024CF2">
        <w:rPr>
          <w:rFonts w:ascii="Montserrat" w:eastAsia="SimSun" w:hAnsi="Montserrat" w:cs="Arial"/>
          <w:color w:val="202124"/>
          <w:shd w:val="clear" w:color="auto" w:fill="FFFFFF"/>
        </w:rPr>
        <w:t>se pueda</w:t>
      </w:r>
      <w:r w:rsidRPr="00024CF2">
        <w:rPr>
          <w:rFonts w:ascii="Montserrat" w:eastAsia="SimSun" w:hAnsi="Montserrat" w:cs="Arial"/>
          <w:color w:val="202124"/>
          <w:shd w:val="clear" w:color="auto" w:fill="FFFFFF"/>
        </w:rPr>
        <w:t xml:space="preserve"> avanzar como sociedad hacia el futuro y no estancar</w:t>
      </w:r>
      <w:r w:rsidR="00E44EB3" w:rsidRPr="00024CF2">
        <w:rPr>
          <w:rFonts w:ascii="Montserrat" w:eastAsia="SimSun" w:hAnsi="Montserrat" w:cs="Arial"/>
          <w:color w:val="202124"/>
          <w:shd w:val="clear" w:color="auto" w:fill="FFFFFF"/>
        </w:rPr>
        <w:t>se</w:t>
      </w:r>
      <w:r w:rsidRPr="00024CF2">
        <w:rPr>
          <w:rFonts w:ascii="Montserrat" w:eastAsia="SimSun" w:hAnsi="Montserrat" w:cs="Arial"/>
          <w:color w:val="202124"/>
          <w:shd w:val="clear" w:color="auto" w:fill="FFFFFF"/>
        </w:rPr>
        <w:t xml:space="preserve"> en los convencionalismos del pasado.</w:t>
      </w:r>
    </w:p>
    <w:p w14:paraId="4605C661" w14:textId="77777777" w:rsidR="00074AB9" w:rsidRPr="00024CF2" w:rsidRDefault="00074AB9" w:rsidP="00024CF2">
      <w:pPr>
        <w:spacing w:after="0" w:line="240" w:lineRule="auto"/>
        <w:jc w:val="both"/>
        <w:textAlignment w:val="baseline"/>
        <w:rPr>
          <w:rFonts w:ascii="Montserrat" w:eastAsia="SimSun" w:hAnsi="Montserrat" w:cs="Arial"/>
          <w:color w:val="202124"/>
          <w:shd w:val="clear" w:color="auto" w:fill="FFFFFF"/>
        </w:rPr>
      </w:pPr>
    </w:p>
    <w:p w14:paraId="66983F78" w14:textId="188B8A76" w:rsidR="00074AB9" w:rsidRPr="00024CF2" w:rsidRDefault="00074AB9" w:rsidP="00024CF2">
      <w:pPr>
        <w:spacing w:after="0" w:line="240" w:lineRule="auto"/>
        <w:jc w:val="both"/>
        <w:rPr>
          <w:rFonts w:ascii="Montserrat" w:eastAsia="SimSun" w:hAnsi="Montserrat" w:cs="Arial"/>
          <w:color w:val="202124"/>
          <w:shd w:val="clear" w:color="auto" w:fill="FFFFFF"/>
        </w:rPr>
      </w:pPr>
      <w:r w:rsidRPr="00024CF2">
        <w:rPr>
          <w:rFonts w:ascii="Montserrat" w:eastAsia="SimSun" w:hAnsi="Montserrat" w:cs="Arial"/>
          <w:color w:val="202124"/>
          <w:shd w:val="clear" w:color="auto" w:fill="FFFFFF"/>
        </w:rPr>
        <w:t>La bicicleta, tal y como la conoces hoy, fue un milagro sobre dos ruedas, ya que facilitó que las mujeres de algunas regiones pudieran llevar ropa más cómoda y ganar movilidad.</w:t>
      </w:r>
    </w:p>
    <w:p w14:paraId="79C7BC53" w14:textId="77777777" w:rsidR="00074AB9" w:rsidRPr="00024CF2" w:rsidRDefault="00074AB9" w:rsidP="00024CF2">
      <w:pPr>
        <w:spacing w:after="0" w:line="240" w:lineRule="auto"/>
        <w:jc w:val="both"/>
        <w:textAlignment w:val="baseline"/>
        <w:rPr>
          <w:rFonts w:ascii="Montserrat" w:eastAsia="SimSun" w:hAnsi="Montserrat" w:cs="Arial"/>
          <w:color w:val="202124"/>
          <w:shd w:val="clear" w:color="auto" w:fill="FFFFFF"/>
        </w:rPr>
      </w:pPr>
    </w:p>
    <w:p w14:paraId="7E90C545" w14:textId="3AEF1389" w:rsidR="00074AB9" w:rsidRPr="00024CF2" w:rsidRDefault="00074AB9" w:rsidP="00024CF2">
      <w:pPr>
        <w:spacing w:after="0" w:line="240" w:lineRule="auto"/>
        <w:jc w:val="both"/>
        <w:rPr>
          <w:rFonts w:ascii="Montserrat" w:eastAsia="Arial" w:hAnsi="Montserrat" w:cs="Arial"/>
          <w:color w:val="000000"/>
        </w:rPr>
      </w:pPr>
      <w:r w:rsidRPr="00024CF2">
        <w:rPr>
          <w:rFonts w:ascii="Montserrat" w:eastAsia="Arial" w:hAnsi="Montserrat" w:cs="Arial"/>
          <w:color w:val="000000"/>
        </w:rPr>
        <w:t xml:space="preserve">Definitivamente, la pandemia </w:t>
      </w:r>
      <w:r w:rsidR="00E44EB3" w:rsidRPr="00024CF2">
        <w:rPr>
          <w:rFonts w:ascii="Montserrat" w:eastAsia="Arial" w:hAnsi="Montserrat" w:cs="Arial"/>
          <w:color w:val="000000"/>
        </w:rPr>
        <w:t>te</w:t>
      </w:r>
      <w:r w:rsidRPr="00024CF2">
        <w:rPr>
          <w:rFonts w:ascii="Montserrat" w:eastAsia="Arial" w:hAnsi="Montserrat" w:cs="Arial"/>
          <w:color w:val="000000"/>
        </w:rPr>
        <w:t xml:space="preserve"> ha cambiado la vida, ahora </w:t>
      </w:r>
      <w:r w:rsidR="00E44EB3" w:rsidRPr="00024CF2">
        <w:rPr>
          <w:rFonts w:ascii="Montserrat" w:eastAsia="Arial" w:hAnsi="Montserrat" w:cs="Arial"/>
          <w:color w:val="000000"/>
        </w:rPr>
        <w:t>eres</w:t>
      </w:r>
      <w:r w:rsidR="008A57F0" w:rsidRPr="00024CF2">
        <w:rPr>
          <w:rFonts w:ascii="Montserrat" w:eastAsia="Arial" w:hAnsi="Montserrat" w:cs="Arial"/>
          <w:color w:val="000000"/>
        </w:rPr>
        <w:t xml:space="preserve"> más consciente</w:t>
      </w:r>
      <w:r w:rsidRPr="00024CF2">
        <w:rPr>
          <w:rFonts w:ascii="Montserrat" w:eastAsia="Arial" w:hAnsi="Montserrat" w:cs="Arial"/>
          <w:color w:val="000000"/>
        </w:rPr>
        <w:t xml:space="preserve"> de la importancia que tiene cuidar </w:t>
      </w:r>
      <w:r w:rsidR="008A57F0" w:rsidRPr="00024CF2">
        <w:rPr>
          <w:rFonts w:ascii="Montserrat" w:eastAsia="Arial" w:hAnsi="Montserrat" w:cs="Arial"/>
          <w:color w:val="000000"/>
        </w:rPr>
        <w:t>tu</w:t>
      </w:r>
      <w:r w:rsidRPr="00024CF2">
        <w:rPr>
          <w:rFonts w:ascii="Montserrat" w:eastAsia="Arial" w:hAnsi="Montserrat" w:cs="Arial"/>
          <w:color w:val="000000"/>
        </w:rPr>
        <w:t xml:space="preserve"> salud y la de las demás personas. Es </w:t>
      </w:r>
      <w:r w:rsidR="008A57F0" w:rsidRPr="00024CF2">
        <w:rPr>
          <w:rFonts w:ascii="Montserrat" w:eastAsia="Arial" w:hAnsi="Montserrat" w:cs="Arial"/>
          <w:color w:val="000000"/>
        </w:rPr>
        <w:t>tu</w:t>
      </w:r>
      <w:r w:rsidRPr="00024CF2">
        <w:rPr>
          <w:rFonts w:ascii="Montserrat" w:eastAsia="Arial" w:hAnsi="Montserrat" w:cs="Arial"/>
          <w:color w:val="000000"/>
        </w:rPr>
        <w:t xml:space="preserve"> responsabilidad asumir nuevos compromisos para proteger a </w:t>
      </w:r>
      <w:r w:rsidR="008A57F0" w:rsidRPr="00024CF2">
        <w:rPr>
          <w:rFonts w:ascii="Montserrat" w:eastAsia="Arial" w:hAnsi="Montserrat" w:cs="Arial"/>
          <w:color w:val="000000"/>
        </w:rPr>
        <w:t>tus</w:t>
      </w:r>
      <w:r w:rsidRPr="00024CF2">
        <w:rPr>
          <w:rFonts w:ascii="Montserrat" w:eastAsia="Arial" w:hAnsi="Montserrat" w:cs="Arial"/>
          <w:color w:val="000000"/>
        </w:rPr>
        <w:t xml:space="preserve"> seres queridos.</w:t>
      </w:r>
    </w:p>
    <w:p w14:paraId="12ECD17E" w14:textId="77777777" w:rsidR="00074AB9" w:rsidRPr="00024CF2" w:rsidRDefault="00074AB9" w:rsidP="00024CF2">
      <w:pPr>
        <w:spacing w:after="0" w:line="240" w:lineRule="auto"/>
        <w:jc w:val="both"/>
        <w:rPr>
          <w:rFonts w:ascii="Montserrat" w:eastAsia="Arial" w:hAnsi="Montserrat" w:cs="Arial"/>
          <w:color w:val="000000"/>
        </w:rPr>
      </w:pPr>
    </w:p>
    <w:p w14:paraId="14645C76" w14:textId="77777777" w:rsidR="00525D19" w:rsidRPr="00024CF2" w:rsidRDefault="00525D19" w:rsidP="00024CF2">
      <w:pPr>
        <w:autoSpaceDE w:val="0"/>
        <w:autoSpaceDN w:val="0"/>
        <w:adjustRightInd w:val="0"/>
        <w:spacing w:after="0" w:line="240" w:lineRule="auto"/>
        <w:jc w:val="both"/>
        <w:rPr>
          <w:rFonts w:ascii="Montserrat" w:eastAsia="Times New Roman" w:hAnsi="Montserrat" w:cs="Times New Roman"/>
          <w:bCs/>
          <w:szCs w:val="24"/>
          <w:lang w:eastAsia="es-MX"/>
        </w:rPr>
      </w:pPr>
    </w:p>
    <w:p w14:paraId="64C961AC" w14:textId="60F23CEE" w:rsidR="003E2740" w:rsidRPr="00024CF2" w:rsidRDefault="00212937" w:rsidP="00024CF2">
      <w:pPr>
        <w:spacing w:after="0" w:line="240" w:lineRule="auto"/>
        <w:rPr>
          <w:rFonts w:ascii="Montserrat" w:eastAsia="Times New Roman" w:hAnsi="Montserrat" w:cs="Times New Roman"/>
          <w:b/>
          <w:bCs/>
          <w:sz w:val="28"/>
          <w:szCs w:val="24"/>
          <w:lang w:eastAsia="es-MX"/>
        </w:rPr>
      </w:pPr>
      <w:r w:rsidRPr="00024CF2">
        <w:rPr>
          <w:rFonts w:ascii="Montserrat" w:eastAsia="Times New Roman" w:hAnsi="Montserrat" w:cs="Times New Roman"/>
          <w:b/>
          <w:bCs/>
          <w:sz w:val="28"/>
          <w:szCs w:val="24"/>
          <w:lang w:eastAsia="es-MX"/>
        </w:rPr>
        <w:t xml:space="preserve">El </w:t>
      </w:r>
      <w:r w:rsidR="008D1E51">
        <w:rPr>
          <w:rFonts w:ascii="Montserrat" w:eastAsia="Times New Roman" w:hAnsi="Montserrat" w:cs="Times New Roman"/>
          <w:b/>
          <w:bCs/>
          <w:sz w:val="28"/>
          <w:szCs w:val="24"/>
          <w:lang w:eastAsia="es-MX"/>
        </w:rPr>
        <w:t>r</w:t>
      </w:r>
      <w:r w:rsidRPr="00024CF2">
        <w:rPr>
          <w:rFonts w:ascii="Montserrat" w:eastAsia="Times New Roman" w:hAnsi="Montserrat" w:cs="Times New Roman"/>
          <w:b/>
          <w:bCs/>
          <w:sz w:val="28"/>
          <w:szCs w:val="24"/>
          <w:lang w:eastAsia="es-MX"/>
        </w:rPr>
        <w:t xml:space="preserve">eto de </w:t>
      </w:r>
      <w:r w:rsidR="008D1E51">
        <w:rPr>
          <w:rFonts w:ascii="Montserrat" w:eastAsia="Times New Roman" w:hAnsi="Montserrat" w:cs="Times New Roman"/>
          <w:b/>
          <w:bCs/>
          <w:sz w:val="28"/>
          <w:szCs w:val="24"/>
          <w:lang w:eastAsia="es-MX"/>
        </w:rPr>
        <w:t>h</w:t>
      </w:r>
      <w:r w:rsidR="003E2740" w:rsidRPr="00024CF2">
        <w:rPr>
          <w:rFonts w:ascii="Montserrat" w:eastAsia="Times New Roman" w:hAnsi="Montserrat" w:cs="Times New Roman"/>
          <w:b/>
          <w:bCs/>
          <w:sz w:val="28"/>
          <w:szCs w:val="24"/>
          <w:lang w:eastAsia="es-MX"/>
        </w:rPr>
        <w:t>oy</w:t>
      </w:r>
      <w:r w:rsidR="000C5BC5" w:rsidRPr="00024CF2">
        <w:rPr>
          <w:rFonts w:ascii="Montserrat" w:eastAsia="Times New Roman" w:hAnsi="Montserrat" w:cs="Times New Roman"/>
          <w:b/>
          <w:bCs/>
          <w:sz w:val="28"/>
          <w:szCs w:val="24"/>
          <w:lang w:eastAsia="es-MX"/>
        </w:rPr>
        <w:t>:</w:t>
      </w:r>
    </w:p>
    <w:p w14:paraId="1CB4DD67" w14:textId="55511744" w:rsidR="003E2740" w:rsidRPr="00024CF2" w:rsidRDefault="003E2740" w:rsidP="00024CF2">
      <w:pPr>
        <w:spacing w:after="0" w:line="240" w:lineRule="auto"/>
        <w:jc w:val="both"/>
        <w:rPr>
          <w:rFonts w:ascii="Montserrat" w:hAnsi="Montserrat" w:cs="Arial"/>
        </w:rPr>
      </w:pPr>
    </w:p>
    <w:p w14:paraId="0AD79939" w14:textId="77777777" w:rsidR="008A57F0" w:rsidRPr="00024CF2" w:rsidRDefault="008A57F0" w:rsidP="00024CF2">
      <w:pPr>
        <w:spacing w:after="0" w:line="240" w:lineRule="auto"/>
        <w:jc w:val="both"/>
        <w:rPr>
          <w:rFonts w:ascii="Montserrat" w:eastAsia="Arial" w:hAnsi="Montserrat" w:cs="Arial"/>
        </w:rPr>
      </w:pPr>
      <w:r w:rsidRPr="00024CF2">
        <w:rPr>
          <w:rFonts w:ascii="Montserrat" w:eastAsia="Arial" w:hAnsi="Montserrat" w:cs="Arial"/>
        </w:rPr>
        <w:t>Para comprender más sobre el tema, puedes revisar tu libro de texto y ampliar la información relacionada con las luchas por la igualdad entre mujeres y hombres.</w:t>
      </w:r>
    </w:p>
    <w:p w14:paraId="568883D4" w14:textId="77777777" w:rsidR="00CF6CEB" w:rsidRPr="00024CF2" w:rsidRDefault="00CF6CEB" w:rsidP="00024CF2">
      <w:pPr>
        <w:spacing w:after="0" w:line="240" w:lineRule="auto"/>
        <w:jc w:val="both"/>
        <w:rPr>
          <w:rFonts w:ascii="Montserrat" w:eastAsia="Arial" w:hAnsi="Montserrat" w:cs="Arial"/>
        </w:rPr>
      </w:pPr>
    </w:p>
    <w:p w14:paraId="21209514" w14:textId="77777777" w:rsidR="000B0EBD" w:rsidRPr="00024CF2" w:rsidRDefault="000B0EBD" w:rsidP="00024CF2">
      <w:pPr>
        <w:spacing w:after="0" w:line="240" w:lineRule="auto"/>
        <w:jc w:val="both"/>
        <w:textAlignment w:val="baseline"/>
        <w:rPr>
          <w:rFonts w:ascii="Montserrat" w:eastAsia="Times New Roman" w:hAnsi="Montserrat" w:cs="Times New Roman"/>
          <w:szCs w:val="20"/>
          <w:lang w:eastAsia="es-MX"/>
        </w:rPr>
      </w:pPr>
    </w:p>
    <w:p w14:paraId="1C064D51" w14:textId="0816F380" w:rsidR="00C60757" w:rsidRPr="00024CF2" w:rsidRDefault="00C60757" w:rsidP="00024CF2">
      <w:pPr>
        <w:spacing w:after="0" w:line="240" w:lineRule="auto"/>
        <w:jc w:val="center"/>
        <w:textAlignment w:val="baseline"/>
        <w:rPr>
          <w:rFonts w:ascii="Montserrat" w:eastAsia="Times New Roman" w:hAnsi="Montserrat" w:cs="Times New Roman"/>
          <w:sz w:val="28"/>
          <w:lang w:eastAsia="es-MX"/>
        </w:rPr>
      </w:pPr>
      <w:r w:rsidRPr="00024CF2">
        <w:rPr>
          <w:rFonts w:ascii="Montserrat" w:eastAsia="Times New Roman" w:hAnsi="Montserrat" w:cs="Times New Roman"/>
          <w:b/>
          <w:bCs/>
          <w:sz w:val="24"/>
          <w:szCs w:val="20"/>
          <w:lang w:eastAsia="es-MX"/>
        </w:rPr>
        <w:t>¡Buen trabajo!</w:t>
      </w:r>
    </w:p>
    <w:p w14:paraId="38D0CAE2" w14:textId="48185C37" w:rsidR="00C60757" w:rsidRDefault="00C60757" w:rsidP="00024CF2">
      <w:pPr>
        <w:spacing w:after="0" w:line="240" w:lineRule="auto"/>
        <w:jc w:val="center"/>
        <w:textAlignment w:val="baseline"/>
        <w:rPr>
          <w:rFonts w:ascii="Montserrat" w:eastAsia="Times New Roman" w:hAnsi="Montserrat" w:cs="Times New Roman"/>
          <w:sz w:val="28"/>
          <w:lang w:eastAsia="es-MX"/>
        </w:rPr>
      </w:pPr>
    </w:p>
    <w:p w14:paraId="69967714" w14:textId="4C6336F2" w:rsidR="008D1E51" w:rsidRDefault="008D1E51" w:rsidP="00024CF2">
      <w:pPr>
        <w:spacing w:after="0" w:line="240" w:lineRule="auto"/>
        <w:jc w:val="center"/>
        <w:textAlignment w:val="baseline"/>
        <w:rPr>
          <w:rFonts w:ascii="Montserrat" w:eastAsia="Times New Roman" w:hAnsi="Montserrat" w:cs="Times New Roman"/>
          <w:sz w:val="28"/>
          <w:lang w:eastAsia="es-MX"/>
        </w:rPr>
      </w:pPr>
    </w:p>
    <w:p w14:paraId="153FC559" w14:textId="77777777" w:rsidR="008D1E51" w:rsidRPr="00024CF2" w:rsidRDefault="008D1E51" w:rsidP="00024CF2">
      <w:pPr>
        <w:spacing w:after="0" w:line="240" w:lineRule="auto"/>
        <w:jc w:val="center"/>
        <w:textAlignment w:val="baseline"/>
        <w:rPr>
          <w:rFonts w:ascii="Montserrat" w:eastAsia="Times New Roman" w:hAnsi="Montserrat" w:cs="Times New Roman"/>
          <w:sz w:val="28"/>
          <w:lang w:eastAsia="es-MX"/>
        </w:rPr>
      </w:pPr>
    </w:p>
    <w:p w14:paraId="3D040B41" w14:textId="6084CD27" w:rsidR="000A310F" w:rsidRDefault="00C60757" w:rsidP="00024CF2">
      <w:pPr>
        <w:spacing w:after="0" w:line="240" w:lineRule="auto"/>
        <w:jc w:val="center"/>
        <w:textAlignment w:val="baseline"/>
        <w:rPr>
          <w:rFonts w:ascii="Montserrat" w:eastAsia="Times New Roman" w:hAnsi="Montserrat" w:cs="Times New Roman"/>
          <w:b/>
          <w:bCs/>
          <w:sz w:val="24"/>
          <w:szCs w:val="20"/>
          <w:lang w:eastAsia="es-MX"/>
        </w:rPr>
      </w:pPr>
      <w:r w:rsidRPr="00024CF2">
        <w:rPr>
          <w:rFonts w:ascii="Montserrat" w:eastAsia="Times New Roman" w:hAnsi="Montserrat" w:cs="Times New Roman"/>
          <w:b/>
          <w:bCs/>
          <w:sz w:val="24"/>
          <w:szCs w:val="20"/>
          <w:lang w:eastAsia="es-MX"/>
        </w:rPr>
        <w:t>Gracias por tu esfuerzo.</w:t>
      </w:r>
    </w:p>
    <w:p w14:paraId="61BF2D1A" w14:textId="7E3239C6" w:rsidR="00024CF2" w:rsidRPr="00024CF2" w:rsidRDefault="00024CF2" w:rsidP="00024CF2">
      <w:pPr>
        <w:spacing w:after="0" w:line="240" w:lineRule="auto"/>
        <w:jc w:val="both"/>
        <w:textAlignment w:val="baseline"/>
        <w:rPr>
          <w:rFonts w:ascii="Montserrat" w:eastAsia="Times New Roman" w:hAnsi="Montserrat" w:cs="Times New Roman"/>
          <w:szCs w:val="18"/>
          <w:lang w:eastAsia="es-MX"/>
        </w:rPr>
      </w:pPr>
    </w:p>
    <w:p w14:paraId="67DF6061" w14:textId="7F816863" w:rsidR="00024CF2" w:rsidRPr="00024CF2" w:rsidRDefault="00024CF2" w:rsidP="00024CF2">
      <w:pPr>
        <w:spacing w:after="0" w:line="240" w:lineRule="auto"/>
        <w:jc w:val="both"/>
        <w:textAlignment w:val="baseline"/>
        <w:rPr>
          <w:rFonts w:ascii="Montserrat" w:eastAsia="Times New Roman" w:hAnsi="Montserrat" w:cs="Times New Roman"/>
          <w:szCs w:val="18"/>
          <w:lang w:eastAsia="es-MX"/>
        </w:rPr>
      </w:pPr>
    </w:p>
    <w:p w14:paraId="0FB0666B" w14:textId="77777777" w:rsidR="008D1E51" w:rsidRDefault="008D1E51" w:rsidP="00024CF2">
      <w:pPr>
        <w:spacing w:after="0" w:line="240" w:lineRule="auto"/>
        <w:jc w:val="both"/>
        <w:rPr>
          <w:rFonts w:ascii="Montserrat" w:hAnsi="Montserrat"/>
          <w:b/>
          <w:sz w:val="28"/>
          <w:szCs w:val="28"/>
        </w:rPr>
      </w:pPr>
    </w:p>
    <w:p w14:paraId="16FB2836" w14:textId="4A829C3B" w:rsidR="00024CF2" w:rsidRPr="002827E8" w:rsidRDefault="00024CF2" w:rsidP="00024CF2">
      <w:pPr>
        <w:spacing w:after="0" w:line="240" w:lineRule="auto"/>
        <w:jc w:val="both"/>
        <w:rPr>
          <w:rFonts w:ascii="Montserrat" w:hAnsi="Montserrat"/>
          <w:b/>
          <w:sz w:val="28"/>
          <w:szCs w:val="28"/>
        </w:rPr>
      </w:pPr>
      <w:r w:rsidRPr="002827E8">
        <w:rPr>
          <w:rFonts w:ascii="Montserrat" w:hAnsi="Montserrat"/>
          <w:b/>
          <w:sz w:val="28"/>
          <w:szCs w:val="28"/>
        </w:rPr>
        <w:t>Para saber más</w:t>
      </w:r>
      <w:r>
        <w:rPr>
          <w:rFonts w:ascii="Montserrat" w:hAnsi="Montserrat"/>
          <w:b/>
          <w:sz w:val="28"/>
          <w:szCs w:val="28"/>
        </w:rPr>
        <w:t>:</w:t>
      </w:r>
    </w:p>
    <w:p w14:paraId="3C42557E" w14:textId="77777777" w:rsidR="00024CF2" w:rsidRDefault="00024CF2" w:rsidP="00024CF2">
      <w:pPr>
        <w:spacing w:after="0" w:line="240" w:lineRule="auto"/>
        <w:jc w:val="both"/>
        <w:rPr>
          <w:rFonts w:ascii="Montserrat" w:hAnsi="Montserrat"/>
        </w:rPr>
      </w:pPr>
      <w:r w:rsidRPr="00DA3066">
        <w:rPr>
          <w:rFonts w:ascii="Montserrat" w:hAnsi="Montserrat"/>
        </w:rPr>
        <w:t>Lecturas</w:t>
      </w:r>
    </w:p>
    <w:p w14:paraId="57D68D40" w14:textId="77777777" w:rsidR="00024CF2" w:rsidRPr="00DA3066" w:rsidRDefault="00024CF2" w:rsidP="00024CF2">
      <w:pPr>
        <w:spacing w:after="0" w:line="240" w:lineRule="auto"/>
        <w:jc w:val="both"/>
        <w:rPr>
          <w:rFonts w:ascii="Montserrat" w:hAnsi="Montserrat"/>
        </w:rPr>
      </w:pPr>
    </w:p>
    <w:p w14:paraId="228EA789" w14:textId="5CF5BF38" w:rsidR="00024CF2" w:rsidRPr="00024CF2" w:rsidRDefault="007B1204" w:rsidP="00024CF2">
      <w:pPr>
        <w:spacing w:after="0" w:line="240" w:lineRule="auto"/>
        <w:jc w:val="both"/>
        <w:textAlignment w:val="baseline"/>
        <w:rPr>
          <w:rFonts w:ascii="Montserrat" w:eastAsia="Times New Roman" w:hAnsi="Montserrat" w:cs="Times New Roman"/>
          <w:szCs w:val="18"/>
          <w:lang w:eastAsia="es-MX"/>
        </w:rPr>
      </w:pPr>
      <w:hyperlink r:id="rId13" w:history="1">
        <w:r w:rsidR="00024CF2" w:rsidRPr="002D25E7">
          <w:rPr>
            <w:rStyle w:val="Hipervnculo"/>
            <w:rFonts w:ascii="Montserrat" w:hAnsi="Montserrat"/>
          </w:rPr>
          <w:t>https://www.conal</w:t>
        </w:r>
        <w:r w:rsidR="00024CF2" w:rsidRPr="002D25E7">
          <w:rPr>
            <w:rStyle w:val="Hipervnculo"/>
            <w:rFonts w:ascii="Montserrat" w:hAnsi="Montserrat"/>
          </w:rPr>
          <w:t>iteg.sep.gob.mx/secundaria.html</w:t>
        </w:r>
      </w:hyperlink>
    </w:p>
    <w:sectPr w:rsidR="00024CF2" w:rsidRPr="00024CF2" w:rsidSect="00F37DDC">
      <w:headerReference w:type="even" r:id="rId14"/>
      <w:headerReference w:type="default" r:id="rId15"/>
      <w:footerReference w:type="even" r:id="rId16"/>
      <w:footerReference w:type="default" r:id="rId17"/>
      <w:headerReference w:type="first" r:id="rId18"/>
      <w:footerReference w:type="first" r:id="rId19"/>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B4F2" w14:textId="77777777" w:rsidR="009E70AD" w:rsidRDefault="009E70AD" w:rsidP="0003253A">
      <w:pPr>
        <w:spacing w:after="0" w:line="240" w:lineRule="auto"/>
      </w:pPr>
      <w:r>
        <w:separator/>
      </w:r>
    </w:p>
  </w:endnote>
  <w:endnote w:type="continuationSeparator" w:id="0">
    <w:p w14:paraId="47745B81" w14:textId="77777777" w:rsidR="009E70AD" w:rsidRDefault="009E70AD"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4F63" w14:textId="77777777" w:rsidR="002D682E" w:rsidRDefault="002D68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09E5" w14:textId="77777777" w:rsidR="002D682E" w:rsidRPr="0095081F" w:rsidRDefault="002D682E" w:rsidP="002D682E">
    <w:pPr>
      <w:rPr>
        <w:rFonts w:ascii="Calibri" w:eastAsia="Calibri" w:hAnsi="Calibri" w:cs="Calibri"/>
        <w:sz w:val="18"/>
        <w:szCs w:val="18"/>
        <w:lang w:eastAsia="es-MX"/>
      </w:rPr>
    </w:pPr>
    <w:bookmarkStart w:id="1" w:name="_Hlk124838476"/>
  </w:p>
  <w:p w14:paraId="4DB58DA0" w14:textId="77777777" w:rsidR="002D682E" w:rsidRPr="0095081F" w:rsidRDefault="002D682E" w:rsidP="002D682E">
    <w:pPr>
      <w:tabs>
        <w:tab w:val="center" w:pos="4550"/>
        <w:tab w:val="left" w:pos="5818"/>
      </w:tabs>
      <w:ind w:right="260"/>
      <w:jc w:val="both"/>
      <w:rPr>
        <w:rFonts w:ascii="Montserrat" w:eastAsia="Calibri" w:hAnsi="Montserrat" w:cs="Calibri"/>
        <w:i/>
        <w:iCs/>
        <w:color w:val="000000"/>
        <w:sz w:val="18"/>
        <w:szCs w:val="18"/>
        <w:lang w:eastAsia="es-MX"/>
      </w:rPr>
    </w:pPr>
    <w:r w:rsidRPr="0095081F">
      <w:rPr>
        <w:rFonts w:ascii="Montserrat" w:eastAsia="Calibri" w:hAnsi="Montserrat" w:cs="Calibri"/>
        <w:color w:val="000000"/>
        <w:sz w:val="18"/>
        <w:szCs w:val="18"/>
        <w:lang w:eastAsia="es-MX"/>
      </w:rPr>
      <w:t>*</w:t>
    </w:r>
    <w:r w:rsidRPr="0095081F">
      <w:rPr>
        <w:rFonts w:ascii="Montserrat" w:eastAsia="Calibri" w:hAnsi="Montserrat" w:cs="Calibri"/>
        <w:i/>
        <w:iCs/>
        <w:color w:val="000000"/>
        <w:sz w:val="18"/>
        <w:szCs w:val="18"/>
        <w:lang w:eastAsia="es-MX"/>
      </w:rPr>
      <w:t>Este material es elaborado por la Secretaría de Educación Pública y actualizado por la Subsecretaría de Educación Básica, a través de la Estrategia Aprende en Casa.</w:t>
    </w:r>
  </w:p>
  <w:p w14:paraId="4907217F" w14:textId="77777777" w:rsidR="002D682E" w:rsidRPr="0095081F" w:rsidRDefault="002D682E" w:rsidP="002D682E">
    <w:pPr>
      <w:spacing w:after="0" w:line="240" w:lineRule="auto"/>
      <w:jc w:val="right"/>
      <w:rPr>
        <w:rFonts w:ascii="Montserrat" w:hAnsi="Montserrat"/>
        <w:i/>
        <w:iCs/>
        <w:color w:val="222A35" w:themeColor="text2" w:themeShade="80"/>
        <w:sz w:val="18"/>
        <w:szCs w:val="18"/>
      </w:rPr>
    </w:pPr>
    <w:r w:rsidRPr="0095081F">
      <w:rPr>
        <w:rFonts w:ascii="Montserrat" w:hAnsi="Montserrat"/>
        <w:i/>
        <w:iCs/>
        <w:color w:val="000000"/>
        <w:sz w:val="18"/>
        <w:szCs w:val="18"/>
      </w:rPr>
      <w:tab/>
    </w:r>
    <w:r w:rsidRPr="0095081F">
      <w:rPr>
        <w:rFonts w:ascii="Montserrat" w:hAnsi="Montserrat"/>
        <w:i/>
        <w:iCs/>
        <w:color w:val="000000"/>
        <w:sz w:val="18"/>
        <w:szCs w:val="18"/>
      </w:rPr>
      <w:tab/>
    </w:r>
    <w:r w:rsidRPr="0095081F">
      <w:rPr>
        <w:rFonts w:ascii="Montserrat" w:hAnsi="Montserrat"/>
        <w:i/>
        <w:iCs/>
        <w:color w:val="000000"/>
        <w:sz w:val="18"/>
        <w:szCs w:val="18"/>
      </w:rPr>
      <w:tab/>
    </w:r>
    <w:r w:rsidRPr="0095081F">
      <w:rPr>
        <w:rFonts w:ascii="Montserrat" w:hAnsi="Montserrat"/>
        <w:i/>
        <w:iCs/>
        <w:color w:val="000000"/>
        <w:sz w:val="18"/>
        <w:szCs w:val="18"/>
      </w:rPr>
      <w:tab/>
      <w:t> </w:t>
    </w:r>
    <w:r w:rsidRPr="0095081F">
      <w:rPr>
        <w:rFonts w:ascii="Montserrat" w:hAnsi="Montserrat"/>
        <w:i/>
        <w:iCs/>
        <w:sz w:val="18"/>
        <w:szCs w:val="18"/>
        <w:lang w:val="es-ES"/>
      </w:rPr>
      <w:t xml:space="preserve">Página </w:t>
    </w:r>
    <w:r w:rsidRPr="0095081F">
      <w:rPr>
        <w:rFonts w:ascii="Montserrat" w:hAnsi="Montserrat"/>
        <w:i/>
        <w:iCs/>
        <w:sz w:val="18"/>
        <w:szCs w:val="18"/>
      </w:rPr>
      <w:fldChar w:fldCharType="begin"/>
    </w:r>
    <w:r w:rsidRPr="0095081F">
      <w:rPr>
        <w:rFonts w:ascii="Montserrat" w:hAnsi="Montserrat"/>
        <w:i/>
        <w:iCs/>
        <w:sz w:val="18"/>
        <w:szCs w:val="18"/>
      </w:rPr>
      <w:instrText>PAGE   \* MERGEFORMAT</w:instrText>
    </w:r>
    <w:r w:rsidRPr="0095081F">
      <w:rPr>
        <w:rFonts w:ascii="Montserrat" w:hAnsi="Montserrat"/>
        <w:i/>
        <w:iCs/>
        <w:sz w:val="18"/>
        <w:szCs w:val="18"/>
      </w:rPr>
      <w:fldChar w:fldCharType="separate"/>
    </w:r>
    <w:r w:rsidRPr="0095081F">
      <w:rPr>
        <w:rFonts w:ascii="Montserrat" w:hAnsi="Montserrat"/>
        <w:i/>
        <w:iCs/>
        <w:sz w:val="18"/>
        <w:szCs w:val="18"/>
      </w:rPr>
      <w:t>1</w:t>
    </w:r>
    <w:r w:rsidRPr="0095081F">
      <w:rPr>
        <w:rFonts w:ascii="Montserrat" w:hAnsi="Montserrat"/>
        <w:i/>
        <w:iCs/>
        <w:sz w:val="18"/>
        <w:szCs w:val="18"/>
      </w:rPr>
      <w:fldChar w:fldCharType="end"/>
    </w:r>
    <w:r w:rsidRPr="0095081F">
      <w:rPr>
        <w:rFonts w:ascii="Montserrat" w:hAnsi="Montserrat"/>
        <w:i/>
        <w:iCs/>
        <w:sz w:val="18"/>
        <w:szCs w:val="18"/>
        <w:lang w:val="es-ES"/>
      </w:rPr>
      <w:t xml:space="preserve">  de  </w:t>
    </w:r>
    <w:r w:rsidRPr="0095081F">
      <w:rPr>
        <w:rFonts w:ascii="Montserrat" w:hAnsi="Montserrat"/>
        <w:i/>
        <w:iCs/>
        <w:sz w:val="18"/>
        <w:szCs w:val="18"/>
      </w:rPr>
      <w:fldChar w:fldCharType="begin"/>
    </w:r>
    <w:r w:rsidRPr="0095081F">
      <w:rPr>
        <w:rFonts w:ascii="Montserrat" w:hAnsi="Montserrat"/>
        <w:i/>
        <w:iCs/>
        <w:sz w:val="18"/>
        <w:szCs w:val="18"/>
      </w:rPr>
      <w:instrText>NUMPAGES  \* Arabic  \* MERGEFORMAT</w:instrText>
    </w:r>
    <w:r w:rsidRPr="0095081F">
      <w:rPr>
        <w:rFonts w:ascii="Montserrat" w:hAnsi="Montserrat"/>
        <w:i/>
        <w:iCs/>
        <w:sz w:val="18"/>
        <w:szCs w:val="18"/>
      </w:rPr>
      <w:fldChar w:fldCharType="separate"/>
    </w:r>
    <w:r w:rsidRPr="0095081F">
      <w:rPr>
        <w:rFonts w:ascii="Montserrat" w:hAnsi="Montserrat"/>
        <w:i/>
        <w:iCs/>
        <w:sz w:val="18"/>
        <w:szCs w:val="18"/>
      </w:rPr>
      <w:t>11</w:t>
    </w:r>
    <w:r w:rsidRPr="0095081F">
      <w:rPr>
        <w:rFonts w:ascii="Montserrat" w:hAnsi="Montserrat"/>
        <w:i/>
        <w:iCs/>
        <w:sz w:val="18"/>
        <w:szCs w:val="18"/>
      </w:rPr>
      <w:fldChar w:fldCharType="end"/>
    </w:r>
  </w:p>
  <w:p w14:paraId="319CCDF8" w14:textId="77777777" w:rsidR="002D682E" w:rsidRPr="0095081F" w:rsidRDefault="002D682E" w:rsidP="002D682E">
    <w:pPr>
      <w:tabs>
        <w:tab w:val="center" w:pos="4419"/>
        <w:tab w:val="right" w:pos="8838"/>
      </w:tabs>
      <w:spacing w:after="0" w:line="240" w:lineRule="auto"/>
      <w:jc w:val="right"/>
      <w:rPr>
        <w:rFonts w:ascii="Montserrat" w:eastAsia="Calibri" w:hAnsi="Montserrat" w:cs="Calibri"/>
        <w:sz w:val="18"/>
        <w:szCs w:val="18"/>
        <w:lang w:eastAsia="es-MX"/>
      </w:rPr>
    </w:pPr>
  </w:p>
  <w:bookmarkEnd w:id="1"/>
  <w:p w14:paraId="67966BD9" w14:textId="77777777" w:rsidR="002D682E" w:rsidRPr="0095081F" w:rsidRDefault="002D682E" w:rsidP="002D682E">
    <w:pPr>
      <w:rPr>
        <w:rFonts w:ascii="Calibri" w:eastAsia="Calibri" w:hAnsi="Calibri" w:cs="Calibri"/>
        <w:lang w:eastAsia="es-MX"/>
      </w:rPr>
    </w:pPr>
  </w:p>
  <w:p w14:paraId="57447F54" w14:textId="77777777" w:rsidR="002D682E" w:rsidRDefault="002D68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81A7" w14:textId="77777777" w:rsidR="002D682E" w:rsidRDefault="002D68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1F57" w14:textId="77777777" w:rsidR="009E70AD" w:rsidRDefault="009E70AD" w:rsidP="0003253A">
      <w:pPr>
        <w:spacing w:after="0" w:line="240" w:lineRule="auto"/>
      </w:pPr>
      <w:r>
        <w:separator/>
      </w:r>
    </w:p>
  </w:footnote>
  <w:footnote w:type="continuationSeparator" w:id="0">
    <w:p w14:paraId="05226140" w14:textId="77777777" w:rsidR="009E70AD" w:rsidRDefault="009E70AD" w:rsidP="00032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BDAF" w14:textId="77777777" w:rsidR="002D682E" w:rsidRDefault="002D68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7236" w14:textId="77777777" w:rsidR="002D682E" w:rsidRDefault="002D682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A8FB" w14:textId="77777777" w:rsidR="002D682E" w:rsidRDefault="002D68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E70D0D"/>
    <w:multiLevelType w:val="hybridMultilevel"/>
    <w:tmpl w:val="A628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86834"/>
    <w:multiLevelType w:val="hybridMultilevel"/>
    <w:tmpl w:val="53AC47B2"/>
    <w:lvl w:ilvl="0" w:tplc="543879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7930F0"/>
    <w:multiLevelType w:val="hybridMultilevel"/>
    <w:tmpl w:val="3A08B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B00E49"/>
    <w:multiLevelType w:val="hybridMultilevel"/>
    <w:tmpl w:val="269C9096"/>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6D4235"/>
    <w:multiLevelType w:val="hybridMultilevel"/>
    <w:tmpl w:val="22E6176A"/>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143560"/>
    <w:multiLevelType w:val="hybridMultilevel"/>
    <w:tmpl w:val="B626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9A9E9"/>
    <w:multiLevelType w:val="singleLevel"/>
    <w:tmpl w:val="4A79A9E9"/>
    <w:lvl w:ilvl="0">
      <w:start w:val="1"/>
      <w:numFmt w:val="decimal"/>
      <w:suff w:val="space"/>
      <w:lvlText w:val="%1."/>
      <w:lvlJc w:val="left"/>
    </w:lvl>
  </w:abstractNum>
  <w:abstractNum w:abstractNumId="25"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7"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B327A1"/>
    <w:multiLevelType w:val="hybridMultilevel"/>
    <w:tmpl w:val="D57691F8"/>
    <w:lvl w:ilvl="0" w:tplc="FCCE2F64">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407389E"/>
    <w:multiLevelType w:val="hybridMultilevel"/>
    <w:tmpl w:val="22E6176A"/>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3021B4"/>
    <w:multiLevelType w:val="multilevel"/>
    <w:tmpl w:val="6D3021B4"/>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1593309"/>
    <w:multiLevelType w:val="hybridMultilevel"/>
    <w:tmpl w:val="E62232B6"/>
    <w:lvl w:ilvl="0" w:tplc="FE78E42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77A3B339"/>
    <w:multiLevelType w:val="singleLevel"/>
    <w:tmpl w:val="77A3B339"/>
    <w:lvl w:ilvl="0">
      <w:start w:val="1"/>
      <w:numFmt w:val="decimal"/>
      <w:suff w:val="space"/>
      <w:lvlText w:val="%1."/>
      <w:lvlJc w:val="left"/>
    </w:lvl>
  </w:abstractNum>
  <w:abstractNum w:abstractNumId="46"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24520135">
    <w:abstractNumId w:val="12"/>
  </w:num>
  <w:num w:numId="2" w16cid:durableId="975842220">
    <w:abstractNumId w:val="13"/>
  </w:num>
  <w:num w:numId="3" w16cid:durableId="999769147">
    <w:abstractNumId w:val="0"/>
  </w:num>
  <w:num w:numId="4" w16cid:durableId="60520969">
    <w:abstractNumId w:val="11"/>
  </w:num>
  <w:num w:numId="5" w16cid:durableId="1868522113">
    <w:abstractNumId w:val="37"/>
  </w:num>
  <w:num w:numId="6" w16cid:durableId="1033921798">
    <w:abstractNumId w:val="18"/>
  </w:num>
  <w:num w:numId="7" w16cid:durableId="1840270116">
    <w:abstractNumId w:val="47"/>
  </w:num>
  <w:num w:numId="8" w16cid:durableId="1564296482">
    <w:abstractNumId w:val="33"/>
  </w:num>
  <w:num w:numId="9" w16cid:durableId="62220912">
    <w:abstractNumId w:val="5"/>
  </w:num>
  <w:num w:numId="10" w16cid:durableId="2067758870">
    <w:abstractNumId w:val="9"/>
  </w:num>
  <w:num w:numId="11" w16cid:durableId="1941986087">
    <w:abstractNumId w:val="30"/>
  </w:num>
  <w:num w:numId="12" w16cid:durableId="1050500676">
    <w:abstractNumId w:val="8"/>
  </w:num>
  <w:num w:numId="13" w16cid:durableId="996691680">
    <w:abstractNumId w:val="27"/>
  </w:num>
  <w:num w:numId="14" w16cid:durableId="1189760460">
    <w:abstractNumId w:val="21"/>
  </w:num>
  <w:num w:numId="15" w16cid:durableId="1816991105">
    <w:abstractNumId w:val="20"/>
  </w:num>
  <w:num w:numId="16" w16cid:durableId="2062556746">
    <w:abstractNumId w:val="7"/>
  </w:num>
  <w:num w:numId="17" w16cid:durableId="1723359756">
    <w:abstractNumId w:val="42"/>
  </w:num>
  <w:num w:numId="18" w16cid:durableId="545023459">
    <w:abstractNumId w:val="6"/>
  </w:num>
  <w:num w:numId="19" w16cid:durableId="543717735">
    <w:abstractNumId w:val="41"/>
  </w:num>
  <w:num w:numId="20" w16cid:durableId="309362685">
    <w:abstractNumId w:val="17"/>
  </w:num>
  <w:num w:numId="21" w16cid:durableId="824979138">
    <w:abstractNumId w:val="25"/>
  </w:num>
  <w:num w:numId="22" w16cid:durableId="1258557627">
    <w:abstractNumId w:val="44"/>
  </w:num>
  <w:num w:numId="23" w16cid:durableId="1691294673">
    <w:abstractNumId w:val="16"/>
  </w:num>
  <w:num w:numId="24" w16cid:durableId="189925624">
    <w:abstractNumId w:val="3"/>
  </w:num>
  <w:num w:numId="25" w16cid:durableId="2063282663">
    <w:abstractNumId w:val="26"/>
  </w:num>
  <w:num w:numId="26" w16cid:durableId="18967801">
    <w:abstractNumId w:val="28"/>
  </w:num>
  <w:num w:numId="27" w16cid:durableId="1204561829">
    <w:abstractNumId w:val="36"/>
  </w:num>
  <w:num w:numId="28" w16cid:durableId="356739381">
    <w:abstractNumId w:val="35"/>
  </w:num>
  <w:num w:numId="29" w16cid:durableId="881596946">
    <w:abstractNumId w:val="22"/>
  </w:num>
  <w:num w:numId="30" w16cid:durableId="1105466015">
    <w:abstractNumId w:val="32"/>
  </w:num>
  <w:num w:numId="31" w16cid:durableId="342636099">
    <w:abstractNumId w:val="46"/>
  </w:num>
  <w:num w:numId="32" w16cid:durableId="1476028191">
    <w:abstractNumId w:val="29"/>
  </w:num>
  <w:num w:numId="33" w16cid:durableId="1864394952">
    <w:abstractNumId w:val="38"/>
  </w:num>
  <w:num w:numId="34" w16cid:durableId="2037148482">
    <w:abstractNumId w:val="39"/>
  </w:num>
  <w:num w:numId="35" w16cid:durableId="252787723">
    <w:abstractNumId w:val="1"/>
  </w:num>
  <w:num w:numId="36" w16cid:durableId="1968317278">
    <w:abstractNumId w:val="10"/>
  </w:num>
  <w:num w:numId="37" w16cid:durableId="2061705303">
    <w:abstractNumId w:val="43"/>
  </w:num>
  <w:num w:numId="38" w16cid:durableId="1678077954">
    <w:abstractNumId w:val="31"/>
  </w:num>
  <w:num w:numId="39" w16cid:durableId="888079376">
    <w:abstractNumId w:val="24"/>
  </w:num>
  <w:num w:numId="40" w16cid:durableId="55931766">
    <w:abstractNumId w:val="40"/>
  </w:num>
  <w:num w:numId="41" w16cid:durableId="1509326045">
    <w:abstractNumId w:val="45"/>
  </w:num>
  <w:num w:numId="42" w16cid:durableId="1581058227">
    <w:abstractNumId w:val="14"/>
  </w:num>
  <w:num w:numId="43" w16cid:durableId="1712879063">
    <w:abstractNumId w:val="4"/>
  </w:num>
  <w:num w:numId="44" w16cid:durableId="1820724347">
    <w:abstractNumId w:val="15"/>
  </w:num>
  <w:num w:numId="45" w16cid:durableId="263613075">
    <w:abstractNumId w:val="19"/>
  </w:num>
  <w:num w:numId="46" w16cid:durableId="531695124">
    <w:abstractNumId w:val="34"/>
  </w:num>
  <w:num w:numId="47" w16cid:durableId="1781297175">
    <w:abstractNumId w:val="2"/>
  </w:num>
  <w:num w:numId="48" w16cid:durableId="70537629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8DF"/>
    <w:rsid w:val="00004D4D"/>
    <w:rsid w:val="00004F76"/>
    <w:rsid w:val="00021FA2"/>
    <w:rsid w:val="00023189"/>
    <w:rsid w:val="00024CF2"/>
    <w:rsid w:val="000263A9"/>
    <w:rsid w:val="00027CA8"/>
    <w:rsid w:val="00027EDB"/>
    <w:rsid w:val="0003253A"/>
    <w:rsid w:val="00033059"/>
    <w:rsid w:val="00037A47"/>
    <w:rsid w:val="00041219"/>
    <w:rsid w:val="00042299"/>
    <w:rsid w:val="0004586B"/>
    <w:rsid w:val="00046E79"/>
    <w:rsid w:val="00051EA0"/>
    <w:rsid w:val="00060DA7"/>
    <w:rsid w:val="00062891"/>
    <w:rsid w:val="00062F95"/>
    <w:rsid w:val="000659C2"/>
    <w:rsid w:val="000701F9"/>
    <w:rsid w:val="00070501"/>
    <w:rsid w:val="0007187F"/>
    <w:rsid w:val="00071A14"/>
    <w:rsid w:val="00072DC4"/>
    <w:rsid w:val="00074AB9"/>
    <w:rsid w:val="000807BF"/>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54BF"/>
    <w:rsid w:val="000F1584"/>
    <w:rsid w:val="000F2E54"/>
    <w:rsid w:val="001007D1"/>
    <w:rsid w:val="00100F69"/>
    <w:rsid w:val="0010127A"/>
    <w:rsid w:val="00103E00"/>
    <w:rsid w:val="00105EDE"/>
    <w:rsid w:val="00106210"/>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3E"/>
    <w:rsid w:val="001706FD"/>
    <w:rsid w:val="00171906"/>
    <w:rsid w:val="00180FF2"/>
    <w:rsid w:val="0018173F"/>
    <w:rsid w:val="00182E07"/>
    <w:rsid w:val="00183A56"/>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1405E"/>
    <w:rsid w:val="002245FC"/>
    <w:rsid w:val="00225FCD"/>
    <w:rsid w:val="00226D53"/>
    <w:rsid w:val="00237F29"/>
    <w:rsid w:val="00240C3F"/>
    <w:rsid w:val="0024106D"/>
    <w:rsid w:val="00242705"/>
    <w:rsid w:val="00252D51"/>
    <w:rsid w:val="00252E01"/>
    <w:rsid w:val="00254219"/>
    <w:rsid w:val="0027142B"/>
    <w:rsid w:val="0027781C"/>
    <w:rsid w:val="00281288"/>
    <w:rsid w:val="002815C1"/>
    <w:rsid w:val="00281B51"/>
    <w:rsid w:val="00285771"/>
    <w:rsid w:val="00285976"/>
    <w:rsid w:val="00285D91"/>
    <w:rsid w:val="00290206"/>
    <w:rsid w:val="002A1E9A"/>
    <w:rsid w:val="002A237F"/>
    <w:rsid w:val="002A3CD1"/>
    <w:rsid w:val="002B0E6E"/>
    <w:rsid w:val="002B3E5C"/>
    <w:rsid w:val="002C081A"/>
    <w:rsid w:val="002C1649"/>
    <w:rsid w:val="002C62A7"/>
    <w:rsid w:val="002D0BFC"/>
    <w:rsid w:val="002D279C"/>
    <w:rsid w:val="002D3731"/>
    <w:rsid w:val="002D682E"/>
    <w:rsid w:val="002D72A8"/>
    <w:rsid w:val="002F02FB"/>
    <w:rsid w:val="002F22B7"/>
    <w:rsid w:val="002F28CC"/>
    <w:rsid w:val="002F3A47"/>
    <w:rsid w:val="002F3DB1"/>
    <w:rsid w:val="002F5F72"/>
    <w:rsid w:val="002F6847"/>
    <w:rsid w:val="002F6C18"/>
    <w:rsid w:val="00302B22"/>
    <w:rsid w:val="00303EE7"/>
    <w:rsid w:val="00304786"/>
    <w:rsid w:val="00305129"/>
    <w:rsid w:val="00306F04"/>
    <w:rsid w:val="003234BC"/>
    <w:rsid w:val="003237A0"/>
    <w:rsid w:val="00330EB2"/>
    <w:rsid w:val="00332999"/>
    <w:rsid w:val="003332D1"/>
    <w:rsid w:val="003350C3"/>
    <w:rsid w:val="00337167"/>
    <w:rsid w:val="00340CEC"/>
    <w:rsid w:val="003422FA"/>
    <w:rsid w:val="00350999"/>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66E1"/>
    <w:rsid w:val="003B07AA"/>
    <w:rsid w:val="003B24D2"/>
    <w:rsid w:val="003B2CB8"/>
    <w:rsid w:val="003B46BC"/>
    <w:rsid w:val="003B78B8"/>
    <w:rsid w:val="003D1A79"/>
    <w:rsid w:val="003D2BF2"/>
    <w:rsid w:val="003D57F5"/>
    <w:rsid w:val="003E2740"/>
    <w:rsid w:val="003E2DD9"/>
    <w:rsid w:val="003E3DF7"/>
    <w:rsid w:val="003E518E"/>
    <w:rsid w:val="003F0682"/>
    <w:rsid w:val="004011A2"/>
    <w:rsid w:val="00407111"/>
    <w:rsid w:val="00412609"/>
    <w:rsid w:val="00412BC8"/>
    <w:rsid w:val="004206EB"/>
    <w:rsid w:val="00420D3A"/>
    <w:rsid w:val="00423859"/>
    <w:rsid w:val="00425D51"/>
    <w:rsid w:val="004311F3"/>
    <w:rsid w:val="00431527"/>
    <w:rsid w:val="00432756"/>
    <w:rsid w:val="00432933"/>
    <w:rsid w:val="004329E7"/>
    <w:rsid w:val="004344B2"/>
    <w:rsid w:val="00440926"/>
    <w:rsid w:val="0044117D"/>
    <w:rsid w:val="00441284"/>
    <w:rsid w:val="00441AE5"/>
    <w:rsid w:val="004523FA"/>
    <w:rsid w:val="00452F14"/>
    <w:rsid w:val="004550A7"/>
    <w:rsid w:val="004552BA"/>
    <w:rsid w:val="004566ED"/>
    <w:rsid w:val="00456FBD"/>
    <w:rsid w:val="004601BD"/>
    <w:rsid w:val="00463497"/>
    <w:rsid w:val="0047316F"/>
    <w:rsid w:val="004773D5"/>
    <w:rsid w:val="0048112E"/>
    <w:rsid w:val="00482173"/>
    <w:rsid w:val="0048356D"/>
    <w:rsid w:val="004848EF"/>
    <w:rsid w:val="00486DCD"/>
    <w:rsid w:val="004910EF"/>
    <w:rsid w:val="00492E25"/>
    <w:rsid w:val="004936F5"/>
    <w:rsid w:val="004957A5"/>
    <w:rsid w:val="0049661E"/>
    <w:rsid w:val="00496C16"/>
    <w:rsid w:val="004A0428"/>
    <w:rsid w:val="004A26D7"/>
    <w:rsid w:val="004A27D8"/>
    <w:rsid w:val="004A2E2F"/>
    <w:rsid w:val="004A7307"/>
    <w:rsid w:val="004B3FEC"/>
    <w:rsid w:val="004B634B"/>
    <w:rsid w:val="004C194E"/>
    <w:rsid w:val="004C37A2"/>
    <w:rsid w:val="004C5C0A"/>
    <w:rsid w:val="004C5C70"/>
    <w:rsid w:val="004C60DB"/>
    <w:rsid w:val="004D03BA"/>
    <w:rsid w:val="004D17B3"/>
    <w:rsid w:val="004D1E23"/>
    <w:rsid w:val="004D23DD"/>
    <w:rsid w:val="004D54A9"/>
    <w:rsid w:val="004D65D6"/>
    <w:rsid w:val="004E07B2"/>
    <w:rsid w:val="004E136F"/>
    <w:rsid w:val="004E2E70"/>
    <w:rsid w:val="004E2F3B"/>
    <w:rsid w:val="004E34A5"/>
    <w:rsid w:val="004F0DE1"/>
    <w:rsid w:val="004F4542"/>
    <w:rsid w:val="004F493B"/>
    <w:rsid w:val="004F6731"/>
    <w:rsid w:val="0050222C"/>
    <w:rsid w:val="00503364"/>
    <w:rsid w:val="0050676A"/>
    <w:rsid w:val="005074F9"/>
    <w:rsid w:val="00512136"/>
    <w:rsid w:val="00512F7D"/>
    <w:rsid w:val="00521EE4"/>
    <w:rsid w:val="00524179"/>
    <w:rsid w:val="005247D6"/>
    <w:rsid w:val="00524D98"/>
    <w:rsid w:val="0052552E"/>
    <w:rsid w:val="00525D19"/>
    <w:rsid w:val="00530CAA"/>
    <w:rsid w:val="00533A0F"/>
    <w:rsid w:val="00537656"/>
    <w:rsid w:val="005440AF"/>
    <w:rsid w:val="00544F42"/>
    <w:rsid w:val="00546438"/>
    <w:rsid w:val="00550CF9"/>
    <w:rsid w:val="0055127D"/>
    <w:rsid w:val="00553659"/>
    <w:rsid w:val="005558B2"/>
    <w:rsid w:val="00555B9B"/>
    <w:rsid w:val="00556CD3"/>
    <w:rsid w:val="00557493"/>
    <w:rsid w:val="0056103F"/>
    <w:rsid w:val="00565B47"/>
    <w:rsid w:val="00582A15"/>
    <w:rsid w:val="0058329E"/>
    <w:rsid w:val="00583F3D"/>
    <w:rsid w:val="005847B2"/>
    <w:rsid w:val="005872A2"/>
    <w:rsid w:val="00587624"/>
    <w:rsid w:val="005921B1"/>
    <w:rsid w:val="00594DE5"/>
    <w:rsid w:val="005968AE"/>
    <w:rsid w:val="00596C11"/>
    <w:rsid w:val="005A260D"/>
    <w:rsid w:val="005A6023"/>
    <w:rsid w:val="005A70E1"/>
    <w:rsid w:val="005B1576"/>
    <w:rsid w:val="005B61F8"/>
    <w:rsid w:val="005B7DD7"/>
    <w:rsid w:val="005C0079"/>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5D"/>
    <w:rsid w:val="00652C6C"/>
    <w:rsid w:val="006530CE"/>
    <w:rsid w:val="00653432"/>
    <w:rsid w:val="00653C44"/>
    <w:rsid w:val="006638A3"/>
    <w:rsid w:val="00667761"/>
    <w:rsid w:val="006702F5"/>
    <w:rsid w:val="00670C7C"/>
    <w:rsid w:val="0067132B"/>
    <w:rsid w:val="00673CD1"/>
    <w:rsid w:val="006743D4"/>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51BB"/>
    <w:rsid w:val="006C7117"/>
    <w:rsid w:val="006D1C70"/>
    <w:rsid w:val="006D4907"/>
    <w:rsid w:val="006D4D5B"/>
    <w:rsid w:val="006D6886"/>
    <w:rsid w:val="006E5875"/>
    <w:rsid w:val="006E5C8C"/>
    <w:rsid w:val="006E69AF"/>
    <w:rsid w:val="006F1840"/>
    <w:rsid w:val="006F37E5"/>
    <w:rsid w:val="006F3CD3"/>
    <w:rsid w:val="0070081B"/>
    <w:rsid w:val="00704673"/>
    <w:rsid w:val="00704957"/>
    <w:rsid w:val="00710B72"/>
    <w:rsid w:val="007116B7"/>
    <w:rsid w:val="007124CB"/>
    <w:rsid w:val="0071446A"/>
    <w:rsid w:val="00715407"/>
    <w:rsid w:val="00716185"/>
    <w:rsid w:val="00722512"/>
    <w:rsid w:val="00725CAE"/>
    <w:rsid w:val="00727A00"/>
    <w:rsid w:val="00731D44"/>
    <w:rsid w:val="007353FB"/>
    <w:rsid w:val="00736254"/>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1204"/>
    <w:rsid w:val="007B6D74"/>
    <w:rsid w:val="007C3BCB"/>
    <w:rsid w:val="007C7243"/>
    <w:rsid w:val="007D0E51"/>
    <w:rsid w:val="007D228D"/>
    <w:rsid w:val="007D2E20"/>
    <w:rsid w:val="007D4A72"/>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4756D"/>
    <w:rsid w:val="008538B7"/>
    <w:rsid w:val="00857CDF"/>
    <w:rsid w:val="00861165"/>
    <w:rsid w:val="008617D5"/>
    <w:rsid w:val="00864E2C"/>
    <w:rsid w:val="008729E9"/>
    <w:rsid w:val="00873866"/>
    <w:rsid w:val="00874381"/>
    <w:rsid w:val="00875853"/>
    <w:rsid w:val="0087648F"/>
    <w:rsid w:val="00876C1B"/>
    <w:rsid w:val="008872CD"/>
    <w:rsid w:val="008915EB"/>
    <w:rsid w:val="0089177D"/>
    <w:rsid w:val="00893C26"/>
    <w:rsid w:val="008A57F0"/>
    <w:rsid w:val="008B3F8F"/>
    <w:rsid w:val="008C558B"/>
    <w:rsid w:val="008C5B03"/>
    <w:rsid w:val="008C7A76"/>
    <w:rsid w:val="008D0E7A"/>
    <w:rsid w:val="008D1615"/>
    <w:rsid w:val="008D194C"/>
    <w:rsid w:val="008D1E51"/>
    <w:rsid w:val="008D264A"/>
    <w:rsid w:val="008D2769"/>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4BB5"/>
    <w:rsid w:val="00905C46"/>
    <w:rsid w:val="00907C32"/>
    <w:rsid w:val="00916EF3"/>
    <w:rsid w:val="00920EC8"/>
    <w:rsid w:val="0093019E"/>
    <w:rsid w:val="009306DF"/>
    <w:rsid w:val="00936435"/>
    <w:rsid w:val="009368B9"/>
    <w:rsid w:val="009414D3"/>
    <w:rsid w:val="00943560"/>
    <w:rsid w:val="00946136"/>
    <w:rsid w:val="00951937"/>
    <w:rsid w:val="0095499D"/>
    <w:rsid w:val="00955FD4"/>
    <w:rsid w:val="0095772B"/>
    <w:rsid w:val="00960019"/>
    <w:rsid w:val="0096260D"/>
    <w:rsid w:val="00964461"/>
    <w:rsid w:val="00970EB4"/>
    <w:rsid w:val="0097345E"/>
    <w:rsid w:val="00976C90"/>
    <w:rsid w:val="009772AF"/>
    <w:rsid w:val="00981226"/>
    <w:rsid w:val="0098175B"/>
    <w:rsid w:val="00981B65"/>
    <w:rsid w:val="00984F8F"/>
    <w:rsid w:val="009851CF"/>
    <w:rsid w:val="00994102"/>
    <w:rsid w:val="009954F8"/>
    <w:rsid w:val="009B4F4F"/>
    <w:rsid w:val="009B6700"/>
    <w:rsid w:val="009C104D"/>
    <w:rsid w:val="009C1574"/>
    <w:rsid w:val="009C2EB8"/>
    <w:rsid w:val="009C4985"/>
    <w:rsid w:val="009C6954"/>
    <w:rsid w:val="009D1E72"/>
    <w:rsid w:val="009D3040"/>
    <w:rsid w:val="009D32E2"/>
    <w:rsid w:val="009D4E82"/>
    <w:rsid w:val="009D698B"/>
    <w:rsid w:val="009E1772"/>
    <w:rsid w:val="009E34D3"/>
    <w:rsid w:val="009E70AD"/>
    <w:rsid w:val="009E717F"/>
    <w:rsid w:val="009F20AC"/>
    <w:rsid w:val="009F3FEE"/>
    <w:rsid w:val="00A0002A"/>
    <w:rsid w:val="00A018D0"/>
    <w:rsid w:val="00A02434"/>
    <w:rsid w:val="00A027A3"/>
    <w:rsid w:val="00A0303F"/>
    <w:rsid w:val="00A077C4"/>
    <w:rsid w:val="00A1016A"/>
    <w:rsid w:val="00A2706F"/>
    <w:rsid w:val="00A35D97"/>
    <w:rsid w:val="00A426F9"/>
    <w:rsid w:val="00A435D4"/>
    <w:rsid w:val="00A469AE"/>
    <w:rsid w:val="00A50AC4"/>
    <w:rsid w:val="00A50D09"/>
    <w:rsid w:val="00A52EAA"/>
    <w:rsid w:val="00A62BEB"/>
    <w:rsid w:val="00A654B6"/>
    <w:rsid w:val="00A7020C"/>
    <w:rsid w:val="00A76008"/>
    <w:rsid w:val="00A76E40"/>
    <w:rsid w:val="00A8236A"/>
    <w:rsid w:val="00A84DF0"/>
    <w:rsid w:val="00A85D9D"/>
    <w:rsid w:val="00A860CA"/>
    <w:rsid w:val="00A9022C"/>
    <w:rsid w:val="00A932EC"/>
    <w:rsid w:val="00A96997"/>
    <w:rsid w:val="00AA0401"/>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2F04"/>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33D66"/>
    <w:rsid w:val="00B41C97"/>
    <w:rsid w:val="00B44E40"/>
    <w:rsid w:val="00B4596B"/>
    <w:rsid w:val="00B504E7"/>
    <w:rsid w:val="00B518F3"/>
    <w:rsid w:val="00B62E49"/>
    <w:rsid w:val="00B63B72"/>
    <w:rsid w:val="00B6446A"/>
    <w:rsid w:val="00B65B4F"/>
    <w:rsid w:val="00B674A1"/>
    <w:rsid w:val="00B72292"/>
    <w:rsid w:val="00B75189"/>
    <w:rsid w:val="00B76E84"/>
    <w:rsid w:val="00B7722F"/>
    <w:rsid w:val="00B773F3"/>
    <w:rsid w:val="00B8232B"/>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6889"/>
    <w:rsid w:val="00C11A4A"/>
    <w:rsid w:val="00C11CCC"/>
    <w:rsid w:val="00C11D28"/>
    <w:rsid w:val="00C146E8"/>
    <w:rsid w:val="00C14A7E"/>
    <w:rsid w:val="00C25413"/>
    <w:rsid w:val="00C258A0"/>
    <w:rsid w:val="00C27C9C"/>
    <w:rsid w:val="00C34DC8"/>
    <w:rsid w:val="00C41939"/>
    <w:rsid w:val="00C47C4B"/>
    <w:rsid w:val="00C5439A"/>
    <w:rsid w:val="00C54DF9"/>
    <w:rsid w:val="00C54FAD"/>
    <w:rsid w:val="00C60757"/>
    <w:rsid w:val="00C644E0"/>
    <w:rsid w:val="00C66E7D"/>
    <w:rsid w:val="00C67EE7"/>
    <w:rsid w:val="00C72352"/>
    <w:rsid w:val="00C74CAD"/>
    <w:rsid w:val="00C75D18"/>
    <w:rsid w:val="00C76B54"/>
    <w:rsid w:val="00C80C21"/>
    <w:rsid w:val="00C81424"/>
    <w:rsid w:val="00C81642"/>
    <w:rsid w:val="00C824AD"/>
    <w:rsid w:val="00C83BA2"/>
    <w:rsid w:val="00C84CAD"/>
    <w:rsid w:val="00C879EB"/>
    <w:rsid w:val="00C9254F"/>
    <w:rsid w:val="00C92CA4"/>
    <w:rsid w:val="00CA2ABF"/>
    <w:rsid w:val="00CA3363"/>
    <w:rsid w:val="00CA62AD"/>
    <w:rsid w:val="00CA671A"/>
    <w:rsid w:val="00CB0510"/>
    <w:rsid w:val="00CB10BB"/>
    <w:rsid w:val="00CB3E8D"/>
    <w:rsid w:val="00CB59F3"/>
    <w:rsid w:val="00CB6D15"/>
    <w:rsid w:val="00CC0728"/>
    <w:rsid w:val="00CC1389"/>
    <w:rsid w:val="00CC53F7"/>
    <w:rsid w:val="00CD39AE"/>
    <w:rsid w:val="00CD69EF"/>
    <w:rsid w:val="00CE025C"/>
    <w:rsid w:val="00CE6AEC"/>
    <w:rsid w:val="00CE6EF0"/>
    <w:rsid w:val="00CE7E44"/>
    <w:rsid w:val="00CE7FB2"/>
    <w:rsid w:val="00CF0B34"/>
    <w:rsid w:val="00CF2A73"/>
    <w:rsid w:val="00CF3098"/>
    <w:rsid w:val="00CF3859"/>
    <w:rsid w:val="00CF6152"/>
    <w:rsid w:val="00CF6CEB"/>
    <w:rsid w:val="00D01416"/>
    <w:rsid w:val="00D058C3"/>
    <w:rsid w:val="00D1235D"/>
    <w:rsid w:val="00D12AC2"/>
    <w:rsid w:val="00D21882"/>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D2E"/>
    <w:rsid w:val="00D7451F"/>
    <w:rsid w:val="00D74ACF"/>
    <w:rsid w:val="00D819D1"/>
    <w:rsid w:val="00D82CF8"/>
    <w:rsid w:val="00D874EB"/>
    <w:rsid w:val="00D949A0"/>
    <w:rsid w:val="00D96352"/>
    <w:rsid w:val="00D97436"/>
    <w:rsid w:val="00DA2051"/>
    <w:rsid w:val="00DA2472"/>
    <w:rsid w:val="00DA4D74"/>
    <w:rsid w:val="00DB0A2B"/>
    <w:rsid w:val="00DB2973"/>
    <w:rsid w:val="00DB3EA8"/>
    <w:rsid w:val="00DC1A60"/>
    <w:rsid w:val="00DC1B6C"/>
    <w:rsid w:val="00DC4184"/>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F34CD"/>
    <w:rsid w:val="00DF4C91"/>
    <w:rsid w:val="00DF52D3"/>
    <w:rsid w:val="00E0299E"/>
    <w:rsid w:val="00E0333A"/>
    <w:rsid w:val="00E04B24"/>
    <w:rsid w:val="00E06AEA"/>
    <w:rsid w:val="00E126D9"/>
    <w:rsid w:val="00E145DA"/>
    <w:rsid w:val="00E15160"/>
    <w:rsid w:val="00E20B8A"/>
    <w:rsid w:val="00E24057"/>
    <w:rsid w:val="00E31596"/>
    <w:rsid w:val="00E34EC7"/>
    <w:rsid w:val="00E37B38"/>
    <w:rsid w:val="00E44EB3"/>
    <w:rsid w:val="00E460AF"/>
    <w:rsid w:val="00E4689B"/>
    <w:rsid w:val="00E46C61"/>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2D6"/>
    <w:rsid w:val="00EE3C7D"/>
    <w:rsid w:val="00EE45CE"/>
    <w:rsid w:val="00EE6B92"/>
    <w:rsid w:val="00EF02D2"/>
    <w:rsid w:val="00EF25F3"/>
    <w:rsid w:val="00EF2E95"/>
    <w:rsid w:val="00EF3837"/>
    <w:rsid w:val="00EF3A7F"/>
    <w:rsid w:val="00EF4907"/>
    <w:rsid w:val="00EF4D16"/>
    <w:rsid w:val="00F02A44"/>
    <w:rsid w:val="00F035C8"/>
    <w:rsid w:val="00F03869"/>
    <w:rsid w:val="00F06720"/>
    <w:rsid w:val="00F17A0E"/>
    <w:rsid w:val="00F233B2"/>
    <w:rsid w:val="00F2355C"/>
    <w:rsid w:val="00F23D01"/>
    <w:rsid w:val="00F274FA"/>
    <w:rsid w:val="00F27870"/>
    <w:rsid w:val="00F30932"/>
    <w:rsid w:val="00F3170B"/>
    <w:rsid w:val="00F37DDC"/>
    <w:rsid w:val="00F41A86"/>
    <w:rsid w:val="00F43F09"/>
    <w:rsid w:val="00F45907"/>
    <w:rsid w:val="00F47DC6"/>
    <w:rsid w:val="00F47F77"/>
    <w:rsid w:val="00F53D16"/>
    <w:rsid w:val="00F54BB1"/>
    <w:rsid w:val="00F57BFE"/>
    <w:rsid w:val="00F57FC8"/>
    <w:rsid w:val="00F601B4"/>
    <w:rsid w:val="00F63BEF"/>
    <w:rsid w:val="00F65BB7"/>
    <w:rsid w:val="00F6689E"/>
    <w:rsid w:val="00F76FD5"/>
    <w:rsid w:val="00F808B8"/>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D5210"/>
    <w:rsid w:val="00FD521F"/>
    <w:rsid w:val="00FD6F60"/>
    <w:rsid w:val="00FE10F1"/>
    <w:rsid w:val="00FE2AAA"/>
    <w:rsid w:val="00FE4A00"/>
    <w:rsid w:val="00FF2B1B"/>
    <w:rsid w:val="1FA151D5"/>
    <w:rsid w:val="22B0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qFormat/>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styleId="Mencinsinresolver">
    <w:name w:val="Unresolved Mention"/>
    <w:basedOn w:val="Fuentedeprrafopredeter"/>
    <w:uiPriority w:val="99"/>
    <w:semiHidden/>
    <w:unhideWhenUsed/>
    <w:rsid w:val="00024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onaliteg.sep.gob.mx/secundaria.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ignificados.com/libertad-de-expres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gnificados.com/bienestar-socioafectiv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youtube.com/watch?v=6n1e3_Qg8x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0ADB-7190-44BA-B819-E125A0B4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2797</Words>
  <Characters>15386</Characters>
  <Application>Microsoft Office Word</Application>
  <DocSecurity>0</DocSecurity>
  <Lines>128</Lines>
  <Paragraphs>36</Paragraphs>
  <ScaleCrop>false</ScaleCrop>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11</cp:revision>
  <dcterms:created xsi:type="dcterms:W3CDTF">2021-01-31T01:55:00Z</dcterms:created>
  <dcterms:modified xsi:type="dcterms:W3CDTF">2023-02-02T16:28:00Z</dcterms:modified>
</cp:coreProperties>
</file>