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718FAAC9" w:rsidR="006044C4" w:rsidRPr="007D12EA" w:rsidRDefault="00B609D1"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w:t>
      </w:r>
      <w:r w:rsidR="002D6DA6" w:rsidRPr="007D12EA">
        <w:rPr>
          <w:rFonts w:ascii="Montserrat" w:hAnsi="Montserrat" w:cstheme="minorBidi"/>
          <w:b/>
          <w:bCs/>
          <w:kern w:val="24"/>
          <w:sz w:val="48"/>
          <w:szCs w:val="48"/>
        </w:rPr>
        <w:t>nes</w:t>
      </w:r>
    </w:p>
    <w:p w14:paraId="40CD58DD" w14:textId="4A92506E" w:rsidR="006044C4" w:rsidRPr="007D12EA" w:rsidRDefault="00B609D1"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w:t>
      </w:r>
      <w:r w:rsidR="00173054">
        <w:rPr>
          <w:rFonts w:ascii="Montserrat" w:hAnsi="Montserrat" w:cstheme="minorBidi"/>
          <w:b/>
          <w:bCs/>
          <w:kern w:val="24"/>
          <w:sz w:val="56"/>
          <w:szCs w:val="56"/>
        </w:rPr>
        <w:t>0</w:t>
      </w:r>
    </w:p>
    <w:p w14:paraId="20D6F11A" w14:textId="3F144C66" w:rsidR="006044C4" w:rsidRPr="007D12EA" w:rsidRDefault="002D2AA8" w:rsidP="00B662B3">
      <w:pPr>
        <w:pStyle w:val="NormalWeb"/>
        <w:spacing w:before="0" w:beforeAutospacing="0" w:after="0" w:afterAutospacing="0"/>
        <w:ind w:right="48"/>
        <w:jc w:val="center"/>
        <w:rPr>
          <w:rFonts w:ascii="Montserrat" w:hAnsi="Montserrat" w:cstheme="minorBidi"/>
          <w:b/>
          <w:bCs/>
          <w:kern w:val="24"/>
          <w:sz w:val="48"/>
          <w:szCs w:val="48"/>
        </w:rPr>
      </w:pPr>
      <w:r w:rsidRPr="007D12EA">
        <w:rPr>
          <w:rFonts w:ascii="Montserrat" w:hAnsi="Montserrat" w:cstheme="minorBidi"/>
          <w:b/>
          <w:bCs/>
          <w:kern w:val="24"/>
          <w:sz w:val="48"/>
          <w:szCs w:val="48"/>
        </w:rPr>
        <w:t xml:space="preserve">de </w:t>
      </w:r>
      <w:r w:rsidR="00B609D1">
        <w:rPr>
          <w:rFonts w:ascii="Montserrat" w:hAnsi="Montserrat" w:cstheme="minorBidi"/>
          <w:b/>
          <w:bCs/>
          <w:kern w:val="24"/>
          <w:sz w:val="48"/>
          <w:szCs w:val="48"/>
        </w:rPr>
        <w:t>e</w:t>
      </w:r>
      <w:r w:rsidR="00DA3A71" w:rsidRPr="007D12EA">
        <w:rPr>
          <w:rFonts w:ascii="Montserrat" w:hAnsi="Montserrat" w:cstheme="minorBidi"/>
          <w:b/>
          <w:bCs/>
          <w:kern w:val="24"/>
          <w:sz w:val="48"/>
          <w:szCs w:val="48"/>
        </w:rPr>
        <w:t>nero</w:t>
      </w:r>
    </w:p>
    <w:p w14:paraId="70EC2B9D" w14:textId="77777777" w:rsidR="006044C4" w:rsidRPr="00B609D1" w:rsidRDefault="006044C4" w:rsidP="00B662B3">
      <w:pPr>
        <w:pStyle w:val="NormalWeb"/>
        <w:spacing w:before="0" w:beforeAutospacing="0" w:after="0" w:afterAutospacing="0"/>
        <w:ind w:right="48"/>
        <w:jc w:val="center"/>
        <w:rPr>
          <w:rFonts w:ascii="Montserrat" w:hAnsi="Montserrat" w:cstheme="minorBidi"/>
          <w:b/>
          <w:bCs/>
          <w:kern w:val="24"/>
          <w:sz w:val="32"/>
          <w:szCs w:val="32"/>
        </w:rPr>
      </w:pPr>
    </w:p>
    <w:p w14:paraId="2F521694" w14:textId="30EE4B38" w:rsidR="006044C4" w:rsidRPr="007D12EA" w:rsidRDefault="00B609D1"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7D12EA">
        <w:rPr>
          <w:rFonts w:ascii="Montserrat" w:hAnsi="Montserrat" w:cstheme="minorBidi"/>
          <w:b/>
          <w:bCs/>
          <w:kern w:val="24"/>
          <w:sz w:val="52"/>
          <w:szCs w:val="52"/>
        </w:rPr>
        <w:t xml:space="preserve"> de Secundaria</w:t>
      </w:r>
    </w:p>
    <w:p w14:paraId="44649886" w14:textId="5E5F6454" w:rsidR="00166CFA" w:rsidRPr="007D12EA" w:rsidRDefault="00732742" w:rsidP="00B662B3">
      <w:pPr>
        <w:pStyle w:val="NormalWeb"/>
        <w:spacing w:before="0" w:beforeAutospacing="0" w:after="0" w:afterAutospacing="0"/>
        <w:ind w:right="48"/>
        <w:jc w:val="center"/>
        <w:rPr>
          <w:rFonts w:ascii="Montserrat" w:hAnsi="Montserrat" w:cstheme="minorBidi"/>
          <w:b/>
          <w:bCs/>
          <w:kern w:val="24"/>
          <w:sz w:val="52"/>
          <w:szCs w:val="52"/>
        </w:rPr>
      </w:pPr>
      <w:r w:rsidRPr="007D12EA">
        <w:rPr>
          <w:rFonts w:ascii="Montserrat" w:hAnsi="Montserrat" w:cstheme="minorBidi"/>
          <w:b/>
          <w:bCs/>
          <w:kern w:val="24"/>
          <w:sz w:val="52"/>
          <w:szCs w:val="52"/>
        </w:rPr>
        <w:t>Matemáticas</w:t>
      </w:r>
    </w:p>
    <w:p w14:paraId="623C314E" w14:textId="7CD8E1F2" w:rsidR="00166CFA" w:rsidRPr="00B609D1" w:rsidRDefault="00166CFA" w:rsidP="00B662B3">
      <w:pPr>
        <w:pStyle w:val="NormalWeb"/>
        <w:spacing w:before="0" w:beforeAutospacing="0" w:after="0" w:afterAutospacing="0"/>
        <w:ind w:right="48"/>
        <w:jc w:val="center"/>
        <w:rPr>
          <w:rFonts w:ascii="Montserrat" w:hAnsi="Montserrat" w:cstheme="minorBidi"/>
          <w:b/>
          <w:bCs/>
          <w:kern w:val="24"/>
          <w:sz w:val="32"/>
          <w:szCs w:val="32"/>
        </w:rPr>
      </w:pPr>
    </w:p>
    <w:p w14:paraId="3D558C8E" w14:textId="393908BF" w:rsidR="00166CFA" w:rsidRPr="007D12EA" w:rsidRDefault="00AE6CE9" w:rsidP="00AE6CE9">
      <w:pPr>
        <w:pStyle w:val="NormalWeb"/>
        <w:spacing w:before="0" w:beforeAutospacing="0" w:after="0" w:afterAutospacing="0"/>
        <w:ind w:right="48"/>
        <w:jc w:val="center"/>
        <w:rPr>
          <w:rFonts w:ascii="Montserrat" w:hAnsi="Montserrat"/>
          <w:bCs/>
          <w:i/>
          <w:kern w:val="24"/>
          <w:sz w:val="48"/>
          <w:szCs w:val="48"/>
        </w:rPr>
      </w:pPr>
      <w:r w:rsidRPr="007D12EA">
        <w:rPr>
          <w:rFonts w:ascii="Montserrat" w:hAnsi="Montserrat"/>
          <w:bCs/>
          <w:i/>
          <w:kern w:val="24"/>
          <w:sz w:val="48"/>
          <w:szCs w:val="48"/>
        </w:rPr>
        <w:t>Perímetro, área y volumen</w:t>
      </w:r>
    </w:p>
    <w:p w14:paraId="5DC3F179" w14:textId="77777777" w:rsidR="00166CFA" w:rsidRPr="007D12EA" w:rsidRDefault="00166CFA" w:rsidP="00B662B3">
      <w:pPr>
        <w:spacing w:after="0" w:line="240" w:lineRule="auto"/>
        <w:ind w:right="48"/>
        <w:jc w:val="both"/>
        <w:rPr>
          <w:rFonts w:ascii="Montserrat" w:hAnsi="Montserrat"/>
          <w:bCs/>
          <w:color w:val="000000" w:themeColor="text1"/>
          <w:lang w:val="es-MX"/>
        </w:rPr>
      </w:pPr>
    </w:p>
    <w:p w14:paraId="34D753F9" w14:textId="77777777" w:rsidR="00F36E3F" w:rsidRPr="007D12EA" w:rsidRDefault="00F36E3F" w:rsidP="00B662B3">
      <w:pPr>
        <w:spacing w:after="0" w:line="240" w:lineRule="auto"/>
        <w:ind w:right="48"/>
        <w:jc w:val="both"/>
        <w:rPr>
          <w:rFonts w:ascii="Montserrat" w:hAnsi="Montserrat"/>
          <w:bCs/>
          <w:color w:val="000000" w:themeColor="text1"/>
          <w:lang w:val="es-MX"/>
        </w:rPr>
      </w:pPr>
    </w:p>
    <w:p w14:paraId="4113A63E" w14:textId="6F59C9D4" w:rsidR="00166CFA" w:rsidRPr="007D12EA" w:rsidRDefault="00D93611" w:rsidP="15AED303">
      <w:pPr>
        <w:spacing w:after="0" w:line="240" w:lineRule="auto"/>
        <w:ind w:right="48"/>
        <w:jc w:val="both"/>
        <w:rPr>
          <w:rFonts w:ascii="Montserrat" w:eastAsia="Arial" w:hAnsi="Montserrat" w:cs="Arial"/>
          <w:i/>
          <w:iCs/>
          <w:lang w:val="es-MX"/>
        </w:rPr>
      </w:pPr>
      <w:r w:rsidRPr="15AED303">
        <w:rPr>
          <w:rFonts w:ascii="Montserrat" w:hAnsi="Montserrat"/>
          <w:b/>
          <w:bCs/>
          <w:i/>
          <w:iCs/>
          <w:color w:val="000000" w:themeColor="text1"/>
          <w:lang w:val="es-MX"/>
        </w:rPr>
        <w:t>Aprendizaje esperado:</w:t>
      </w:r>
      <w:r w:rsidR="005C7C3E" w:rsidRPr="15AED303">
        <w:rPr>
          <w:rFonts w:ascii="Montserrat" w:hAnsi="Montserrat"/>
          <w:i/>
          <w:iCs/>
          <w:color w:val="000000" w:themeColor="text1"/>
          <w:lang w:val="es-MX"/>
        </w:rPr>
        <w:t xml:space="preserve"> </w:t>
      </w:r>
      <w:r w:rsidR="72D83289" w:rsidRPr="15AED303">
        <w:rPr>
          <w:rFonts w:ascii="Montserrat" w:hAnsi="Montserrat"/>
          <w:i/>
          <w:iCs/>
          <w:color w:val="000000" w:themeColor="text1"/>
          <w:lang w:val="es-MX"/>
        </w:rPr>
        <w:t>c</w:t>
      </w:r>
      <w:r w:rsidR="00AE6CE9" w:rsidRPr="15AED303">
        <w:rPr>
          <w:rFonts w:ascii="Montserrat" w:hAnsi="Montserrat"/>
          <w:i/>
          <w:iCs/>
          <w:color w:val="000000" w:themeColor="text1"/>
          <w:lang w:val="es-MX"/>
        </w:rPr>
        <w:t>alcula el perímetro de polígonos y del círculo, y áreas de triángulos y cuadriláteros, desarrollando y aplicando fórmulas. Calcula el volumen de prismas rectos cuya base sea un triángulo o un cuadrilátero, desarrollando y aplicando fórmulas.</w:t>
      </w:r>
    </w:p>
    <w:p w14:paraId="2F6345B4" w14:textId="77777777" w:rsidR="00D93611" w:rsidRPr="007D12EA" w:rsidRDefault="00D93611" w:rsidP="00B662B3">
      <w:pPr>
        <w:spacing w:after="0" w:line="240" w:lineRule="auto"/>
        <w:ind w:right="48"/>
        <w:jc w:val="both"/>
        <w:rPr>
          <w:rFonts w:ascii="Montserrat" w:hAnsi="Montserrat"/>
          <w:i/>
          <w:color w:val="000000" w:themeColor="text1"/>
          <w:lang w:val="es-MX"/>
        </w:rPr>
      </w:pPr>
    </w:p>
    <w:p w14:paraId="5CEB919A" w14:textId="2320FCA0" w:rsidR="0024279E" w:rsidRPr="007D12EA" w:rsidRDefault="00D93611" w:rsidP="15AED303">
      <w:pPr>
        <w:spacing w:after="0" w:line="240" w:lineRule="auto"/>
        <w:ind w:right="48"/>
        <w:jc w:val="both"/>
        <w:rPr>
          <w:rFonts w:ascii="Montserrat" w:hAnsi="Montserrat"/>
          <w:color w:val="000000" w:themeColor="text1"/>
          <w:lang w:val="es-MX"/>
        </w:rPr>
      </w:pPr>
      <w:r w:rsidRPr="15AED303">
        <w:rPr>
          <w:rFonts w:ascii="Montserrat" w:hAnsi="Montserrat"/>
          <w:b/>
          <w:bCs/>
          <w:i/>
          <w:iCs/>
          <w:color w:val="000000" w:themeColor="text1"/>
          <w:lang w:val="es-MX"/>
        </w:rPr>
        <w:t>Énfasis:</w:t>
      </w:r>
      <w:r w:rsidR="005C7C3E" w:rsidRPr="15AED303">
        <w:rPr>
          <w:rFonts w:ascii="Montserrat" w:hAnsi="Montserrat"/>
          <w:i/>
          <w:iCs/>
          <w:color w:val="000000" w:themeColor="text1"/>
          <w:lang w:val="es-MX"/>
        </w:rPr>
        <w:t xml:space="preserve"> </w:t>
      </w:r>
      <w:r w:rsidR="3077840A" w:rsidRPr="15AED303">
        <w:rPr>
          <w:rFonts w:ascii="Montserrat" w:hAnsi="Montserrat"/>
          <w:i/>
          <w:iCs/>
          <w:color w:val="000000" w:themeColor="text1"/>
          <w:lang w:val="es-MX"/>
        </w:rPr>
        <w:t>d</w:t>
      </w:r>
      <w:r w:rsidR="00AE6CE9" w:rsidRPr="15AED303">
        <w:rPr>
          <w:rFonts w:ascii="Montserrat" w:hAnsi="Montserrat"/>
          <w:i/>
          <w:iCs/>
          <w:color w:val="000000" w:themeColor="text1"/>
          <w:lang w:val="es-MX"/>
        </w:rPr>
        <w:t>iferenciar perímetro, área y volumen.</w:t>
      </w:r>
    </w:p>
    <w:p w14:paraId="619457C7" w14:textId="77777777" w:rsidR="00F305E7" w:rsidRPr="007D12EA" w:rsidRDefault="00F305E7" w:rsidP="00B662B3">
      <w:pPr>
        <w:spacing w:after="0" w:line="240" w:lineRule="auto"/>
        <w:ind w:right="48"/>
        <w:jc w:val="both"/>
        <w:rPr>
          <w:rFonts w:ascii="Montserrat" w:hAnsi="Montserrat"/>
          <w:color w:val="000000" w:themeColor="text1"/>
          <w:szCs w:val="28"/>
          <w:lang w:val="es-MX"/>
        </w:rPr>
      </w:pPr>
    </w:p>
    <w:p w14:paraId="322DED5B" w14:textId="77777777" w:rsidR="004A036E" w:rsidRPr="007D12EA" w:rsidRDefault="004A036E" w:rsidP="00B662B3">
      <w:pPr>
        <w:spacing w:after="0" w:line="240" w:lineRule="auto"/>
        <w:ind w:right="48"/>
        <w:jc w:val="both"/>
        <w:rPr>
          <w:rFonts w:ascii="Montserrat" w:hAnsi="Montserrat"/>
          <w:color w:val="000000" w:themeColor="text1"/>
          <w:szCs w:val="28"/>
          <w:lang w:val="es-MX"/>
        </w:rPr>
      </w:pPr>
    </w:p>
    <w:p w14:paraId="29DD78F5" w14:textId="1A878AFB" w:rsidR="00166CFA" w:rsidRPr="007D12EA" w:rsidRDefault="00166CFA" w:rsidP="00B662B3">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vamos a aprender?</w:t>
      </w:r>
    </w:p>
    <w:p w14:paraId="30762014" w14:textId="77777777" w:rsidR="00166CFA" w:rsidRPr="007D12EA" w:rsidRDefault="00166CFA" w:rsidP="00B662B3">
      <w:pPr>
        <w:spacing w:after="0" w:line="240" w:lineRule="auto"/>
        <w:ind w:right="48"/>
        <w:jc w:val="both"/>
        <w:rPr>
          <w:rStyle w:val="normaltextrun"/>
          <w:rFonts w:ascii="Montserrat" w:eastAsiaTheme="majorEastAsia" w:hAnsi="Montserrat" w:cs="Arial"/>
          <w:color w:val="000000"/>
          <w:lang w:val="es-MX"/>
        </w:rPr>
      </w:pPr>
    </w:p>
    <w:p w14:paraId="65859074" w14:textId="57E7FCA7" w:rsidR="003D535E" w:rsidRPr="007D12EA" w:rsidRDefault="00523684" w:rsidP="00523684">
      <w:pPr>
        <w:spacing w:after="0" w:line="240" w:lineRule="auto"/>
        <w:ind w:right="48"/>
        <w:jc w:val="both"/>
        <w:rPr>
          <w:rFonts w:ascii="Montserrat" w:hAnsi="Montserrat"/>
          <w:color w:val="000000" w:themeColor="text1"/>
          <w:lang w:val="es-MX"/>
        </w:rPr>
      </w:pPr>
      <w:r w:rsidRPr="007D12EA">
        <w:rPr>
          <w:rFonts w:ascii="Montserrat" w:hAnsi="Montserrat"/>
          <w:color w:val="000000" w:themeColor="text1"/>
          <w:lang w:val="es-MX"/>
        </w:rPr>
        <w:t>Para esta sesión el apre</w:t>
      </w:r>
      <w:r w:rsidR="00C62082" w:rsidRPr="007D12EA">
        <w:rPr>
          <w:rFonts w:ascii="Montserrat" w:hAnsi="Montserrat"/>
          <w:color w:val="000000" w:themeColor="text1"/>
          <w:lang w:val="es-MX"/>
        </w:rPr>
        <w:t>ndizaje esperado que estudiará</w:t>
      </w:r>
      <w:r w:rsidRPr="007D12EA">
        <w:rPr>
          <w:rFonts w:ascii="Montserrat" w:hAnsi="Montserrat"/>
          <w:color w:val="000000" w:themeColor="text1"/>
          <w:lang w:val="es-MX"/>
        </w:rPr>
        <w:t>s es: “Calcula el perímetro de polígonos y del círculo, y áreas de triángulos y cuadriláteros, desarrollando y aplicando fórmulas.</w:t>
      </w:r>
      <w:r w:rsidR="00C62082" w:rsidRPr="007D12EA">
        <w:rPr>
          <w:rFonts w:ascii="Montserrat" w:hAnsi="Montserrat"/>
          <w:color w:val="000000" w:themeColor="text1"/>
          <w:lang w:val="es-MX"/>
        </w:rPr>
        <w:t xml:space="preserve"> Calcula el volumen de prismas</w:t>
      </w:r>
      <w:r w:rsidRPr="007D12EA">
        <w:rPr>
          <w:rFonts w:ascii="Montserrat" w:hAnsi="Montserrat"/>
          <w:color w:val="000000" w:themeColor="text1"/>
          <w:lang w:val="es-MX"/>
        </w:rPr>
        <w:t xml:space="preserve"> rectos cuya base sea un triángulo o un cuadrilátero, desarrollando y aplicando fórmul</w:t>
      </w:r>
      <w:r w:rsidR="00CF5C22" w:rsidRPr="007D12EA">
        <w:rPr>
          <w:rFonts w:ascii="Montserrat" w:hAnsi="Montserrat"/>
          <w:color w:val="000000" w:themeColor="text1"/>
          <w:lang w:val="es-MX"/>
        </w:rPr>
        <w:t>as”. Y el propósito</w:t>
      </w:r>
      <w:r w:rsidRPr="007D12EA">
        <w:rPr>
          <w:rFonts w:ascii="Montserrat" w:hAnsi="Montserrat"/>
          <w:color w:val="000000" w:themeColor="text1"/>
          <w:lang w:val="es-MX"/>
        </w:rPr>
        <w:t xml:space="preserve"> será: “Diferenciar perímetro, área y volumen”.</w:t>
      </w:r>
    </w:p>
    <w:p w14:paraId="5AC89D48" w14:textId="3DE5089E" w:rsidR="00090DF4" w:rsidRPr="007D12EA" w:rsidRDefault="00090DF4" w:rsidP="00B662B3">
      <w:pPr>
        <w:spacing w:after="0" w:line="240" w:lineRule="auto"/>
        <w:ind w:right="48"/>
        <w:jc w:val="both"/>
        <w:rPr>
          <w:rFonts w:ascii="Montserrat" w:hAnsi="Montserrat"/>
          <w:color w:val="000000" w:themeColor="text1"/>
          <w:lang w:val="es-MX"/>
        </w:rPr>
      </w:pPr>
    </w:p>
    <w:p w14:paraId="16886979" w14:textId="77777777" w:rsidR="00C62082" w:rsidRPr="007D12EA" w:rsidRDefault="00C62082" w:rsidP="00B662B3">
      <w:pPr>
        <w:spacing w:after="0" w:line="240" w:lineRule="auto"/>
        <w:ind w:right="48"/>
        <w:jc w:val="both"/>
        <w:rPr>
          <w:rFonts w:ascii="Montserrat" w:hAnsi="Montserrat"/>
          <w:color w:val="000000" w:themeColor="text1"/>
          <w:lang w:val="es-MX"/>
        </w:rPr>
      </w:pPr>
    </w:p>
    <w:p w14:paraId="608C2018" w14:textId="523B0E90" w:rsidR="00166CFA" w:rsidRPr="007D12EA" w:rsidRDefault="00166CFA" w:rsidP="00B662B3">
      <w:pPr>
        <w:spacing w:after="0" w:line="240" w:lineRule="auto"/>
        <w:ind w:right="48"/>
        <w:jc w:val="both"/>
        <w:rPr>
          <w:rFonts w:ascii="Montserrat" w:hAnsi="Montserrat"/>
          <w:b/>
          <w:color w:val="000000" w:themeColor="text1"/>
          <w:sz w:val="28"/>
          <w:szCs w:val="28"/>
          <w:lang w:val="es-MX"/>
        </w:rPr>
      </w:pPr>
      <w:r w:rsidRPr="007D12EA">
        <w:rPr>
          <w:rFonts w:ascii="Montserrat" w:hAnsi="Montserrat"/>
          <w:b/>
          <w:color w:val="000000" w:themeColor="text1"/>
          <w:sz w:val="28"/>
          <w:szCs w:val="28"/>
          <w:lang w:val="es-MX"/>
        </w:rPr>
        <w:t>¿Qué hacemos?</w:t>
      </w:r>
    </w:p>
    <w:p w14:paraId="5CE23F2F" w14:textId="77777777" w:rsidR="005F5770" w:rsidRPr="007D12EA" w:rsidRDefault="005F5770" w:rsidP="00F36E3F">
      <w:pPr>
        <w:spacing w:after="0" w:line="240" w:lineRule="auto"/>
        <w:ind w:right="48"/>
        <w:jc w:val="both"/>
        <w:rPr>
          <w:rFonts w:ascii="Montserrat" w:hAnsi="Montserrat"/>
          <w:color w:val="000000" w:themeColor="text1"/>
          <w:szCs w:val="28"/>
          <w:lang w:val="es-MX"/>
        </w:rPr>
      </w:pPr>
    </w:p>
    <w:p w14:paraId="1ED87AAE"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cultura griega se extendió por el Mediterráneo desde Sicilia hasta Asia Menor. Los griegos aprendieron la geometría egipcia, práctica y utilitaria, y la superaron, cultivándola de forma teórica, por el placer intelectual de investigar y saber.</w:t>
      </w:r>
    </w:p>
    <w:p w14:paraId="71E72B57"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7F4DDDE8" w14:textId="07D7E7A8" w:rsidR="00523684" w:rsidRPr="007D12EA" w:rsidRDefault="004C32DD"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lastRenderedPageBreak/>
        <w:t>Una anécdota cuenta</w:t>
      </w:r>
      <w:r w:rsidR="00523684" w:rsidRPr="007D12EA">
        <w:rPr>
          <w:rFonts w:ascii="Montserrat" w:hAnsi="Montserrat"/>
          <w:color w:val="000000" w:themeColor="text1"/>
          <w:szCs w:val="28"/>
          <w:lang w:val="es-MX"/>
        </w:rPr>
        <w:t xml:space="preserve"> que un barco griego naufragó y algunos viajeros consiguieron llegar a una playa desconocida. En la arena vieron dibujadas algunas figuras geométricas. Entonces, uno de ellos exclamó: “¡No temamos, compañeros! Aquí viven personas civilizadas”.</w:t>
      </w:r>
    </w:p>
    <w:p w14:paraId="6947196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6CD83396" w14:textId="60B8AE77" w:rsidR="00523684" w:rsidRPr="007D12EA" w:rsidRDefault="00B60E26"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Esto es</w:t>
      </w:r>
      <w:r w:rsidR="00523684" w:rsidRPr="007D12EA">
        <w:rPr>
          <w:rFonts w:ascii="Montserrat" w:hAnsi="Montserrat"/>
          <w:color w:val="000000" w:themeColor="text1"/>
          <w:szCs w:val="28"/>
          <w:lang w:val="es-MX"/>
        </w:rPr>
        <w:t xml:space="preserve"> interesante, y es que realmente las culturas civilizadas desarrollaron ampliamente el estudio de la geometría; por ejemplo, para hallar áreas y volúmenes, los egipcios utilizaban fórmulas obtenidas experimentalmente, mientras que los griegos las obtuvieron mediante un proceso deductivo. La culminación llegó con Arquímedes de Siracusa, quien supo obtenerlas por medio de métodos muy sofisticados para su época.</w:t>
      </w:r>
    </w:p>
    <w:p w14:paraId="3088173A" w14:textId="304AA9C3" w:rsidR="00523684" w:rsidRPr="007D12EA" w:rsidRDefault="00523684" w:rsidP="00523684">
      <w:pPr>
        <w:spacing w:after="0" w:line="240" w:lineRule="auto"/>
        <w:ind w:right="48"/>
        <w:jc w:val="both"/>
        <w:rPr>
          <w:rFonts w:ascii="Montserrat" w:hAnsi="Montserrat"/>
          <w:color w:val="000000" w:themeColor="text1"/>
          <w:szCs w:val="28"/>
          <w:lang w:val="es-MX"/>
        </w:rPr>
      </w:pPr>
    </w:p>
    <w:p w14:paraId="5BC19915" w14:textId="3199B1E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Euclides, Arquímedes y Herón fueron los máximos exponentes de la geometría en la antigua Grecia. La relevancia de su obra se mantuvo vi</w:t>
      </w:r>
      <w:r w:rsidR="004C32DD" w:rsidRPr="007D12EA">
        <w:rPr>
          <w:rFonts w:ascii="Montserrat" w:hAnsi="Montserrat"/>
          <w:color w:val="000000" w:themeColor="text1"/>
          <w:szCs w:val="28"/>
          <w:lang w:val="es-MX"/>
        </w:rPr>
        <w:t xml:space="preserve">gente durante más de 20 siglos. </w:t>
      </w:r>
      <w:r w:rsidRPr="007D12EA">
        <w:rPr>
          <w:rFonts w:ascii="Montserrat" w:hAnsi="Montserrat"/>
          <w:color w:val="000000" w:themeColor="text1"/>
          <w:szCs w:val="28"/>
          <w:lang w:val="es-MX"/>
        </w:rPr>
        <w:t>Euclides sistematizó y dotó de estructura lógica el saber matemático de su época en los 13 tomos de los que consta su obra llamada Elementos. En varios de ellos se trabajan los cuerpos geométricos.</w:t>
      </w:r>
    </w:p>
    <w:p w14:paraId="704ABA44" w14:textId="7DD8AA40" w:rsidR="004C32DD" w:rsidRPr="007D12EA" w:rsidRDefault="004C32DD" w:rsidP="00523684">
      <w:pPr>
        <w:spacing w:after="0" w:line="240" w:lineRule="auto"/>
        <w:ind w:right="48"/>
        <w:jc w:val="both"/>
        <w:rPr>
          <w:rFonts w:ascii="Montserrat" w:hAnsi="Montserrat"/>
          <w:color w:val="000000" w:themeColor="text1"/>
          <w:szCs w:val="28"/>
          <w:lang w:val="es-MX"/>
        </w:rPr>
      </w:pPr>
    </w:p>
    <w:p w14:paraId="113FE1CB" w14:textId="43A54F0F"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drawing>
          <wp:inline distT="0" distB="0" distL="0" distR="0" wp14:anchorId="37D6C16D" wp14:editId="3F18428E">
            <wp:extent cx="1773924" cy="216523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6788" cy="2217549"/>
                    </a:xfrm>
                    <a:prstGeom prst="rect">
                      <a:avLst/>
                    </a:prstGeom>
                  </pic:spPr>
                </pic:pic>
              </a:graphicData>
            </a:graphic>
          </wp:inline>
        </w:drawing>
      </w:r>
    </w:p>
    <w:p w14:paraId="71453DBF" w14:textId="4616DCD3"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Euclides</w:t>
      </w:r>
    </w:p>
    <w:p w14:paraId="7CED2252" w14:textId="5B5D9100" w:rsidR="004C32DD" w:rsidRPr="0058153A" w:rsidRDefault="0058153A" w:rsidP="008C4BBA">
      <w:pPr>
        <w:spacing w:after="0" w:line="240" w:lineRule="auto"/>
        <w:ind w:right="48"/>
        <w:jc w:val="center"/>
        <w:rPr>
          <w:rFonts w:ascii="Montserrat" w:hAnsi="Montserrat"/>
          <w:color w:val="00B0F0"/>
          <w:sz w:val="14"/>
          <w:szCs w:val="14"/>
          <w:u w:val="single"/>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hyperlink r:id="rId9" w:history="1">
        <w:r w:rsidR="00173054" w:rsidRPr="00680698">
          <w:rPr>
            <w:rStyle w:val="Hipervnculo"/>
            <w:rFonts w:ascii="Montserrat" w:hAnsi="Montserrat"/>
            <w:sz w:val="14"/>
            <w:szCs w:val="14"/>
            <w:lang w:val="es-MX"/>
          </w:rPr>
          <w:t>https://www.bio</w:t>
        </w:r>
        <w:r w:rsidR="00173054" w:rsidRPr="00680698">
          <w:rPr>
            <w:rStyle w:val="Hipervnculo"/>
            <w:rFonts w:ascii="Montserrat" w:hAnsi="Montserrat"/>
            <w:sz w:val="14"/>
            <w:szCs w:val="14"/>
            <w:lang w:val="es-MX"/>
          </w:rPr>
          <w:t>grafiasyvidas.com/biografia/e/euclides.htm</w:t>
        </w:r>
      </w:hyperlink>
      <w:r w:rsidR="00173054">
        <w:rPr>
          <w:rFonts w:ascii="Montserrat" w:hAnsi="Montserrat"/>
          <w:color w:val="00B0F0"/>
          <w:sz w:val="14"/>
          <w:szCs w:val="14"/>
          <w:u w:val="single"/>
          <w:lang w:val="es-MX"/>
        </w:rPr>
        <w:t xml:space="preserve"> </w:t>
      </w:r>
    </w:p>
    <w:p w14:paraId="4862EB26" w14:textId="3B5F6EFD" w:rsidR="004C32DD" w:rsidRPr="007D12EA" w:rsidRDefault="004C32DD" w:rsidP="00523684">
      <w:pPr>
        <w:spacing w:after="0" w:line="240" w:lineRule="auto"/>
        <w:ind w:right="48"/>
        <w:jc w:val="both"/>
        <w:rPr>
          <w:rFonts w:ascii="Montserrat" w:hAnsi="Montserrat"/>
          <w:color w:val="000000" w:themeColor="text1"/>
          <w:szCs w:val="28"/>
          <w:lang w:val="es-MX"/>
        </w:rPr>
      </w:pPr>
    </w:p>
    <w:p w14:paraId="2D1A9D89" w14:textId="79D479EB"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Arquímedes se valió de la experimentación para obtener resultados matemáticos que después demostraba rigurosamente. Para hallar áreas y volúmenes de cuerpos complicados, Arquímedes imaginaba la figura descompuesta en infinidad de trozos pequeñísimos que después reagrupaba convenientemente. Este procedimiento supuso un gran avance a las matemáticas de su época.</w:t>
      </w:r>
    </w:p>
    <w:p w14:paraId="4E9149EA" w14:textId="1BD0D623" w:rsidR="00523684" w:rsidRPr="007D12EA" w:rsidRDefault="00523684" w:rsidP="00523684">
      <w:pPr>
        <w:spacing w:after="0" w:line="240" w:lineRule="auto"/>
        <w:ind w:right="48"/>
        <w:jc w:val="both"/>
        <w:rPr>
          <w:rFonts w:ascii="Montserrat" w:hAnsi="Montserrat"/>
          <w:color w:val="000000" w:themeColor="text1"/>
          <w:szCs w:val="28"/>
          <w:lang w:val="es-MX"/>
        </w:rPr>
      </w:pPr>
    </w:p>
    <w:p w14:paraId="1C1FC3DE"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Otro matemático que aportó avances significativos a la geometría fue Herón de Alejandría, en su obra llamada Métrica y Geometría explica teoremas y reglas para áreas planas, áreas de superficies y volúmenes de gran número de figuras.</w:t>
      </w:r>
    </w:p>
    <w:p w14:paraId="280EFF2D" w14:textId="77777777" w:rsidR="004C32DD" w:rsidRPr="007D12EA" w:rsidRDefault="004C32DD" w:rsidP="00523684">
      <w:pPr>
        <w:spacing w:after="0" w:line="240" w:lineRule="auto"/>
        <w:ind w:right="48"/>
        <w:jc w:val="both"/>
        <w:rPr>
          <w:rFonts w:ascii="Montserrat" w:hAnsi="Montserrat"/>
          <w:color w:val="000000" w:themeColor="text1"/>
          <w:szCs w:val="28"/>
          <w:lang w:val="es-MX"/>
        </w:rPr>
      </w:pPr>
    </w:p>
    <w:p w14:paraId="7622617E" w14:textId="0884BCF5"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noProof/>
          <w:sz w:val="18"/>
          <w:lang w:val="es-MX" w:eastAsia="es-MX"/>
        </w:rPr>
        <w:lastRenderedPageBreak/>
        <w:drawing>
          <wp:inline distT="0" distB="0" distL="0" distR="0" wp14:anchorId="6751AF49" wp14:editId="4A8BF43C">
            <wp:extent cx="1406106" cy="1975823"/>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5437" cy="2002987"/>
                    </a:xfrm>
                    <a:prstGeom prst="rect">
                      <a:avLst/>
                    </a:prstGeom>
                  </pic:spPr>
                </pic:pic>
              </a:graphicData>
            </a:graphic>
          </wp:inline>
        </w:drawing>
      </w:r>
    </w:p>
    <w:p w14:paraId="20BE100A" w14:textId="5F6DA6B5" w:rsidR="008C4BBA" w:rsidRPr="007D12EA" w:rsidRDefault="008C4BBA" w:rsidP="008C4BBA">
      <w:pPr>
        <w:spacing w:after="0" w:line="240" w:lineRule="auto"/>
        <w:ind w:right="48"/>
        <w:jc w:val="center"/>
        <w:rPr>
          <w:rFonts w:ascii="Montserrat" w:hAnsi="Montserrat"/>
          <w:color w:val="000000" w:themeColor="text1"/>
          <w:sz w:val="18"/>
          <w:szCs w:val="28"/>
          <w:lang w:val="es-MX"/>
        </w:rPr>
      </w:pPr>
      <w:r w:rsidRPr="007D12EA">
        <w:rPr>
          <w:rFonts w:ascii="Montserrat" w:hAnsi="Montserrat"/>
          <w:color w:val="000000" w:themeColor="text1"/>
          <w:sz w:val="18"/>
          <w:szCs w:val="28"/>
          <w:lang w:val="es-MX"/>
        </w:rPr>
        <w:t>Herón</w:t>
      </w:r>
    </w:p>
    <w:p w14:paraId="116CF3C7" w14:textId="25018B4A" w:rsidR="004C32DD" w:rsidRPr="0058153A" w:rsidRDefault="0058153A" w:rsidP="008C4BBA">
      <w:pPr>
        <w:spacing w:after="0" w:line="240" w:lineRule="auto"/>
        <w:ind w:right="48"/>
        <w:jc w:val="center"/>
        <w:rPr>
          <w:rFonts w:ascii="Montserrat" w:hAnsi="Montserrat"/>
          <w:color w:val="000000" w:themeColor="text1"/>
          <w:sz w:val="14"/>
          <w:szCs w:val="14"/>
          <w:lang w:val="es-MX"/>
        </w:rPr>
      </w:pPr>
      <w:r w:rsidRPr="0058153A">
        <w:rPr>
          <w:rFonts w:ascii="Montserrat" w:hAnsi="Montserrat"/>
          <w:color w:val="000000" w:themeColor="text1"/>
          <w:sz w:val="14"/>
          <w:szCs w:val="14"/>
          <w:lang w:val="es-MX"/>
        </w:rPr>
        <w:t>Fuente imagen:</w:t>
      </w:r>
      <w:r w:rsidRPr="0058153A">
        <w:rPr>
          <w:rFonts w:ascii="Montserrat" w:hAnsi="Montserrat"/>
          <w:color w:val="00B0F0"/>
          <w:sz w:val="14"/>
          <w:szCs w:val="14"/>
          <w:u w:val="single"/>
          <w:lang w:val="es-MX"/>
        </w:rPr>
        <w:t xml:space="preserve"> </w:t>
      </w:r>
      <w:hyperlink r:id="rId11" w:history="1">
        <w:r w:rsidR="00173054" w:rsidRPr="00680698">
          <w:rPr>
            <w:rStyle w:val="Hipervnculo"/>
            <w:rFonts w:ascii="Montserrat" w:hAnsi="Montserrat"/>
            <w:sz w:val="14"/>
            <w:szCs w:val="14"/>
            <w:lang w:val="es-MX"/>
          </w:rPr>
          <w:t>https://es.wikipedia.org/wiki/Her%C3%</w:t>
        </w:r>
        <w:r w:rsidR="00173054" w:rsidRPr="00680698">
          <w:rPr>
            <w:rStyle w:val="Hipervnculo"/>
            <w:rFonts w:ascii="Montserrat" w:hAnsi="Montserrat"/>
            <w:sz w:val="14"/>
            <w:szCs w:val="14"/>
            <w:lang w:val="es-MX"/>
          </w:rPr>
          <w:t>B3n_de_Alejandr%C3%ADa#/media/Archivo:Hero_of_Alexandria.png</w:t>
        </w:r>
      </w:hyperlink>
      <w:r w:rsidR="00173054">
        <w:rPr>
          <w:rFonts w:ascii="Montserrat" w:hAnsi="Montserrat"/>
          <w:color w:val="000000" w:themeColor="text1"/>
          <w:sz w:val="14"/>
          <w:szCs w:val="14"/>
          <w:lang w:val="es-MX"/>
        </w:rPr>
        <w:t xml:space="preserve"> </w:t>
      </w:r>
    </w:p>
    <w:p w14:paraId="19620653" w14:textId="276933F5" w:rsidR="004C32DD" w:rsidRPr="007D12EA" w:rsidRDefault="004C32DD" w:rsidP="00523684">
      <w:pPr>
        <w:spacing w:after="0" w:line="240" w:lineRule="auto"/>
        <w:ind w:right="48"/>
        <w:jc w:val="both"/>
        <w:rPr>
          <w:rFonts w:ascii="Montserrat" w:hAnsi="Montserrat"/>
          <w:color w:val="000000" w:themeColor="text1"/>
          <w:szCs w:val="28"/>
          <w:lang w:val="es-MX"/>
        </w:rPr>
      </w:pPr>
    </w:p>
    <w:p w14:paraId="51CF580E" w14:textId="6F663BAB" w:rsidR="00523684" w:rsidRPr="007D12EA" w:rsidRDefault="00CF5C2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00523684" w:rsidRPr="007D12EA">
        <w:rPr>
          <w:rFonts w:ascii="Montserrat" w:hAnsi="Montserrat"/>
          <w:color w:val="000000" w:themeColor="text1"/>
          <w:szCs w:val="28"/>
          <w:lang w:val="es-MX"/>
        </w:rPr>
        <w:t>as aportaciones que hicieron esas culturas, desde la Antigüedad, a la geometría, nos han ayudado para el cálculo de perímetros, áreas y volúmenes de diferentes figuras. Por lo mismo, es necesario que comprend</w:t>
      </w:r>
      <w:r w:rsidR="004C32DD" w:rsidRPr="007D12EA">
        <w:rPr>
          <w:rFonts w:ascii="Montserrat" w:hAnsi="Montserrat"/>
          <w:color w:val="000000" w:themeColor="text1"/>
          <w:szCs w:val="28"/>
          <w:lang w:val="es-MX"/>
        </w:rPr>
        <w:t>as</w:t>
      </w:r>
      <w:r w:rsidR="00523684" w:rsidRPr="007D12EA">
        <w:rPr>
          <w:rFonts w:ascii="Montserrat" w:hAnsi="Montserrat"/>
          <w:color w:val="000000" w:themeColor="text1"/>
          <w:szCs w:val="28"/>
          <w:lang w:val="es-MX"/>
        </w:rPr>
        <w:t xml:space="preserve"> la diferencia entre perímetro, área y volumen.</w:t>
      </w:r>
    </w:p>
    <w:p w14:paraId="1A71FB90" w14:textId="31059014" w:rsidR="00523684" w:rsidRPr="007D12EA" w:rsidRDefault="00523684" w:rsidP="00523684">
      <w:pPr>
        <w:spacing w:after="0" w:line="240" w:lineRule="auto"/>
        <w:ind w:right="48"/>
        <w:jc w:val="both"/>
        <w:rPr>
          <w:rFonts w:ascii="Montserrat" w:hAnsi="Montserrat"/>
          <w:color w:val="000000" w:themeColor="text1"/>
          <w:szCs w:val="28"/>
          <w:lang w:val="es-MX"/>
        </w:rPr>
      </w:pPr>
    </w:p>
    <w:p w14:paraId="3C1EC5AB" w14:textId="7B1894DE" w:rsidR="00523684" w:rsidRPr="007D12EA" w:rsidRDefault="00CF5C2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entenderlo, imagina que tienes una, en ella podrá</w:t>
      </w:r>
      <w:r w:rsidR="00523684" w:rsidRPr="007D12EA">
        <w:rPr>
          <w:rFonts w:ascii="Montserrat" w:hAnsi="Montserrat"/>
          <w:color w:val="000000" w:themeColor="text1"/>
          <w:szCs w:val="28"/>
          <w:lang w:val="es-MX"/>
        </w:rPr>
        <w:t>s establecer una distinción entre los tres concep</w:t>
      </w:r>
      <w:r w:rsidRPr="007D12EA">
        <w:rPr>
          <w:rFonts w:ascii="Montserrat" w:hAnsi="Montserrat"/>
          <w:color w:val="000000" w:themeColor="text1"/>
          <w:szCs w:val="28"/>
          <w:lang w:val="es-MX"/>
        </w:rPr>
        <w:t>tos. Céntrate en la</w:t>
      </w:r>
      <w:r w:rsidR="00523684" w:rsidRPr="007D12EA">
        <w:rPr>
          <w:rFonts w:ascii="Montserrat" w:hAnsi="Montserrat"/>
          <w:color w:val="000000" w:themeColor="text1"/>
          <w:szCs w:val="28"/>
          <w:lang w:val="es-MX"/>
        </w:rPr>
        <w:t xml:space="preserve"> parte superior de la tapa de la caja. </w:t>
      </w:r>
      <w:r w:rsidR="004C32DD"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perímetro es la suma de las longitudes de todos los lados de un polígono cualesquiera, es decir, el contorno de la figura.</w:t>
      </w:r>
      <w:r w:rsidRPr="007D12EA">
        <w:rPr>
          <w:rFonts w:ascii="Montserrat" w:hAnsi="Montserrat"/>
          <w:color w:val="000000" w:themeColor="text1"/>
          <w:szCs w:val="28"/>
          <w:lang w:val="es-MX"/>
        </w:rPr>
        <w:t xml:space="preserve"> </w:t>
      </w:r>
      <w:r w:rsidR="004C32DD"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área es la superficie que est</w:t>
      </w:r>
      <w:r w:rsidR="004C32DD" w:rsidRPr="007D12EA">
        <w:rPr>
          <w:rFonts w:ascii="Montserrat" w:hAnsi="Montserrat"/>
          <w:color w:val="000000" w:themeColor="text1"/>
          <w:szCs w:val="28"/>
          <w:lang w:val="es-MX"/>
        </w:rPr>
        <w:t>á delimitada por el perímetro. Es útil conocer el área</w:t>
      </w:r>
      <w:r w:rsidR="00B6310D" w:rsidRPr="007D12EA">
        <w:rPr>
          <w:rFonts w:ascii="Montserrat" w:hAnsi="Montserrat"/>
          <w:color w:val="000000" w:themeColor="text1"/>
          <w:szCs w:val="28"/>
          <w:lang w:val="es-MX"/>
        </w:rPr>
        <w:t xml:space="preserve"> en la vida cotidiana. </w:t>
      </w:r>
      <w:r w:rsidR="009C2464" w:rsidRPr="007D12EA">
        <w:rPr>
          <w:rFonts w:ascii="Montserrat" w:hAnsi="Montserrat"/>
          <w:color w:val="000000" w:themeColor="text1"/>
          <w:szCs w:val="28"/>
          <w:lang w:val="es-MX"/>
        </w:rPr>
        <w:t>Por ejemplo, si se quiere entregar un obsequio y</w:t>
      </w:r>
      <w:r w:rsidR="00523684" w:rsidRPr="007D12EA">
        <w:rPr>
          <w:rFonts w:ascii="Montserrat" w:hAnsi="Montserrat"/>
          <w:color w:val="000000" w:themeColor="text1"/>
          <w:szCs w:val="28"/>
          <w:lang w:val="es-MX"/>
        </w:rPr>
        <w:t xml:space="preserve"> forrar la tapa</w:t>
      </w:r>
      <w:r w:rsidR="009C2464" w:rsidRPr="007D12EA">
        <w:rPr>
          <w:rFonts w:ascii="Montserrat" w:hAnsi="Montserrat"/>
          <w:color w:val="000000" w:themeColor="text1"/>
          <w:szCs w:val="28"/>
          <w:lang w:val="es-MX"/>
        </w:rPr>
        <w:t xml:space="preserve"> de la caja. ¿Qué procedimiento</w:t>
      </w:r>
      <w:r w:rsidR="00523684" w:rsidRPr="007D12EA">
        <w:rPr>
          <w:rFonts w:ascii="Montserrat" w:hAnsi="Montserrat"/>
          <w:color w:val="000000" w:themeColor="text1"/>
          <w:szCs w:val="28"/>
          <w:lang w:val="es-MX"/>
        </w:rPr>
        <w:t xml:space="preserve"> seguir</w:t>
      </w:r>
      <w:r w:rsidR="009C2464" w:rsidRPr="007D12EA">
        <w:rPr>
          <w:rFonts w:ascii="Montserrat" w:hAnsi="Montserrat"/>
          <w:color w:val="000000" w:themeColor="text1"/>
          <w:szCs w:val="28"/>
          <w:lang w:val="es-MX"/>
        </w:rPr>
        <w:t>ías</w:t>
      </w:r>
      <w:r w:rsidR="00523684" w:rsidRPr="007D12EA">
        <w:rPr>
          <w:rFonts w:ascii="Montserrat" w:hAnsi="Montserrat"/>
          <w:color w:val="000000" w:themeColor="text1"/>
          <w:szCs w:val="28"/>
          <w:lang w:val="es-MX"/>
        </w:rPr>
        <w:t xml:space="preserve"> para saber la cantidad de papel que se debe utilizar?</w:t>
      </w:r>
    </w:p>
    <w:p w14:paraId="0391F8D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3290AC7C" w14:textId="57E87C72"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Debido a que la tapa tiene forma de un rectángulo y </w:t>
      </w:r>
      <w:r w:rsidR="009F07CD" w:rsidRPr="007D12EA">
        <w:rPr>
          <w:rFonts w:ascii="Montserrat" w:hAnsi="Montserrat"/>
          <w:color w:val="000000" w:themeColor="text1"/>
          <w:szCs w:val="28"/>
          <w:lang w:val="es-MX"/>
        </w:rPr>
        <w:t xml:space="preserve">se </w:t>
      </w:r>
      <w:r w:rsidRPr="007D12EA">
        <w:rPr>
          <w:rFonts w:ascii="Montserrat" w:hAnsi="Montserrat"/>
          <w:color w:val="000000" w:themeColor="text1"/>
          <w:szCs w:val="28"/>
          <w:lang w:val="es-MX"/>
        </w:rPr>
        <w:t>qu</w:t>
      </w:r>
      <w:r w:rsidR="009F07CD" w:rsidRPr="007D12EA">
        <w:rPr>
          <w:rFonts w:ascii="Montserrat" w:hAnsi="Montserrat"/>
          <w:color w:val="000000" w:themeColor="text1"/>
          <w:szCs w:val="28"/>
          <w:lang w:val="es-MX"/>
        </w:rPr>
        <w:t>i</w:t>
      </w:r>
      <w:r w:rsidRPr="007D12EA">
        <w:rPr>
          <w:rFonts w:ascii="Montserrat" w:hAnsi="Montserrat"/>
          <w:color w:val="000000" w:themeColor="text1"/>
          <w:szCs w:val="28"/>
          <w:lang w:val="es-MX"/>
        </w:rPr>
        <w:t xml:space="preserve">ere cubrir la superficie que queda hacia arriba, se tiene que calcular el área de un rectángulo. </w:t>
      </w:r>
      <w:r w:rsidR="009F07CD" w:rsidRPr="007D12EA">
        <w:rPr>
          <w:rFonts w:ascii="Montserrat" w:hAnsi="Montserrat"/>
          <w:color w:val="000000" w:themeColor="text1"/>
          <w:szCs w:val="28"/>
          <w:lang w:val="es-MX"/>
        </w:rPr>
        <w:t xml:space="preserve">Y </w:t>
      </w:r>
      <w:r w:rsidRPr="007D12EA">
        <w:rPr>
          <w:rFonts w:ascii="Montserrat" w:hAnsi="Montserrat"/>
          <w:color w:val="000000" w:themeColor="text1"/>
          <w:szCs w:val="28"/>
          <w:lang w:val="es-MX"/>
        </w:rPr>
        <w:t>la fórmula para calcu</w:t>
      </w:r>
      <w:r w:rsidR="009F07CD" w:rsidRPr="007D12EA">
        <w:rPr>
          <w:rFonts w:ascii="Montserrat" w:hAnsi="Montserrat"/>
          <w:color w:val="000000" w:themeColor="text1"/>
          <w:szCs w:val="28"/>
          <w:lang w:val="es-MX"/>
        </w:rPr>
        <w:t>lar su área es base por altura.</w:t>
      </w:r>
    </w:p>
    <w:p w14:paraId="7335D155"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3D2AEE14" w14:textId="31A4C4D8"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la imagen se observa el rectángulo que representa la tapa de la caja, cuya base mide 23 centímetros, y su altura, 9 centímetros. Para calcular el perímetro, usamos la fórmula 2 por base más 2 </w:t>
      </w:r>
      <w:r w:rsidR="009F07CD" w:rsidRPr="007D12EA">
        <w:rPr>
          <w:rFonts w:ascii="Montserrat" w:hAnsi="Montserrat"/>
          <w:color w:val="000000" w:themeColor="text1"/>
          <w:szCs w:val="28"/>
          <w:lang w:val="es-MX"/>
        </w:rPr>
        <w:t>por altura.</w:t>
      </w:r>
    </w:p>
    <w:p w14:paraId="192069FD" w14:textId="0B8EC862" w:rsidR="009F07CD" w:rsidRPr="007D12EA" w:rsidRDefault="009F07CD" w:rsidP="00523684">
      <w:pPr>
        <w:spacing w:after="0" w:line="240" w:lineRule="auto"/>
        <w:ind w:right="48"/>
        <w:jc w:val="both"/>
        <w:rPr>
          <w:rFonts w:ascii="Montserrat" w:hAnsi="Montserrat"/>
          <w:color w:val="000000" w:themeColor="text1"/>
          <w:szCs w:val="28"/>
          <w:lang w:val="es-MX"/>
        </w:rPr>
      </w:pPr>
    </w:p>
    <w:p w14:paraId="7FAA1749" w14:textId="77777777" w:rsidR="009F07CD" w:rsidRPr="007D12EA" w:rsidRDefault="009F07CD" w:rsidP="00523684">
      <w:pPr>
        <w:spacing w:after="0" w:line="240" w:lineRule="auto"/>
        <w:ind w:right="48"/>
        <w:jc w:val="both"/>
        <w:rPr>
          <w:rFonts w:ascii="Montserrat" w:hAnsi="Montserrat"/>
          <w:color w:val="000000" w:themeColor="text1"/>
          <w:szCs w:val="28"/>
          <w:lang w:val="es-MX"/>
        </w:rPr>
      </w:pPr>
    </w:p>
    <w:p w14:paraId="150EC980" w14:textId="06BD1EE6" w:rsidR="00523684" w:rsidRPr="007D12EA" w:rsidRDefault="00523684" w:rsidP="009F07CD">
      <w:pPr>
        <w:spacing w:after="0" w:line="240" w:lineRule="auto"/>
        <w:ind w:right="48"/>
        <w:jc w:val="center"/>
        <w:rPr>
          <w:rFonts w:ascii="Montserrat" w:hAnsi="Montserrat"/>
          <w:color w:val="000000" w:themeColor="text1"/>
          <w:szCs w:val="28"/>
          <w:lang w:val="es-MX"/>
        </w:rPr>
      </w:pPr>
      <w:r w:rsidRPr="007D12EA">
        <w:rPr>
          <w:rFonts w:ascii="Arial" w:eastAsia="Arial" w:hAnsi="Arial" w:cs="Arial"/>
          <w:b/>
          <w:noProof/>
          <w:lang w:val="es-MX" w:eastAsia="es-MX"/>
        </w:rPr>
        <w:lastRenderedPageBreak/>
        <w:drawing>
          <wp:inline distT="0" distB="0" distL="0" distR="0" wp14:anchorId="20570F89" wp14:editId="355BBD74">
            <wp:extent cx="3387743" cy="1613535"/>
            <wp:effectExtent l="0" t="0" r="317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407823" cy="1623099"/>
                    </a:xfrm>
                    <a:prstGeom prst="rect">
                      <a:avLst/>
                    </a:prstGeom>
                    <a:ln>
                      <a:noFill/>
                    </a:ln>
                    <a:extLst>
                      <a:ext uri="{53640926-AAD7-44D8-BBD7-CCE9431645EC}">
                        <a14:shadowObscured xmlns:a14="http://schemas.microsoft.com/office/drawing/2010/main"/>
                      </a:ext>
                    </a:extLst>
                  </pic:spPr>
                </pic:pic>
              </a:graphicData>
            </a:graphic>
          </wp:inline>
        </w:drawing>
      </w:r>
    </w:p>
    <w:p w14:paraId="05B8F1BC" w14:textId="77777777" w:rsidR="009F07CD"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Ahora, la fórmula para calcular el área de un rectángulo es área es igual a base por altura</w:t>
      </w:r>
      <w:r w:rsidR="009F07CD" w:rsidRPr="007D12EA">
        <w:rPr>
          <w:rFonts w:ascii="Montserrat" w:hAnsi="Montserrat"/>
          <w:color w:val="000000" w:themeColor="text1"/>
          <w:szCs w:val="28"/>
          <w:lang w:val="es-MX"/>
        </w:rPr>
        <w:t>.</w:t>
      </w:r>
    </w:p>
    <w:p w14:paraId="107E4287" w14:textId="286CD858" w:rsidR="00523684" w:rsidRPr="007D12EA" w:rsidRDefault="00523684" w:rsidP="00523684">
      <w:pPr>
        <w:spacing w:after="0" w:line="240" w:lineRule="auto"/>
        <w:ind w:right="48"/>
        <w:jc w:val="both"/>
        <w:rPr>
          <w:rFonts w:ascii="Montserrat" w:hAnsi="Montserrat"/>
          <w:color w:val="000000" w:themeColor="text1"/>
          <w:szCs w:val="28"/>
          <w:lang w:val="es-MX"/>
        </w:rPr>
      </w:pPr>
    </w:p>
    <w:p w14:paraId="24D08CB4" w14:textId="0B7564F7" w:rsidR="00523684" w:rsidRPr="007D12EA" w:rsidRDefault="00523684" w:rsidP="009F07CD">
      <w:pPr>
        <w:spacing w:after="0" w:line="240" w:lineRule="auto"/>
        <w:ind w:right="48"/>
        <w:jc w:val="center"/>
        <w:rPr>
          <w:rFonts w:ascii="Montserrat" w:hAnsi="Montserrat"/>
          <w:color w:val="000000" w:themeColor="text1"/>
          <w:szCs w:val="28"/>
          <w:lang w:val="es-MX"/>
        </w:rPr>
      </w:pPr>
      <w:r w:rsidRPr="007D12EA">
        <w:rPr>
          <w:rStyle w:val="Ninguno"/>
          <w:rFonts w:ascii="Arial" w:eastAsia="Arial" w:hAnsi="Arial" w:cs="Arial"/>
          <w:b/>
          <w:bCs/>
          <w:noProof/>
          <w:lang w:val="es-MX" w:eastAsia="es-MX"/>
        </w:rPr>
        <w:drawing>
          <wp:inline distT="0" distB="0" distL="0" distR="0" wp14:anchorId="31AF0A88" wp14:editId="38B893AB">
            <wp:extent cx="3318164" cy="1662179"/>
            <wp:effectExtent l="0" t="0" r="0" b="0"/>
            <wp:docPr id="1073741826" name="officeArt object" descr="image3.png"/>
            <wp:cNvGraphicFramePr/>
            <a:graphic xmlns:a="http://schemas.openxmlformats.org/drawingml/2006/main">
              <a:graphicData uri="http://schemas.openxmlformats.org/drawingml/2006/picture">
                <pic:pic xmlns:pic="http://schemas.openxmlformats.org/drawingml/2006/picture">
                  <pic:nvPicPr>
                    <pic:cNvPr id="1073741826" name="image3.png" descr="image3.pn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372381" cy="1689338"/>
                    </a:xfrm>
                    <a:prstGeom prst="rect">
                      <a:avLst/>
                    </a:prstGeom>
                    <a:ln>
                      <a:noFill/>
                    </a:ln>
                    <a:effectLst/>
                    <a:extLst>
                      <a:ext uri="{53640926-AAD7-44D8-BBD7-CCE9431645EC}">
                        <a14:shadowObscured xmlns:a14="http://schemas.microsoft.com/office/drawing/2010/main"/>
                      </a:ext>
                    </a:extLst>
                  </pic:spPr>
                </pic:pic>
              </a:graphicData>
            </a:graphic>
          </wp:inline>
        </w:drawing>
      </w:r>
    </w:p>
    <w:p w14:paraId="31EB5F49" w14:textId="6AE3CD16" w:rsidR="00523684" w:rsidRPr="007D12EA" w:rsidRDefault="00523684" w:rsidP="00523684">
      <w:pPr>
        <w:spacing w:after="0" w:line="240" w:lineRule="auto"/>
        <w:ind w:right="48"/>
        <w:jc w:val="both"/>
        <w:rPr>
          <w:rFonts w:ascii="Montserrat" w:hAnsi="Montserrat"/>
          <w:color w:val="000000" w:themeColor="text1"/>
          <w:szCs w:val="28"/>
          <w:lang w:val="es-MX"/>
        </w:rPr>
      </w:pPr>
    </w:p>
    <w:p w14:paraId="28A04B13" w14:textId="50F259BB" w:rsidR="009F07CD" w:rsidRPr="007D12EA" w:rsidRDefault="009F07CD" w:rsidP="009F07CD">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Por lo tanto, el área de la tapa es igual a 207 centímetros cuadrados, que es la cantidad de papel que se necesita para forrar la superficie superior.</w:t>
      </w:r>
    </w:p>
    <w:p w14:paraId="28E9B3B7" w14:textId="1C05D606" w:rsidR="009F07CD" w:rsidRPr="007D12EA" w:rsidRDefault="009F07CD" w:rsidP="00523684">
      <w:pPr>
        <w:spacing w:after="0" w:line="240" w:lineRule="auto"/>
        <w:ind w:right="48"/>
        <w:jc w:val="both"/>
        <w:rPr>
          <w:rFonts w:ascii="Montserrat" w:hAnsi="Montserrat"/>
          <w:color w:val="000000" w:themeColor="text1"/>
          <w:szCs w:val="28"/>
          <w:lang w:val="es-MX"/>
        </w:rPr>
      </w:pPr>
    </w:p>
    <w:p w14:paraId="3894861F" w14:textId="35E88288" w:rsidR="00523684" w:rsidRPr="007D12EA" w:rsidRDefault="009F07CD"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Ahora, el volumen es como</w:t>
      </w:r>
      <w:r w:rsidR="00523684" w:rsidRPr="007D12EA">
        <w:rPr>
          <w:rFonts w:ascii="Montserrat" w:hAnsi="Montserrat"/>
          <w:color w:val="000000" w:themeColor="text1"/>
          <w:szCs w:val="28"/>
          <w:lang w:val="es-MX"/>
        </w:rPr>
        <w:t xml:space="preserve"> si tuviera</w:t>
      </w:r>
      <w:r w:rsidRPr="007D12EA">
        <w:rPr>
          <w:rFonts w:ascii="Montserrat" w:hAnsi="Montserrat"/>
          <w:color w:val="000000" w:themeColor="text1"/>
          <w:szCs w:val="28"/>
          <w:lang w:val="es-MX"/>
        </w:rPr>
        <w:t>s</w:t>
      </w:r>
      <w:r w:rsidR="00523684" w:rsidRPr="007D12EA">
        <w:rPr>
          <w:rFonts w:ascii="Montserrat" w:hAnsi="Montserrat"/>
          <w:color w:val="000000" w:themeColor="text1"/>
          <w:szCs w:val="28"/>
          <w:lang w:val="es-MX"/>
        </w:rPr>
        <w:t xml:space="preserve"> muchos cubos de </w:t>
      </w:r>
      <w:r w:rsidRPr="007D12EA">
        <w:rPr>
          <w:rFonts w:ascii="Montserrat" w:hAnsi="Montserrat"/>
          <w:color w:val="000000" w:themeColor="text1"/>
          <w:szCs w:val="28"/>
          <w:lang w:val="es-MX"/>
        </w:rPr>
        <w:t xml:space="preserve">por ejemplo </w:t>
      </w:r>
      <w:r w:rsidR="00523684" w:rsidRPr="007D12EA">
        <w:rPr>
          <w:rFonts w:ascii="Montserrat" w:hAnsi="Montserrat"/>
          <w:color w:val="000000" w:themeColor="text1"/>
          <w:szCs w:val="28"/>
          <w:lang w:val="es-MX"/>
        </w:rPr>
        <w:t xml:space="preserve">1 cm por lado, el volumen serían todos </w:t>
      </w:r>
      <w:r w:rsidRPr="007D12EA">
        <w:rPr>
          <w:rFonts w:ascii="Montserrat" w:hAnsi="Montserrat"/>
          <w:color w:val="000000" w:themeColor="text1"/>
          <w:szCs w:val="28"/>
          <w:lang w:val="es-MX"/>
        </w:rPr>
        <w:t>los cubos que caben en la caja.</w:t>
      </w:r>
    </w:p>
    <w:p w14:paraId="5D648FB7" w14:textId="77777777" w:rsidR="009F07CD" w:rsidRPr="007D12EA" w:rsidRDefault="009F07CD" w:rsidP="00523684">
      <w:pPr>
        <w:spacing w:after="0" w:line="240" w:lineRule="auto"/>
        <w:ind w:right="48"/>
        <w:jc w:val="both"/>
        <w:rPr>
          <w:rFonts w:ascii="Montserrat" w:hAnsi="Montserrat"/>
          <w:color w:val="000000" w:themeColor="text1"/>
          <w:szCs w:val="28"/>
          <w:lang w:val="es-MX"/>
        </w:rPr>
      </w:pPr>
    </w:p>
    <w:p w14:paraId="3E496979" w14:textId="4A9D9343" w:rsidR="00523684" w:rsidRPr="007D12EA" w:rsidRDefault="009F07CD" w:rsidP="009F07CD">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w:t>
      </w:r>
      <w:r w:rsidR="00523684" w:rsidRPr="007D12EA">
        <w:rPr>
          <w:rFonts w:ascii="Montserrat" w:hAnsi="Montserrat"/>
          <w:color w:val="000000" w:themeColor="text1"/>
          <w:szCs w:val="28"/>
          <w:lang w:val="es-MX"/>
        </w:rPr>
        <w:t>l volumen es la medida del espacio tridimensional que ocupa un cuerpo. Para poder establecer la diferenc</w:t>
      </w:r>
      <w:r w:rsidRPr="007D12EA">
        <w:rPr>
          <w:rFonts w:ascii="Montserrat" w:hAnsi="Montserrat"/>
          <w:color w:val="000000" w:themeColor="text1"/>
          <w:szCs w:val="28"/>
          <w:lang w:val="es-MX"/>
        </w:rPr>
        <w:t>iación de manera más práctica, observa</w:t>
      </w:r>
      <w:r w:rsidR="00523684" w:rsidRPr="007D12EA">
        <w:rPr>
          <w:rFonts w:ascii="Montserrat" w:hAnsi="Montserrat"/>
          <w:color w:val="000000" w:themeColor="text1"/>
          <w:szCs w:val="28"/>
          <w:lang w:val="es-MX"/>
        </w:rPr>
        <w:t xml:space="preserve"> el siguiente </w:t>
      </w:r>
      <w:r w:rsidRPr="007D12EA">
        <w:rPr>
          <w:rFonts w:ascii="Montserrat" w:hAnsi="Montserrat"/>
          <w:color w:val="000000" w:themeColor="text1"/>
          <w:szCs w:val="28"/>
          <w:lang w:val="es-MX"/>
        </w:rPr>
        <w:t>video:</w:t>
      </w:r>
    </w:p>
    <w:p w14:paraId="7011E6E9" w14:textId="1A274569" w:rsidR="00523684" w:rsidRPr="007D12EA" w:rsidRDefault="00523684" w:rsidP="00523684">
      <w:pPr>
        <w:spacing w:after="0" w:line="240" w:lineRule="auto"/>
        <w:ind w:right="48"/>
        <w:jc w:val="both"/>
        <w:rPr>
          <w:rFonts w:ascii="Montserrat" w:hAnsi="Montserrat"/>
          <w:color w:val="000000" w:themeColor="text1"/>
          <w:szCs w:val="28"/>
          <w:lang w:val="es-MX"/>
        </w:rPr>
      </w:pPr>
    </w:p>
    <w:p w14:paraId="3A503A82" w14:textId="0DEB0DB5" w:rsidR="00836B72" w:rsidRPr="00B609D1" w:rsidRDefault="00523684" w:rsidP="00B609D1">
      <w:pPr>
        <w:pStyle w:val="Prrafodelista"/>
        <w:numPr>
          <w:ilvl w:val="0"/>
          <w:numId w:val="19"/>
        </w:numPr>
        <w:spacing w:after="0" w:line="240" w:lineRule="auto"/>
        <w:ind w:right="48"/>
        <w:jc w:val="both"/>
        <w:rPr>
          <w:rFonts w:ascii="Montserrat" w:hAnsi="Montserrat"/>
          <w:b/>
          <w:color w:val="000000" w:themeColor="text1"/>
          <w:szCs w:val="28"/>
          <w:lang w:val="es-MX"/>
        </w:rPr>
      </w:pPr>
      <w:r w:rsidRPr="00B609D1">
        <w:rPr>
          <w:rFonts w:ascii="Montserrat" w:hAnsi="Montserrat"/>
          <w:b/>
          <w:color w:val="000000" w:themeColor="text1"/>
          <w:szCs w:val="28"/>
          <w:lang w:val="es-MX"/>
        </w:rPr>
        <w:t>Diferencia en</w:t>
      </w:r>
      <w:r w:rsidR="00CB77DB" w:rsidRPr="00B609D1">
        <w:rPr>
          <w:rFonts w:ascii="Montserrat" w:hAnsi="Montserrat"/>
          <w:b/>
          <w:color w:val="000000" w:themeColor="text1"/>
          <w:szCs w:val="28"/>
          <w:lang w:val="es-MX"/>
        </w:rPr>
        <w:t>tre perímetro, área y volumen</w:t>
      </w:r>
      <w:r w:rsidR="00BD469A" w:rsidRPr="00B609D1">
        <w:rPr>
          <w:rFonts w:ascii="Montserrat" w:hAnsi="Montserrat"/>
          <w:b/>
          <w:color w:val="000000" w:themeColor="text1"/>
          <w:szCs w:val="28"/>
          <w:lang w:val="es-MX"/>
        </w:rPr>
        <w:t>.</w:t>
      </w:r>
    </w:p>
    <w:p w14:paraId="65B45F72" w14:textId="7D118828" w:rsidR="00523684" w:rsidRDefault="00A91F6E" w:rsidP="00836B72">
      <w:pPr>
        <w:pStyle w:val="Prrafodelista"/>
        <w:spacing w:after="0" w:line="240" w:lineRule="auto"/>
        <w:ind w:right="48"/>
        <w:jc w:val="both"/>
        <w:rPr>
          <w:rFonts w:ascii="Montserrat" w:hAnsi="Montserrat"/>
          <w:color w:val="000000" w:themeColor="text1"/>
          <w:szCs w:val="28"/>
          <w:lang w:val="es-MX"/>
        </w:rPr>
      </w:pPr>
      <w:hyperlink r:id="rId14" w:history="1">
        <w:r w:rsidR="00BD469A" w:rsidRPr="00665902">
          <w:rPr>
            <w:rStyle w:val="Hipervnculo"/>
            <w:rFonts w:ascii="Montserrat" w:hAnsi="Montserrat"/>
            <w:szCs w:val="28"/>
            <w:lang w:val="es-MX"/>
          </w:rPr>
          <w:t>https://youtu.b</w:t>
        </w:r>
        <w:r w:rsidR="00BD469A" w:rsidRPr="00665902">
          <w:rPr>
            <w:rStyle w:val="Hipervnculo"/>
            <w:rFonts w:ascii="Montserrat" w:hAnsi="Montserrat"/>
            <w:szCs w:val="28"/>
            <w:lang w:val="es-MX"/>
          </w:rPr>
          <w:t>e/ECPKIGIcYDM</w:t>
        </w:r>
      </w:hyperlink>
    </w:p>
    <w:p w14:paraId="5E4BB624" w14:textId="77777777" w:rsidR="00176563" w:rsidRPr="007D12EA" w:rsidRDefault="00176563" w:rsidP="00523684">
      <w:pPr>
        <w:spacing w:after="0" w:line="240" w:lineRule="auto"/>
        <w:ind w:right="48"/>
        <w:jc w:val="both"/>
        <w:rPr>
          <w:rFonts w:ascii="Montserrat" w:hAnsi="Montserrat"/>
          <w:color w:val="000000" w:themeColor="text1"/>
          <w:szCs w:val="28"/>
          <w:lang w:val="es-MX"/>
        </w:rPr>
      </w:pPr>
    </w:p>
    <w:p w14:paraId="5F5552D7" w14:textId="63C169E1" w:rsidR="00523684" w:rsidRPr="007D12EA" w:rsidRDefault="00176563"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w:t>
      </w:r>
      <w:r w:rsidR="00523684" w:rsidRPr="007D12EA">
        <w:rPr>
          <w:rFonts w:ascii="Montserrat" w:hAnsi="Montserrat"/>
          <w:color w:val="000000" w:themeColor="text1"/>
          <w:szCs w:val="28"/>
          <w:lang w:val="es-MX"/>
        </w:rPr>
        <w:t xml:space="preserve">ara ejemplificar la aplicación de los tres conceptos anteriores, </w:t>
      </w:r>
      <w:r w:rsidRPr="007D12EA">
        <w:rPr>
          <w:rFonts w:ascii="Montserrat" w:hAnsi="Montserrat"/>
          <w:color w:val="000000" w:themeColor="text1"/>
          <w:szCs w:val="28"/>
          <w:lang w:val="es-MX"/>
        </w:rPr>
        <w:t>te planteamos</w:t>
      </w:r>
      <w:r w:rsidR="00523684" w:rsidRPr="007D12EA">
        <w:rPr>
          <w:rFonts w:ascii="Montserrat" w:hAnsi="Montserrat"/>
          <w:color w:val="000000" w:themeColor="text1"/>
          <w:szCs w:val="28"/>
          <w:lang w:val="es-MX"/>
        </w:rPr>
        <w:t xml:space="preserve"> una si</w:t>
      </w:r>
      <w:r w:rsidRPr="007D12EA">
        <w:rPr>
          <w:rFonts w:ascii="Montserrat" w:hAnsi="Montserrat"/>
          <w:color w:val="000000" w:themeColor="text1"/>
          <w:szCs w:val="28"/>
          <w:lang w:val="es-MX"/>
        </w:rPr>
        <w:t>tuación.</w:t>
      </w:r>
    </w:p>
    <w:p w14:paraId="6757F2B8"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09CED4F9" w14:textId="52ECE88A"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En un gimnasio desean construir una alberca semiolímpica cuyas dimensiones son 25 metros de largo, 12.5 metros de ancho y con una profundidad de 2.7 metros. Alrededor de la alberca colocarán una tira de goma, de modo que puedan evitar accidentes, y pintarán el fondo de la alberca de color azul y las par</w:t>
      </w:r>
      <w:r w:rsidR="000B6ACE" w:rsidRPr="007D12EA">
        <w:rPr>
          <w:rFonts w:ascii="Montserrat" w:hAnsi="Montserrat"/>
          <w:color w:val="000000" w:themeColor="text1"/>
          <w:szCs w:val="28"/>
          <w:lang w:val="es-MX"/>
        </w:rPr>
        <w:t xml:space="preserve">edes laterales de </w:t>
      </w:r>
      <w:r w:rsidR="000B6ACE" w:rsidRPr="007D12EA">
        <w:rPr>
          <w:rFonts w:ascii="Montserrat" w:hAnsi="Montserrat"/>
          <w:color w:val="000000" w:themeColor="text1"/>
          <w:szCs w:val="28"/>
          <w:lang w:val="es-MX"/>
        </w:rPr>
        <w:lastRenderedPageBreak/>
        <w:t>color blanco.</w:t>
      </w:r>
      <w:r w:rsidR="008C437E" w:rsidRPr="007D12EA">
        <w:rPr>
          <w:rFonts w:ascii="Montserrat" w:hAnsi="Montserrat"/>
          <w:color w:val="000000" w:themeColor="text1"/>
          <w:szCs w:val="28"/>
          <w:lang w:val="es-MX"/>
        </w:rPr>
        <w:t xml:space="preserve"> </w:t>
      </w:r>
      <w:r w:rsidRPr="007D12EA">
        <w:rPr>
          <w:rFonts w:ascii="Montserrat" w:hAnsi="Montserrat"/>
          <w:color w:val="000000" w:themeColor="text1"/>
          <w:szCs w:val="28"/>
          <w:lang w:val="es-MX"/>
        </w:rPr>
        <w:t xml:space="preserve">La pregunta es esta: ¿cuál </w:t>
      </w:r>
      <w:r w:rsidR="000B6ACE" w:rsidRPr="007D12EA">
        <w:rPr>
          <w:rFonts w:ascii="Montserrat" w:hAnsi="Montserrat"/>
          <w:color w:val="000000" w:themeColor="text1"/>
          <w:szCs w:val="28"/>
          <w:lang w:val="es-MX"/>
        </w:rPr>
        <w:t>es el procedimiento que seguirás</w:t>
      </w:r>
      <w:r w:rsidRPr="007D12EA">
        <w:rPr>
          <w:rFonts w:ascii="Montserrat" w:hAnsi="Montserrat"/>
          <w:color w:val="000000" w:themeColor="text1"/>
          <w:szCs w:val="28"/>
          <w:lang w:val="es-MX"/>
        </w:rPr>
        <w:t xml:space="preserve"> para calcular la longitud de la banda de goma? ¿En qué tipo de unidades, lineales, cuadradas o cúbicas, debe darse la medida?</w:t>
      </w:r>
    </w:p>
    <w:p w14:paraId="5ECCFD71"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679D4007" w14:textId="62051161" w:rsidR="00523684" w:rsidRPr="007D12EA" w:rsidRDefault="00523684" w:rsidP="009434AF">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saber la longitud de la banda de goma que es</w:t>
      </w:r>
      <w:r w:rsidR="00C57D90" w:rsidRPr="007D12EA">
        <w:rPr>
          <w:rFonts w:ascii="Montserrat" w:hAnsi="Montserrat"/>
          <w:color w:val="000000" w:themeColor="text1"/>
          <w:szCs w:val="28"/>
          <w:lang w:val="es-MX"/>
        </w:rPr>
        <w:t>tará rodeando la alberca, debe</w:t>
      </w:r>
      <w:r w:rsidRPr="007D12EA">
        <w:rPr>
          <w:rFonts w:ascii="Montserrat" w:hAnsi="Montserrat"/>
          <w:color w:val="000000" w:themeColor="text1"/>
          <w:szCs w:val="28"/>
          <w:lang w:val="es-MX"/>
        </w:rPr>
        <w:t xml:space="preserve">s calcular el perímetro </w:t>
      </w:r>
      <w:r w:rsidR="009434AF" w:rsidRPr="007D12EA">
        <w:rPr>
          <w:rFonts w:ascii="Montserrat" w:hAnsi="Montserrat"/>
          <w:color w:val="000000" w:themeColor="text1"/>
          <w:szCs w:val="28"/>
          <w:lang w:val="es-MX"/>
        </w:rPr>
        <w:t>de ella, es decir, su contorno.</w:t>
      </w:r>
    </w:p>
    <w:p w14:paraId="0259DA23" w14:textId="4C121B6C" w:rsidR="00523684" w:rsidRPr="007D12EA" w:rsidRDefault="00523684" w:rsidP="00523684">
      <w:pPr>
        <w:spacing w:after="0" w:line="240" w:lineRule="auto"/>
        <w:ind w:right="48"/>
        <w:jc w:val="both"/>
        <w:rPr>
          <w:rFonts w:ascii="Montserrat" w:hAnsi="Montserrat"/>
          <w:color w:val="000000" w:themeColor="text1"/>
          <w:szCs w:val="28"/>
          <w:lang w:val="es-MX"/>
        </w:rPr>
      </w:pPr>
    </w:p>
    <w:p w14:paraId="7D423D11" w14:textId="158DF4D6"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1BDFA021" wp14:editId="109B3B1D">
            <wp:extent cx="2336949" cy="1475117"/>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60533" cy="1490003"/>
                    </a:xfrm>
                    <a:prstGeom prst="rect">
                      <a:avLst/>
                    </a:prstGeom>
                  </pic:spPr>
                </pic:pic>
              </a:graphicData>
            </a:graphic>
          </wp:inline>
        </w:drawing>
      </w:r>
    </w:p>
    <w:p w14:paraId="244A87A6"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41560A1B" w14:textId="65BCF5DF"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perímetro de la alberca semiolímpica que tiene forma de rectángulo es igual a la suma de las longitudes del lado más lado, más lado, más lado, o bien 2 veces la medida de la base más do</w:t>
      </w:r>
      <w:r w:rsidR="009434AF" w:rsidRPr="007D12EA">
        <w:rPr>
          <w:rFonts w:ascii="Montserrat" w:hAnsi="Montserrat"/>
          <w:color w:val="000000" w:themeColor="text1"/>
          <w:szCs w:val="28"/>
          <w:lang w:val="es-MX"/>
        </w:rPr>
        <w:t xml:space="preserve">s veces la medida de la altura. </w:t>
      </w:r>
      <w:r w:rsidRPr="007D12EA">
        <w:rPr>
          <w:rFonts w:ascii="Montserrat" w:hAnsi="Montserrat"/>
          <w:color w:val="000000" w:themeColor="text1"/>
          <w:szCs w:val="28"/>
          <w:lang w:val="es-MX"/>
        </w:rPr>
        <w:t>Sustituyendo los datos obtenemos que el perímetro es igual a 2 veces 25, más 2 veces 12.5, cuyos productos son 50 más 25. Sumando resulta 75, por lo tanto, la longitud de la banda será de 75 metros. Y por ser una longitud, la medida se da en unidades lineales.</w:t>
      </w:r>
    </w:p>
    <w:p w14:paraId="3BE1753F" w14:textId="77777777" w:rsidR="00EA3B76" w:rsidRPr="007D12EA" w:rsidRDefault="00EA3B76" w:rsidP="00523684">
      <w:pPr>
        <w:spacing w:after="0" w:line="240" w:lineRule="auto"/>
        <w:ind w:right="48"/>
        <w:jc w:val="both"/>
        <w:rPr>
          <w:rFonts w:ascii="Montserrat" w:hAnsi="Montserrat"/>
          <w:color w:val="000000" w:themeColor="text1"/>
          <w:szCs w:val="28"/>
          <w:lang w:val="es-MX"/>
        </w:rPr>
      </w:pPr>
    </w:p>
    <w:p w14:paraId="01F683D3" w14:textId="5221952E"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D64D6DB" wp14:editId="7B9E8697">
            <wp:extent cx="1683624" cy="102654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95005" cy="1033482"/>
                    </a:xfrm>
                    <a:prstGeom prst="rect">
                      <a:avLst/>
                    </a:prstGeom>
                    <a:ln>
                      <a:noFill/>
                    </a:ln>
                    <a:extLst>
                      <a:ext uri="{53640926-AAD7-44D8-BBD7-CCE9431645EC}">
                        <a14:shadowObscured xmlns:a14="http://schemas.microsoft.com/office/drawing/2010/main"/>
                      </a:ext>
                    </a:extLst>
                  </pic:spPr>
                </pic:pic>
              </a:graphicData>
            </a:graphic>
          </wp:inline>
        </w:drawing>
      </w:r>
    </w:p>
    <w:p w14:paraId="692BD89B"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39AFA30E" w14:textId="6E1F50DA"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Y si quiere</w:t>
      </w:r>
      <w:r w:rsidR="00523684" w:rsidRPr="007D12EA">
        <w:rPr>
          <w:rFonts w:ascii="Montserrat" w:hAnsi="Montserrat"/>
          <w:color w:val="000000" w:themeColor="text1"/>
          <w:szCs w:val="28"/>
          <w:lang w:val="es-MX"/>
        </w:rPr>
        <w:t>s saber el total de la superficie a pintar en la alberca para el fondo de color azul y la superficie de las paredes de color b</w:t>
      </w:r>
      <w:r w:rsidRPr="007D12EA">
        <w:rPr>
          <w:rFonts w:ascii="Montserrat" w:hAnsi="Montserrat"/>
          <w:color w:val="000000" w:themeColor="text1"/>
          <w:szCs w:val="28"/>
          <w:lang w:val="es-MX"/>
        </w:rPr>
        <w:t>lanco, ¿qué procedimiento debe</w:t>
      </w:r>
      <w:r w:rsidR="00523684" w:rsidRPr="007D12EA">
        <w:rPr>
          <w:rFonts w:ascii="Montserrat" w:hAnsi="Montserrat"/>
          <w:color w:val="000000" w:themeColor="text1"/>
          <w:szCs w:val="28"/>
          <w:lang w:val="es-MX"/>
        </w:rPr>
        <w:t>s seguir?</w:t>
      </w:r>
    </w:p>
    <w:p w14:paraId="3D4B7D8C" w14:textId="77777777" w:rsidR="00BB3462" w:rsidRPr="007D12EA" w:rsidRDefault="00BB3462" w:rsidP="00523684">
      <w:pPr>
        <w:spacing w:after="0" w:line="240" w:lineRule="auto"/>
        <w:ind w:right="48"/>
        <w:jc w:val="both"/>
        <w:rPr>
          <w:rFonts w:ascii="Montserrat" w:hAnsi="Montserrat"/>
          <w:color w:val="000000" w:themeColor="text1"/>
          <w:szCs w:val="28"/>
          <w:lang w:val="es-MX"/>
        </w:rPr>
      </w:pPr>
    </w:p>
    <w:p w14:paraId="3AFED850" w14:textId="1E03D64B"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 xml:space="preserve">En este caso debemos calcular el área del fondo de la alberca que queremos </w:t>
      </w:r>
      <w:r w:rsidR="00C57D90" w:rsidRPr="007D12EA">
        <w:rPr>
          <w:rFonts w:ascii="Montserrat" w:hAnsi="Montserrat"/>
          <w:color w:val="000000" w:themeColor="text1"/>
          <w:szCs w:val="28"/>
          <w:lang w:val="es-MX"/>
        </w:rPr>
        <w:t>pintar de color azul; identifica</w:t>
      </w:r>
      <w:r w:rsidR="00BB3462" w:rsidRPr="007D12EA">
        <w:rPr>
          <w:rFonts w:ascii="Montserrat" w:hAnsi="Montserrat"/>
          <w:color w:val="000000" w:themeColor="text1"/>
          <w:szCs w:val="28"/>
          <w:lang w:val="es-MX"/>
        </w:rPr>
        <w:t xml:space="preserve"> que es un rectángulo.</w:t>
      </w:r>
    </w:p>
    <w:p w14:paraId="6F68700C" w14:textId="149F5F7E" w:rsidR="00523684" w:rsidRPr="007D12EA" w:rsidRDefault="00523684" w:rsidP="00523684">
      <w:pPr>
        <w:spacing w:after="0" w:line="240" w:lineRule="auto"/>
        <w:ind w:right="48"/>
        <w:jc w:val="both"/>
        <w:rPr>
          <w:rFonts w:ascii="Montserrat" w:hAnsi="Montserrat"/>
          <w:color w:val="000000" w:themeColor="text1"/>
          <w:szCs w:val="28"/>
          <w:lang w:val="es-MX"/>
        </w:rPr>
      </w:pPr>
    </w:p>
    <w:p w14:paraId="4BF3E6D3" w14:textId="216868E8" w:rsidR="00836B7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lastRenderedPageBreak/>
        <w:drawing>
          <wp:inline distT="0" distB="0" distL="0" distR="0" wp14:anchorId="3D8D4BBF" wp14:editId="552BC254">
            <wp:extent cx="2207404" cy="1823247"/>
            <wp:effectExtent l="0" t="0" r="254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242624" cy="1852338"/>
                    </a:xfrm>
                    <a:prstGeom prst="rect">
                      <a:avLst/>
                    </a:prstGeom>
                    <a:ln>
                      <a:noFill/>
                    </a:ln>
                    <a:extLst>
                      <a:ext uri="{53640926-AAD7-44D8-BBD7-CCE9431645EC}">
                        <a14:shadowObscured xmlns:a14="http://schemas.microsoft.com/office/drawing/2010/main"/>
                      </a:ext>
                    </a:extLst>
                  </pic:spPr>
                </pic:pic>
              </a:graphicData>
            </a:graphic>
          </wp:inline>
        </w:drawing>
      </w:r>
    </w:p>
    <w:p w14:paraId="0685FB57" w14:textId="426DA79E" w:rsidR="00BB3462" w:rsidRPr="007D12EA" w:rsidRDefault="00BB3462" w:rsidP="00523684">
      <w:pPr>
        <w:spacing w:after="0" w:line="240" w:lineRule="auto"/>
        <w:ind w:right="48"/>
        <w:jc w:val="both"/>
        <w:rPr>
          <w:rFonts w:ascii="Montserrat" w:hAnsi="Montserrat"/>
          <w:color w:val="000000" w:themeColor="text1"/>
          <w:szCs w:val="28"/>
          <w:lang w:val="es-MX"/>
        </w:rPr>
      </w:pPr>
    </w:p>
    <w:p w14:paraId="72A3E032" w14:textId="12784E89" w:rsidR="00523684" w:rsidRPr="007D12EA" w:rsidRDefault="00BB346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w:t>
      </w:r>
      <w:r w:rsidR="00523684" w:rsidRPr="007D12EA">
        <w:rPr>
          <w:rFonts w:ascii="Montserrat" w:hAnsi="Montserrat"/>
          <w:color w:val="000000" w:themeColor="text1"/>
          <w:szCs w:val="28"/>
          <w:lang w:val="es-MX"/>
        </w:rPr>
        <w:t xml:space="preserve">os datos del problema son base es igual 12.5 metros y la altura es igual a 25 metros. La fórmula para calcular el área de un rectángulo es base por altura, mediante las medidas </w:t>
      </w:r>
      <w:r w:rsidRPr="007D12EA">
        <w:rPr>
          <w:rFonts w:ascii="Montserrat" w:hAnsi="Montserrat"/>
          <w:color w:val="000000" w:themeColor="text1"/>
          <w:szCs w:val="28"/>
          <w:lang w:val="es-MX"/>
        </w:rPr>
        <w:t>ya antes mencionadas,</w:t>
      </w:r>
      <w:r w:rsidR="00523684" w:rsidRPr="007D12EA">
        <w:rPr>
          <w:rFonts w:ascii="Montserrat" w:hAnsi="Montserrat"/>
          <w:color w:val="000000" w:themeColor="text1"/>
          <w:szCs w:val="28"/>
          <w:lang w:val="es-MX"/>
        </w:rPr>
        <w:t xml:space="preserve"> </w:t>
      </w:r>
      <w:r w:rsidRPr="007D12EA">
        <w:rPr>
          <w:rFonts w:ascii="Montserrat" w:hAnsi="Montserrat"/>
          <w:color w:val="000000" w:themeColor="text1"/>
          <w:szCs w:val="28"/>
          <w:lang w:val="es-MX"/>
        </w:rPr>
        <w:t>resulta área es igual a 12.5 x</w:t>
      </w:r>
      <w:r w:rsidR="00523684" w:rsidRPr="007D12EA">
        <w:rPr>
          <w:rFonts w:ascii="Montserrat" w:hAnsi="Montserrat"/>
          <w:color w:val="000000" w:themeColor="text1"/>
          <w:szCs w:val="28"/>
          <w:lang w:val="es-MX"/>
        </w:rPr>
        <w:t xml:space="preserve"> 25, que es igual a 312.5, por lo tanto, la superficie a pintar de color azu</w:t>
      </w:r>
      <w:r w:rsidRPr="007D12EA">
        <w:rPr>
          <w:rFonts w:ascii="Montserrat" w:hAnsi="Montserrat"/>
          <w:color w:val="000000" w:themeColor="text1"/>
          <w:szCs w:val="28"/>
          <w:lang w:val="es-MX"/>
        </w:rPr>
        <w:t>l es de 312.5 metros cuadrados.</w:t>
      </w:r>
    </w:p>
    <w:p w14:paraId="5AF1A619" w14:textId="77777777" w:rsidR="00836B72" w:rsidRPr="007D12EA" w:rsidRDefault="00836B72" w:rsidP="00523684">
      <w:pPr>
        <w:spacing w:after="0" w:line="240" w:lineRule="auto"/>
        <w:ind w:right="48"/>
        <w:jc w:val="both"/>
        <w:rPr>
          <w:rFonts w:ascii="Montserrat" w:hAnsi="Montserrat"/>
          <w:color w:val="000000" w:themeColor="text1"/>
          <w:szCs w:val="28"/>
          <w:lang w:val="es-MX"/>
        </w:rPr>
      </w:pPr>
    </w:p>
    <w:p w14:paraId="2C699E22" w14:textId="04E88BCF" w:rsidR="00BB3462" w:rsidRPr="007D12EA" w:rsidRDefault="00836B72" w:rsidP="00836B72">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68484097" wp14:editId="3A2C025F">
            <wp:extent cx="1405525" cy="91440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26401" cy="927981"/>
                    </a:xfrm>
                    <a:prstGeom prst="rect">
                      <a:avLst/>
                    </a:prstGeom>
                    <a:ln>
                      <a:noFill/>
                    </a:ln>
                    <a:extLst>
                      <a:ext uri="{53640926-AAD7-44D8-BBD7-CCE9431645EC}">
                        <a14:shadowObscured xmlns:a14="http://schemas.microsoft.com/office/drawing/2010/main"/>
                      </a:ext>
                    </a:extLst>
                  </pic:spPr>
                </pic:pic>
              </a:graphicData>
            </a:graphic>
          </wp:inline>
        </w:drawing>
      </w:r>
    </w:p>
    <w:p w14:paraId="037DFA8E" w14:textId="77777777" w:rsidR="00836B72" w:rsidRPr="007D12EA" w:rsidRDefault="00836B72" w:rsidP="00836B72">
      <w:pPr>
        <w:spacing w:after="0" w:line="240" w:lineRule="auto"/>
        <w:ind w:right="48"/>
        <w:jc w:val="center"/>
        <w:rPr>
          <w:rFonts w:ascii="Montserrat" w:hAnsi="Montserrat"/>
          <w:color w:val="000000" w:themeColor="text1"/>
          <w:szCs w:val="28"/>
          <w:lang w:val="es-MX"/>
        </w:rPr>
      </w:pPr>
    </w:p>
    <w:p w14:paraId="50CB7642" w14:textId="17D241F7" w:rsidR="00523684" w:rsidRPr="007D12EA" w:rsidRDefault="00BB3462"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pudiste notar</w:t>
      </w:r>
      <w:r w:rsidR="00523684" w:rsidRPr="007D12EA">
        <w:rPr>
          <w:rFonts w:ascii="Montserrat" w:hAnsi="Montserrat"/>
          <w:color w:val="000000" w:themeColor="text1"/>
          <w:szCs w:val="28"/>
          <w:lang w:val="es-MX"/>
        </w:rPr>
        <w:t xml:space="preserve">, en este caso se usan unidades cuadradas por tratarse de la medida </w:t>
      </w:r>
      <w:r w:rsidRPr="007D12EA">
        <w:rPr>
          <w:rFonts w:ascii="Montserrat" w:hAnsi="Montserrat"/>
          <w:color w:val="000000" w:themeColor="text1"/>
          <w:szCs w:val="28"/>
          <w:lang w:val="es-MX"/>
        </w:rPr>
        <w:t xml:space="preserve">de una superficie. </w:t>
      </w:r>
      <w:r w:rsidR="00523684" w:rsidRPr="007D12EA">
        <w:rPr>
          <w:rFonts w:ascii="Montserrat" w:hAnsi="Montserrat"/>
          <w:color w:val="000000" w:themeColor="text1"/>
          <w:szCs w:val="28"/>
          <w:lang w:val="es-MX"/>
        </w:rPr>
        <w:t>Mien</w:t>
      </w:r>
      <w:r w:rsidR="00C57D90" w:rsidRPr="007D12EA">
        <w:rPr>
          <w:rFonts w:ascii="Montserrat" w:hAnsi="Montserrat"/>
          <w:color w:val="000000" w:themeColor="text1"/>
          <w:szCs w:val="28"/>
          <w:lang w:val="es-MX"/>
        </w:rPr>
        <w:t>tras que para las paredes debe</w:t>
      </w:r>
      <w:r w:rsidR="00523684" w:rsidRPr="007D12EA">
        <w:rPr>
          <w:rFonts w:ascii="Montserrat" w:hAnsi="Montserrat"/>
          <w:color w:val="000000" w:themeColor="text1"/>
          <w:szCs w:val="28"/>
          <w:lang w:val="es-MX"/>
        </w:rPr>
        <w:t>s hacer una suma de áreas, es decir, sumar cada una de las áreas de cada pared para conocer la superficie total a pintar de color blanco.</w:t>
      </w:r>
    </w:p>
    <w:p w14:paraId="212663E9" w14:textId="58D39C2A" w:rsidR="00523684" w:rsidRPr="007D12EA" w:rsidRDefault="00523684" w:rsidP="00523684">
      <w:pPr>
        <w:spacing w:after="0" w:line="240" w:lineRule="auto"/>
        <w:ind w:right="48"/>
        <w:jc w:val="both"/>
        <w:rPr>
          <w:rFonts w:ascii="Montserrat" w:hAnsi="Montserrat"/>
          <w:color w:val="000000" w:themeColor="text1"/>
          <w:szCs w:val="28"/>
          <w:lang w:val="es-MX"/>
        </w:rPr>
      </w:pPr>
    </w:p>
    <w:p w14:paraId="7161D043" w14:textId="7F56AE79" w:rsidR="00523684"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3B7047AD" wp14:editId="568B547E">
            <wp:extent cx="2535261" cy="174253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46217" cy="1750067"/>
                    </a:xfrm>
                    <a:prstGeom prst="rect">
                      <a:avLst/>
                    </a:prstGeom>
                    <a:ln>
                      <a:noFill/>
                    </a:ln>
                    <a:extLst>
                      <a:ext uri="{53640926-AAD7-44D8-BBD7-CCE9431645EC}">
                        <a14:shadowObscured xmlns:a14="http://schemas.microsoft.com/office/drawing/2010/main"/>
                      </a:ext>
                    </a:extLst>
                  </pic:spPr>
                </pic:pic>
              </a:graphicData>
            </a:graphic>
          </wp:inline>
        </w:drawing>
      </w:r>
    </w:p>
    <w:p w14:paraId="3A3546CE" w14:textId="77777777" w:rsidR="008C437E" w:rsidRPr="007D12EA" w:rsidRDefault="008C437E" w:rsidP="008C437E">
      <w:pPr>
        <w:spacing w:after="0" w:line="240" w:lineRule="auto"/>
        <w:ind w:right="48"/>
        <w:jc w:val="center"/>
        <w:rPr>
          <w:rFonts w:ascii="Montserrat" w:hAnsi="Montserrat"/>
          <w:color w:val="000000" w:themeColor="text1"/>
          <w:szCs w:val="28"/>
          <w:lang w:val="es-MX"/>
        </w:rPr>
      </w:pPr>
    </w:p>
    <w:p w14:paraId="00F602A3" w14:textId="0CB3672D"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puedes identific</w:t>
      </w:r>
      <w:r w:rsidR="002D2939" w:rsidRPr="007D12EA">
        <w:rPr>
          <w:rFonts w:ascii="Montserrat" w:hAnsi="Montserrat"/>
          <w:color w:val="000000" w:themeColor="text1"/>
          <w:szCs w:val="28"/>
          <w:lang w:val="es-MX"/>
        </w:rPr>
        <w:t>ar, hay</w:t>
      </w:r>
      <w:r w:rsidR="00523684" w:rsidRPr="007D12EA">
        <w:rPr>
          <w:rFonts w:ascii="Montserrat" w:hAnsi="Montserrat"/>
          <w:color w:val="000000" w:themeColor="text1"/>
          <w:szCs w:val="28"/>
          <w:lang w:val="es-MX"/>
        </w:rPr>
        <w:t xml:space="preserve"> 4 caras que </w:t>
      </w:r>
      <w:r w:rsidR="002D2939" w:rsidRPr="007D12EA">
        <w:rPr>
          <w:rFonts w:ascii="Montserrat" w:hAnsi="Montserrat"/>
          <w:color w:val="000000" w:themeColor="text1"/>
          <w:szCs w:val="28"/>
          <w:lang w:val="es-MX"/>
        </w:rPr>
        <w:t>se pintaran</w:t>
      </w:r>
      <w:r w:rsidR="00523684" w:rsidRPr="007D12EA">
        <w:rPr>
          <w:rFonts w:ascii="Montserrat" w:hAnsi="Montserrat"/>
          <w:color w:val="000000" w:themeColor="text1"/>
          <w:szCs w:val="28"/>
          <w:lang w:val="es-MX"/>
        </w:rPr>
        <w:t xml:space="preserve"> de color blanco, dos de esas caras tienen las medidas de 25 metros por 2.7 metros, y las otras dos caras tienen las medidas de 2.7 metros y 12.5</w:t>
      </w:r>
      <w:r w:rsidR="002D2939" w:rsidRPr="007D12EA">
        <w:rPr>
          <w:rFonts w:ascii="Montserrat" w:hAnsi="Montserrat"/>
          <w:color w:val="000000" w:themeColor="text1"/>
          <w:szCs w:val="28"/>
          <w:lang w:val="es-MX"/>
        </w:rPr>
        <w:t xml:space="preserve"> metros. L</w:t>
      </w:r>
      <w:r w:rsidR="00523684" w:rsidRPr="007D12EA">
        <w:rPr>
          <w:rFonts w:ascii="Montserrat" w:hAnsi="Montserrat"/>
          <w:color w:val="000000" w:themeColor="text1"/>
          <w:szCs w:val="28"/>
          <w:lang w:val="es-MX"/>
        </w:rPr>
        <w:t xml:space="preserve">as 4 caras, son rectángulos, por lo tanto, el área se calcula como base por altura. </w:t>
      </w:r>
      <w:r w:rsidRPr="007D12EA">
        <w:rPr>
          <w:rFonts w:ascii="Montserrat" w:hAnsi="Montserrat"/>
          <w:color w:val="000000" w:themeColor="text1"/>
          <w:szCs w:val="28"/>
          <w:lang w:val="es-MX"/>
        </w:rPr>
        <w:t>Suma</w:t>
      </w:r>
      <w:r w:rsidR="00523684" w:rsidRPr="007D12EA">
        <w:rPr>
          <w:rFonts w:ascii="Montserrat" w:hAnsi="Montserrat"/>
          <w:color w:val="000000" w:themeColor="text1"/>
          <w:szCs w:val="28"/>
          <w:lang w:val="es-MX"/>
        </w:rPr>
        <w:t xml:space="preserve"> entonces todas las áreas: resulta 2 por </w:t>
      </w:r>
      <w:r w:rsidR="00523684" w:rsidRPr="007D12EA">
        <w:rPr>
          <w:rFonts w:ascii="Montserrat" w:hAnsi="Montserrat"/>
          <w:color w:val="000000" w:themeColor="text1"/>
          <w:szCs w:val="28"/>
          <w:lang w:val="es-MX"/>
        </w:rPr>
        <w:lastRenderedPageBreak/>
        <w:t>(2</w:t>
      </w:r>
      <w:r w:rsidR="002D2939" w:rsidRPr="007D12EA">
        <w:rPr>
          <w:rFonts w:ascii="Montserrat" w:hAnsi="Montserrat"/>
          <w:color w:val="000000" w:themeColor="text1"/>
          <w:szCs w:val="28"/>
          <w:lang w:val="es-MX"/>
        </w:rPr>
        <w:t>5 x 2.7), más 2 por (12.5 x</w:t>
      </w:r>
      <w:r w:rsidR="00523684" w:rsidRPr="007D12EA">
        <w:rPr>
          <w:rFonts w:ascii="Montserrat" w:hAnsi="Montserrat"/>
          <w:color w:val="000000" w:themeColor="text1"/>
          <w:szCs w:val="28"/>
          <w:lang w:val="es-MX"/>
        </w:rPr>
        <w:t xml:space="preserve"> 2.7); respetando la jerar</w:t>
      </w:r>
      <w:r w:rsidRPr="007D12EA">
        <w:rPr>
          <w:rFonts w:ascii="Montserrat" w:hAnsi="Montserrat"/>
          <w:color w:val="000000" w:themeColor="text1"/>
          <w:szCs w:val="28"/>
          <w:lang w:val="es-MX"/>
        </w:rPr>
        <w:t>quía de operaciones, resuelve</w:t>
      </w:r>
      <w:r w:rsidR="00523684" w:rsidRPr="007D12EA">
        <w:rPr>
          <w:rFonts w:ascii="Montserrat" w:hAnsi="Montserrat"/>
          <w:color w:val="000000" w:themeColor="text1"/>
          <w:szCs w:val="28"/>
          <w:lang w:val="es-MX"/>
        </w:rPr>
        <w:t xml:space="preserve"> las multiplicaciones que es</w:t>
      </w:r>
      <w:r w:rsidR="002D2939" w:rsidRPr="007D12EA">
        <w:rPr>
          <w:rFonts w:ascii="Montserrat" w:hAnsi="Montserrat"/>
          <w:color w:val="000000" w:themeColor="text1"/>
          <w:szCs w:val="28"/>
          <w:lang w:val="es-MX"/>
        </w:rPr>
        <w:t>tán dentro de los paréntesis, y resulta 2 x 67.5 más 2 x</w:t>
      </w:r>
      <w:r w:rsidR="00523684" w:rsidRPr="007D12EA">
        <w:rPr>
          <w:rFonts w:ascii="Montserrat" w:hAnsi="Montserrat"/>
          <w:color w:val="000000" w:themeColor="text1"/>
          <w:szCs w:val="28"/>
          <w:lang w:val="es-MX"/>
        </w:rPr>
        <w:t xml:space="preserve"> 33.75. Para e</w:t>
      </w:r>
      <w:r w:rsidRPr="007D12EA">
        <w:rPr>
          <w:rFonts w:ascii="Montserrat" w:hAnsi="Montserrat"/>
          <w:color w:val="000000" w:themeColor="text1"/>
          <w:szCs w:val="28"/>
          <w:lang w:val="es-MX"/>
        </w:rPr>
        <w:t>liminar paréntesis, resuelve</w:t>
      </w:r>
      <w:r w:rsidR="00523684" w:rsidRPr="007D12EA">
        <w:rPr>
          <w:rFonts w:ascii="Montserrat" w:hAnsi="Montserrat"/>
          <w:color w:val="000000" w:themeColor="text1"/>
          <w:szCs w:val="28"/>
          <w:lang w:val="es-MX"/>
        </w:rPr>
        <w:t xml:space="preserve"> las dos multiplicaciones, y resulta 135 más 67.5 es igual 202.5 metros cuadrados de la superficie a pintar de color blanco.</w:t>
      </w:r>
    </w:p>
    <w:p w14:paraId="06BD216C"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30C04919" w14:textId="6F0EDD67" w:rsidR="002D2939"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2850B0E8" wp14:editId="5770FD83">
            <wp:extent cx="2879976" cy="102498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04853" cy="1033838"/>
                    </a:xfrm>
                    <a:prstGeom prst="rect">
                      <a:avLst/>
                    </a:prstGeom>
                    <a:ln>
                      <a:noFill/>
                    </a:ln>
                    <a:extLst>
                      <a:ext uri="{53640926-AAD7-44D8-BBD7-CCE9431645EC}">
                        <a14:shadowObscured xmlns:a14="http://schemas.microsoft.com/office/drawing/2010/main"/>
                      </a:ext>
                    </a:extLst>
                  </pic:spPr>
                </pic:pic>
              </a:graphicData>
            </a:graphic>
          </wp:inline>
        </w:drawing>
      </w:r>
    </w:p>
    <w:p w14:paraId="20B7E7A8" w14:textId="77777777" w:rsidR="008C437E" w:rsidRPr="007D12EA" w:rsidRDefault="008C437E" w:rsidP="008C437E">
      <w:pPr>
        <w:spacing w:after="0" w:line="240" w:lineRule="auto"/>
        <w:ind w:right="48"/>
        <w:jc w:val="center"/>
        <w:rPr>
          <w:rFonts w:ascii="Montserrat" w:hAnsi="Montserrat"/>
          <w:color w:val="000000" w:themeColor="text1"/>
          <w:szCs w:val="28"/>
          <w:lang w:val="es-MX"/>
        </w:rPr>
      </w:pPr>
    </w:p>
    <w:p w14:paraId="78CFE687" w14:textId="7979D5E5"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Finalmente, ¿cuál sería el volumen de la alberca?</w:t>
      </w:r>
      <w:r w:rsidR="002D2939" w:rsidRPr="007D12EA">
        <w:rPr>
          <w:rFonts w:ascii="Montserrat" w:hAnsi="Montserrat"/>
          <w:color w:val="000000" w:themeColor="text1"/>
          <w:szCs w:val="28"/>
          <w:lang w:val="es-MX"/>
        </w:rPr>
        <w:t>, ¿q</w:t>
      </w:r>
      <w:r w:rsidRPr="007D12EA">
        <w:rPr>
          <w:rFonts w:ascii="Montserrat" w:hAnsi="Montserrat"/>
          <w:color w:val="000000" w:themeColor="text1"/>
          <w:szCs w:val="28"/>
          <w:lang w:val="es-MX"/>
        </w:rPr>
        <w:t>ué tipo de unidades de medida se usan en este caso?</w:t>
      </w:r>
    </w:p>
    <w:p w14:paraId="5ACBB58A"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7C0A0154" w14:textId="514B411B" w:rsidR="008C437E"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Para cal</w:t>
      </w:r>
      <w:r w:rsidR="002D2939" w:rsidRPr="007D12EA">
        <w:rPr>
          <w:rFonts w:ascii="Montserrat" w:hAnsi="Montserrat"/>
          <w:color w:val="000000" w:themeColor="text1"/>
          <w:szCs w:val="28"/>
          <w:lang w:val="es-MX"/>
        </w:rPr>
        <w:t>cular el volumen, identifica</w:t>
      </w:r>
      <w:r w:rsidRPr="007D12EA">
        <w:rPr>
          <w:rFonts w:ascii="Montserrat" w:hAnsi="Montserrat"/>
          <w:color w:val="000000" w:themeColor="text1"/>
          <w:szCs w:val="28"/>
          <w:lang w:val="es-MX"/>
        </w:rPr>
        <w:t xml:space="preserve"> que la alberca tiene forma de prisma rectangular, y la fórmula para calcular su volumen es igual a área de la base por la altura.</w:t>
      </w:r>
    </w:p>
    <w:p w14:paraId="26E1F2BF"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1AB6F150" w14:textId="09E4D673" w:rsidR="00523684" w:rsidRPr="007D12EA" w:rsidRDefault="00C57D90"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Los datos que</w:t>
      </w:r>
      <w:r w:rsidR="00523684" w:rsidRPr="007D12EA">
        <w:rPr>
          <w:rFonts w:ascii="Montserrat" w:hAnsi="Montserrat"/>
          <w:color w:val="000000" w:themeColor="text1"/>
          <w:szCs w:val="28"/>
          <w:lang w:val="es-MX"/>
        </w:rPr>
        <w:t xml:space="preserve"> son los siguientes: el ancho es de 25 metros, el largo es de 12.5 metros y la altura es de 2.7 metros.</w:t>
      </w:r>
    </w:p>
    <w:p w14:paraId="4F33ECE6" w14:textId="4D5EB459" w:rsidR="008C437E"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4539A57B" wp14:editId="1A6FE259">
            <wp:extent cx="2502712" cy="1751162"/>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542212" cy="1778800"/>
                    </a:xfrm>
                    <a:prstGeom prst="rect">
                      <a:avLst/>
                    </a:prstGeom>
                    <a:ln>
                      <a:noFill/>
                    </a:ln>
                    <a:extLst>
                      <a:ext uri="{53640926-AAD7-44D8-BBD7-CCE9431645EC}">
                        <a14:shadowObscured xmlns:a14="http://schemas.microsoft.com/office/drawing/2010/main"/>
                      </a:ext>
                    </a:extLst>
                  </pic:spPr>
                </pic:pic>
              </a:graphicData>
            </a:graphic>
          </wp:inline>
        </w:drawing>
      </w:r>
    </w:p>
    <w:p w14:paraId="1CD6EB35"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77545AC2" w14:textId="5D7A2C19" w:rsidR="00523684" w:rsidRPr="007D12EA" w:rsidRDefault="00523684"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La fórmula para calcular el volumen es igual a área de la base por la altura; en este</w:t>
      </w:r>
      <w:r w:rsidR="002D2939" w:rsidRPr="007D12EA">
        <w:rPr>
          <w:rFonts w:ascii="Montserrat" w:hAnsi="Montserrat"/>
          <w:color w:val="000000" w:themeColor="text1"/>
          <w:szCs w:val="28"/>
          <w:lang w:val="es-MX"/>
        </w:rPr>
        <w:t xml:space="preserve"> caso, la base es un rectángulo, </w:t>
      </w:r>
      <w:r w:rsidRPr="007D12EA">
        <w:rPr>
          <w:rFonts w:ascii="Montserrat" w:hAnsi="Montserrat"/>
          <w:color w:val="000000" w:themeColor="text1"/>
          <w:szCs w:val="28"/>
          <w:lang w:val="es-MX"/>
        </w:rPr>
        <w:t xml:space="preserve">su área se calcula </w:t>
      </w:r>
      <w:r w:rsidR="002D2939" w:rsidRPr="007D12EA">
        <w:rPr>
          <w:rFonts w:ascii="Montserrat" w:hAnsi="Montserrat"/>
          <w:color w:val="000000" w:themeColor="text1"/>
          <w:szCs w:val="28"/>
          <w:lang w:val="es-MX"/>
        </w:rPr>
        <w:t>base por altura</w:t>
      </w:r>
      <w:r w:rsidR="00C57D90" w:rsidRPr="007D12EA">
        <w:rPr>
          <w:rFonts w:ascii="Montserrat" w:hAnsi="Montserrat"/>
          <w:color w:val="000000" w:themeColor="text1"/>
          <w:szCs w:val="28"/>
          <w:lang w:val="es-MX"/>
        </w:rPr>
        <w:t>. Sustituyendo, se obtiene</w:t>
      </w:r>
      <w:r w:rsidRPr="007D12EA">
        <w:rPr>
          <w:rFonts w:ascii="Montserrat" w:hAnsi="Montserrat"/>
          <w:color w:val="000000" w:themeColor="text1"/>
          <w:szCs w:val="28"/>
          <w:lang w:val="es-MX"/>
        </w:rPr>
        <w:t xml:space="preserve"> que el área de la base es igual a 312.5 </w:t>
      </w:r>
      <w:r w:rsidR="00C57D90" w:rsidRPr="007D12EA">
        <w:rPr>
          <w:rFonts w:ascii="Montserrat" w:hAnsi="Montserrat"/>
          <w:color w:val="000000" w:themeColor="text1"/>
          <w:szCs w:val="28"/>
          <w:lang w:val="es-MX"/>
        </w:rPr>
        <w:t>x</w:t>
      </w:r>
      <w:r w:rsidRPr="007D12EA">
        <w:rPr>
          <w:rFonts w:ascii="Montserrat" w:hAnsi="Montserrat"/>
          <w:color w:val="000000" w:themeColor="text1"/>
          <w:szCs w:val="28"/>
          <w:lang w:val="es-MX"/>
        </w:rPr>
        <w:t xml:space="preserve"> 2.7, que es la altura del prisma, y el producto es 843.75; por lo tanto, el volumen de la alberc</w:t>
      </w:r>
      <w:r w:rsidR="002D2939" w:rsidRPr="007D12EA">
        <w:rPr>
          <w:rFonts w:ascii="Montserrat" w:hAnsi="Montserrat"/>
          <w:color w:val="000000" w:themeColor="text1"/>
          <w:szCs w:val="28"/>
          <w:lang w:val="es-MX"/>
        </w:rPr>
        <w:t>a es de 843.75 metros cúbicos.</w:t>
      </w:r>
    </w:p>
    <w:p w14:paraId="68981B51" w14:textId="77777777" w:rsidR="008C437E" w:rsidRPr="007D12EA" w:rsidRDefault="008C437E" w:rsidP="00523684">
      <w:pPr>
        <w:spacing w:after="0" w:line="240" w:lineRule="auto"/>
        <w:ind w:right="48"/>
        <w:jc w:val="both"/>
        <w:rPr>
          <w:rFonts w:ascii="Montserrat" w:hAnsi="Montserrat"/>
          <w:color w:val="000000" w:themeColor="text1"/>
          <w:szCs w:val="28"/>
          <w:lang w:val="es-MX"/>
        </w:rPr>
      </w:pPr>
    </w:p>
    <w:p w14:paraId="462E0B54" w14:textId="645DEA79" w:rsidR="00523684" w:rsidRPr="007D12EA" w:rsidRDefault="008C437E" w:rsidP="008C437E">
      <w:pPr>
        <w:spacing w:after="0" w:line="240" w:lineRule="auto"/>
        <w:ind w:right="48"/>
        <w:jc w:val="center"/>
        <w:rPr>
          <w:rFonts w:ascii="Montserrat" w:hAnsi="Montserrat"/>
          <w:color w:val="000000" w:themeColor="text1"/>
          <w:szCs w:val="28"/>
          <w:lang w:val="es-MX"/>
        </w:rPr>
      </w:pPr>
      <w:r w:rsidRPr="007D12EA">
        <w:rPr>
          <w:noProof/>
          <w:lang w:val="es-MX" w:eastAsia="es-MX"/>
        </w:rPr>
        <w:drawing>
          <wp:inline distT="0" distB="0" distL="0" distR="0" wp14:anchorId="01F900F2" wp14:editId="43F59420">
            <wp:extent cx="1449237" cy="983709"/>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74001" cy="1000518"/>
                    </a:xfrm>
                    <a:prstGeom prst="rect">
                      <a:avLst/>
                    </a:prstGeom>
                    <a:ln>
                      <a:noFill/>
                    </a:ln>
                    <a:extLst>
                      <a:ext uri="{53640926-AAD7-44D8-BBD7-CCE9431645EC}">
                        <a14:shadowObscured xmlns:a14="http://schemas.microsoft.com/office/drawing/2010/main"/>
                      </a:ext>
                    </a:extLst>
                  </pic:spPr>
                </pic:pic>
              </a:graphicData>
            </a:graphic>
          </wp:inline>
        </w:drawing>
      </w:r>
    </w:p>
    <w:p w14:paraId="31E66E73"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4B669D2A" w14:textId="365AD2D3" w:rsidR="00523684" w:rsidRPr="007D12EA" w:rsidRDefault="002D2939" w:rsidP="00523684">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A</w:t>
      </w:r>
      <w:r w:rsidR="00523684" w:rsidRPr="007D12EA">
        <w:rPr>
          <w:rFonts w:ascii="Montserrat" w:hAnsi="Montserrat"/>
          <w:color w:val="000000" w:themeColor="text1"/>
          <w:szCs w:val="28"/>
          <w:lang w:val="es-MX"/>
        </w:rPr>
        <w:t xml:space="preserve">ntes de finalizar, </w:t>
      </w:r>
      <w:r w:rsidRPr="007D12EA">
        <w:rPr>
          <w:rFonts w:ascii="Montserrat" w:hAnsi="Montserrat"/>
          <w:color w:val="000000" w:themeColor="text1"/>
          <w:szCs w:val="28"/>
          <w:lang w:val="es-MX"/>
        </w:rPr>
        <w:t>recapitula todo lo que aprendi</w:t>
      </w:r>
      <w:r w:rsidR="00523684" w:rsidRPr="007D12EA">
        <w:rPr>
          <w:rFonts w:ascii="Montserrat" w:hAnsi="Montserrat"/>
          <w:color w:val="000000" w:themeColor="text1"/>
          <w:szCs w:val="28"/>
          <w:lang w:val="es-MX"/>
        </w:rPr>
        <w:t>s</w:t>
      </w:r>
      <w:r w:rsidRPr="007D12EA">
        <w:rPr>
          <w:rFonts w:ascii="Montserrat" w:hAnsi="Montserrat"/>
          <w:color w:val="000000" w:themeColor="text1"/>
          <w:szCs w:val="28"/>
          <w:lang w:val="es-MX"/>
        </w:rPr>
        <w:t>te</w:t>
      </w:r>
      <w:r w:rsidR="00523684" w:rsidRPr="007D12EA">
        <w:rPr>
          <w:rFonts w:ascii="Montserrat" w:hAnsi="Montserrat"/>
          <w:color w:val="000000" w:themeColor="text1"/>
          <w:szCs w:val="28"/>
          <w:lang w:val="es-MX"/>
        </w:rPr>
        <w:t xml:space="preserve"> en esta lección</w:t>
      </w:r>
      <w:r w:rsidRPr="007D12EA">
        <w:rPr>
          <w:rFonts w:ascii="Montserrat" w:hAnsi="Montserrat"/>
          <w:color w:val="000000" w:themeColor="text1"/>
          <w:szCs w:val="28"/>
          <w:lang w:val="es-MX"/>
        </w:rPr>
        <w:t>:</w:t>
      </w:r>
    </w:p>
    <w:p w14:paraId="184D52CC" w14:textId="1D5E8394" w:rsidR="00523684" w:rsidRPr="007D12EA" w:rsidRDefault="00523684" w:rsidP="00523684">
      <w:pPr>
        <w:spacing w:after="0" w:line="240" w:lineRule="auto"/>
        <w:ind w:right="48"/>
        <w:jc w:val="both"/>
        <w:rPr>
          <w:rFonts w:ascii="Montserrat" w:hAnsi="Montserrat"/>
          <w:color w:val="000000" w:themeColor="text1"/>
          <w:szCs w:val="28"/>
          <w:lang w:val="es-MX"/>
        </w:rPr>
      </w:pPr>
    </w:p>
    <w:p w14:paraId="4DEA8C9F" w14:textId="3A219105" w:rsidR="00523684" w:rsidRPr="007D12EA" w:rsidRDefault="00523684" w:rsidP="002D2939">
      <w:pPr>
        <w:spacing w:after="0" w:line="240" w:lineRule="auto"/>
        <w:ind w:right="48"/>
        <w:jc w:val="center"/>
        <w:rPr>
          <w:rFonts w:ascii="Montserrat" w:hAnsi="Montserrat"/>
          <w:color w:val="000000" w:themeColor="text1"/>
          <w:szCs w:val="28"/>
          <w:lang w:val="es-MX"/>
        </w:rPr>
      </w:pPr>
      <w:r w:rsidRPr="007D12EA">
        <w:rPr>
          <w:rStyle w:val="Ninguno"/>
          <w:rFonts w:ascii="Arial" w:eastAsia="Calibri" w:hAnsi="Arial" w:cs="Arial"/>
          <w:noProof/>
          <w:lang w:val="es-MX" w:eastAsia="es-MX"/>
        </w:rPr>
        <w:drawing>
          <wp:inline distT="0" distB="0" distL="0" distR="0" wp14:anchorId="34C53DD1" wp14:editId="59F374BE">
            <wp:extent cx="4822166" cy="238721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23"/>
                    <a:stretch>
                      <a:fillRect/>
                    </a:stretch>
                  </pic:blipFill>
                  <pic:spPr>
                    <a:xfrm>
                      <a:off x="0" y="0"/>
                      <a:ext cx="4916016" cy="2433673"/>
                    </a:xfrm>
                    <a:prstGeom prst="rect">
                      <a:avLst/>
                    </a:prstGeom>
                    <a:ln w="12700" cap="flat">
                      <a:noFill/>
                      <a:miter lim="400000"/>
                    </a:ln>
                    <a:effectLst/>
                  </pic:spPr>
                </pic:pic>
              </a:graphicData>
            </a:graphic>
          </wp:inline>
        </w:drawing>
      </w:r>
    </w:p>
    <w:p w14:paraId="4052A867" w14:textId="77777777" w:rsidR="00523684" w:rsidRPr="007D12EA" w:rsidRDefault="00523684" w:rsidP="00523684">
      <w:pPr>
        <w:spacing w:after="0" w:line="240" w:lineRule="auto"/>
        <w:ind w:right="48"/>
        <w:jc w:val="both"/>
        <w:rPr>
          <w:rFonts w:ascii="Montserrat" w:hAnsi="Montserrat"/>
          <w:color w:val="000000" w:themeColor="text1"/>
          <w:szCs w:val="28"/>
          <w:lang w:val="es-MX"/>
        </w:rPr>
      </w:pPr>
    </w:p>
    <w:p w14:paraId="5C52FEB6" w14:textId="3ABA5A67" w:rsidR="00170714" w:rsidRPr="007D12EA" w:rsidRDefault="00170714" w:rsidP="00B662B3">
      <w:pPr>
        <w:spacing w:after="0" w:line="240" w:lineRule="auto"/>
        <w:ind w:right="48"/>
        <w:jc w:val="both"/>
        <w:rPr>
          <w:rFonts w:ascii="Montserrat" w:hAnsi="Montserrat"/>
          <w:color w:val="000000" w:themeColor="text1"/>
          <w:szCs w:val="28"/>
          <w:lang w:val="es-MX"/>
        </w:rPr>
      </w:pPr>
    </w:p>
    <w:p w14:paraId="29D9D383" w14:textId="6E8E5BB7" w:rsidR="004E29B5" w:rsidRPr="007D12EA" w:rsidRDefault="00DA3A71" w:rsidP="15AED303">
      <w:pPr>
        <w:spacing w:after="0" w:line="240" w:lineRule="auto"/>
        <w:ind w:right="48"/>
        <w:jc w:val="both"/>
        <w:rPr>
          <w:rFonts w:ascii="Montserrat" w:hAnsi="Montserrat"/>
          <w:b/>
          <w:bCs/>
          <w:color w:val="000000" w:themeColor="text1"/>
          <w:sz w:val="28"/>
          <w:szCs w:val="28"/>
          <w:lang w:val="es-MX"/>
        </w:rPr>
      </w:pPr>
      <w:r w:rsidRPr="15AED303">
        <w:rPr>
          <w:rFonts w:ascii="Montserrat" w:hAnsi="Montserrat"/>
          <w:b/>
          <w:bCs/>
          <w:color w:val="000000" w:themeColor="text1"/>
          <w:sz w:val="28"/>
          <w:szCs w:val="28"/>
          <w:lang w:val="es-MX"/>
        </w:rPr>
        <w:t xml:space="preserve">El </w:t>
      </w:r>
      <w:r w:rsidR="7573834C" w:rsidRPr="15AED303">
        <w:rPr>
          <w:rFonts w:ascii="Montserrat" w:hAnsi="Montserrat"/>
          <w:b/>
          <w:bCs/>
          <w:color w:val="000000" w:themeColor="text1"/>
          <w:sz w:val="28"/>
          <w:szCs w:val="28"/>
          <w:lang w:val="es-MX"/>
        </w:rPr>
        <w:t>r</w:t>
      </w:r>
      <w:r w:rsidR="000844FB" w:rsidRPr="15AED303">
        <w:rPr>
          <w:rFonts w:ascii="Montserrat" w:hAnsi="Montserrat"/>
          <w:b/>
          <w:bCs/>
          <w:color w:val="000000" w:themeColor="text1"/>
          <w:sz w:val="28"/>
          <w:szCs w:val="28"/>
          <w:lang w:val="es-MX"/>
        </w:rPr>
        <w:t>eto</w:t>
      </w:r>
      <w:r w:rsidRPr="15AED303">
        <w:rPr>
          <w:rFonts w:ascii="Montserrat" w:hAnsi="Montserrat"/>
          <w:b/>
          <w:bCs/>
          <w:color w:val="000000" w:themeColor="text1"/>
          <w:sz w:val="28"/>
          <w:szCs w:val="28"/>
          <w:lang w:val="es-MX"/>
        </w:rPr>
        <w:t xml:space="preserve"> de </w:t>
      </w:r>
      <w:r w:rsidR="0019CEE4" w:rsidRPr="15AED303">
        <w:rPr>
          <w:rFonts w:ascii="Montserrat" w:hAnsi="Montserrat"/>
          <w:b/>
          <w:bCs/>
          <w:color w:val="000000" w:themeColor="text1"/>
          <w:sz w:val="28"/>
          <w:szCs w:val="28"/>
          <w:lang w:val="es-MX"/>
        </w:rPr>
        <w:t>h</w:t>
      </w:r>
      <w:r w:rsidR="00EE4B29" w:rsidRPr="15AED303">
        <w:rPr>
          <w:rFonts w:ascii="Montserrat" w:hAnsi="Montserrat"/>
          <w:b/>
          <w:bCs/>
          <w:color w:val="000000" w:themeColor="text1"/>
          <w:sz w:val="28"/>
          <w:szCs w:val="28"/>
          <w:lang w:val="es-MX"/>
        </w:rPr>
        <w:t>oy</w:t>
      </w:r>
      <w:r w:rsidR="27E3D353" w:rsidRPr="15AED303">
        <w:rPr>
          <w:rFonts w:ascii="Montserrat" w:hAnsi="Montserrat"/>
          <w:b/>
          <w:bCs/>
          <w:color w:val="000000" w:themeColor="text1"/>
          <w:sz w:val="28"/>
          <w:szCs w:val="28"/>
          <w:lang w:val="es-MX"/>
        </w:rPr>
        <w:t>:</w:t>
      </w:r>
    </w:p>
    <w:p w14:paraId="7AB820DE" w14:textId="77777777" w:rsidR="00166CFA" w:rsidRPr="007D12EA" w:rsidRDefault="00166CFA" w:rsidP="00B662B3">
      <w:pPr>
        <w:autoSpaceDE w:val="0"/>
        <w:autoSpaceDN w:val="0"/>
        <w:adjustRightInd w:val="0"/>
        <w:spacing w:after="0" w:line="240" w:lineRule="auto"/>
        <w:ind w:right="48"/>
        <w:rPr>
          <w:rFonts w:ascii="Montserrat" w:hAnsi="Montserrat"/>
          <w:bCs/>
          <w:lang w:val="es-MX"/>
        </w:rPr>
      </w:pPr>
    </w:p>
    <w:p w14:paraId="069842A2" w14:textId="77777777" w:rsidR="002D2939" w:rsidRPr="007D12EA" w:rsidRDefault="002D2939" w:rsidP="002D2939">
      <w:pPr>
        <w:spacing w:after="0" w:line="240" w:lineRule="auto"/>
        <w:ind w:right="48"/>
        <w:jc w:val="both"/>
        <w:rPr>
          <w:rFonts w:ascii="Montserrat" w:hAnsi="Montserrat"/>
          <w:color w:val="000000" w:themeColor="text1"/>
          <w:szCs w:val="28"/>
          <w:lang w:val="es-MX"/>
        </w:rPr>
      </w:pPr>
      <w:r w:rsidRPr="007D12EA">
        <w:rPr>
          <w:rFonts w:ascii="Montserrat" w:hAnsi="Montserrat"/>
          <w:color w:val="000000" w:themeColor="text1"/>
          <w:szCs w:val="28"/>
          <w:lang w:val="es-MX"/>
        </w:rPr>
        <w:t>Como reto, te proponemos que en tu casa busques algún objeto en forma de prisma cuya base puede ser triangular, rectangular o cuadrangular; calcula el perímetro, el área de la base y el volumen de dicho prisma. No olvides desarrollar el procedimiento en tu cuaderno de Matemáticas y anotar tus dudas para posteriormente consultarlas con tus docentes.</w:t>
      </w:r>
    </w:p>
    <w:p w14:paraId="2BF227EC" w14:textId="77777777" w:rsidR="00C64408" w:rsidRPr="007D12EA" w:rsidRDefault="00C64408" w:rsidP="00C16595">
      <w:pPr>
        <w:autoSpaceDE w:val="0"/>
        <w:autoSpaceDN w:val="0"/>
        <w:adjustRightInd w:val="0"/>
        <w:spacing w:after="0" w:line="240" w:lineRule="auto"/>
        <w:ind w:right="48"/>
        <w:rPr>
          <w:rFonts w:ascii="Montserrat" w:hAnsi="Montserrat"/>
          <w:lang w:val="es-MX"/>
        </w:rPr>
      </w:pPr>
    </w:p>
    <w:p w14:paraId="261FA657" w14:textId="77777777" w:rsidR="000844FB" w:rsidRPr="007D12EA" w:rsidRDefault="000844FB" w:rsidP="0037620B">
      <w:pPr>
        <w:autoSpaceDE w:val="0"/>
        <w:autoSpaceDN w:val="0"/>
        <w:adjustRightInd w:val="0"/>
        <w:spacing w:after="0" w:line="240" w:lineRule="auto"/>
        <w:ind w:right="48"/>
        <w:rPr>
          <w:rFonts w:ascii="Montserrat" w:hAnsi="Montserrat"/>
          <w:lang w:val="es-MX"/>
        </w:rPr>
      </w:pPr>
    </w:p>
    <w:p w14:paraId="41BA17D0" w14:textId="77777777" w:rsidR="00166CFA" w:rsidRPr="007D12EA" w:rsidRDefault="00166CFA" w:rsidP="00B662B3">
      <w:pPr>
        <w:spacing w:after="0" w:line="240" w:lineRule="auto"/>
        <w:ind w:right="48"/>
        <w:jc w:val="center"/>
        <w:rPr>
          <w:rFonts w:ascii="Montserrat" w:hAnsi="Montserrat"/>
          <w:b/>
          <w:sz w:val="24"/>
          <w:lang w:val="es-MX"/>
        </w:rPr>
      </w:pPr>
      <w:r w:rsidRPr="007D12EA">
        <w:rPr>
          <w:rFonts w:ascii="Montserrat" w:hAnsi="Montserrat"/>
          <w:b/>
          <w:sz w:val="24"/>
          <w:lang w:val="es-MX"/>
        </w:rPr>
        <w:t>¡Buen trabajo!</w:t>
      </w:r>
    </w:p>
    <w:p w14:paraId="1B30711A" w14:textId="77777777" w:rsidR="00166CFA" w:rsidRPr="007D12EA" w:rsidRDefault="00166CFA" w:rsidP="00B662B3">
      <w:pPr>
        <w:spacing w:after="0" w:line="240" w:lineRule="auto"/>
        <w:ind w:right="48"/>
        <w:jc w:val="center"/>
        <w:rPr>
          <w:rFonts w:ascii="Montserrat" w:hAnsi="Montserrat"/>
          <w:lang w:val="es-MX"/>
        </w:rPr>
      </w:pPr>
    </w:p>
    <w:p w14:paraId="52F7F800" w14:textId="59E83CEE" w:rsidR="00166CFA" w:rsidRPr="007D12EA" w:rsidRDefault="00C16595" w:rsidP="00C16595">
      <w:pPr>
        <w:spacing w:after="0" w:line="240" w:lineRule="auto"/>
        <w:ind w:right="48"/>
        <w:jc w:val="center"/>
        <w:rPr>
          <w:rFonts w:ascii="Montserrat" w:hAnsi="Montserrat"/>
          <w:b/>
          <w:sz w:val="24"/>
          <w:lang w:val="es-MX"/>
        </w:rPr>
      </w:pPr>
      <w:r w:rsidRPr="007D12EA">
        <w:rPr>
          <w:rFonts w:ascii="Montserrat" w:hAnsi="Montserrat"/>
          <w:b/>
          <w:sz w:val="24"/>
          <w:lang w:val="es-MX"/>
        </w:rPr>
        <w:t>Gracias por tu esfuerzo.</w:t>
      </w:r>
    </w:p>
    <w:p w14:paraId="4BE011CB" w14:textId="77777777" w:rsidR="00B609D1" w:rsidRDefault="00B609D1" w:rsidP="00B609D1">
      <w:pPr>
        <w:spacing w:after="0" w:line="240" w:lineRule="auto"/>
        <w:jc w:val="both"/>
        <w:rPr>
          <w:rFonts w:ascii="Montserrat" w:eastAsia="Times New Roman" w:hAnsi="Montserrat" w:cs="Arial"/>
          <w:bCs/>
          <w:color w:val="000000" w:themeColor="text1"/>
          <w:lang w:val="es-MX"/>
        </w:rPr>
      </w:pPr>
    </w:p>
    <w:p w14:paraId="6E178577" w14:textId="77777777" w:rsidR="00B609D1" w:rsidRPr="00173054" w:rsidRDefault="00B609D1" w:rsidP="00B609D1">
      <w:pPr>
        <w:spacing w:after="0" w:line="240" w:lineRule="auto"/>
        <w:jc w:val="both"/>
        <w:rPr>
          <w:rFonts w:ascii="Montserrat" w:eastAsia="Times New Roman" w:hAnsi="Montserrat" w:cs="Arial"/>
          <w:bCs/>
          <w:color w:val="000000" w:themeColor="text1"/>
          <w:lang w:val="es-MX"/>
        </w:rPr>
      </w:pPr>
    </w:p>
    <w:p w14:paraId="17681594" w14:textId="77777777" w:rsidR="00B609D1" w:rsidRPr="00B609D1" w:rsidRDefault="00B609D1" w:rsidP="00B609D1">
      <w:pPr>
        <w:spacing w:after="0" w:line="240" w:lineRule="auto"/>
        <w:ind w:right="-1"/>
        <w:jc w:val="both"/>
        <w:textAlignment w:val="baseline"/>
        <w:rPr>
          <w:rFonts w:ascii="Montserrat" w:eastAsia="Times New Roman" w:hAnsi="Montserrat" w:cs="Segoe UI"/>
          <w:b/>
          <w:bCs/>
          <w:sz w:val="28"/>
          <w:lang w:val="es-MX" w:eastAsia="es-MX"/>
        </w:rPr>
      </w:pPr>
      <w:r w:rsidRPr="00B609D1">
        <w:rPr>
          <w:rFonts w:ascii="Montserrat" w:eastAsia="Times New Roman" w:hAnsi="Montserrat" w:cs="Segoe UI"/>
          <w:b/>
          <w:bCs/>
          <w:sz w:val="28"/>
          <w:lang w:val="es-MX" w:eastAsia="es-MX"/>
        </w:rPr>
        <w:t>Para saber más:</w:t>
      </w:r>
    </w:p>
    <w:p w14:paraId="0F107F3F" w14:textId="77777777" w:rsidR="00B609D1" w:rsidRPr="00B609D1" w:rsidRDefault="00B609D1" w:rsidP="00B609D1">
      <w:pPr>
        <w:spacing w:after="0" w:line="240" w:lineRule="auto"/>
        <w:rPr>
          <w:rFonts w:ascii="Montserrat" w:eastAsia="Times New Roman" w:hAnsi="Montserrat" w:cs="Times New Roman"/>
          <w:color w:val="000000"/>
          <w:lang w:val="es-MX" w:eastAsia="es-MX"/>
        </w:rPr>
      </w:pPr>
      <w:r w:rsidRPr="00B609D1">
        <w:rPr>
          <w:rFonts w:ascii="Montserrat" w:eastAsia="Times New Roman" w:hAnsi="Montserrat" w:cs="Times New Roman"/>
          <w:color w:val="000000"/>
          <w:lang w:val="es-MX" w:eastAsia="es-MX"/>
        </w:rPr>
        <w:t>Lecturas</w:t>
      </w:r>
    </w:p>
    <w:p w14:paraId="06EE5B5F" w14:textId="77777777" w:rsidR="00B609D1" w:rsidRPr="00B609D1" w:rsidRDefault="00B609D1" w:rsidP="00B609D1">
      <w:pPr>
        <w:spacing w:after="0" w:line="240" w:lineRule="auto"/>
        <w:rPr>
          <w:rFonts w:ascii="Montserrat" w:eastAsia="Times New Roman" w:hAnsi="Montserrat" w:cs="Times New Roman"/>
          <w:color w:val="000000"/>
          <w:lang w:val="es-MX" w:eastAsia="es-MX"/>
        </w:rPr>
      </w:pPr>
    </w:p>
    <w:p w14:paraId="013409EE" w14:textId="04D0A9D2" w:rsidR="00B609D1" w:rsidRPr="00B609D1" w:rsidRDefault="00173054" w:rsidP="00B609D1">
      <w:pPr>
        <w:spacing w:after="0" w:line="240" w:lineRule="auto"/>
        <w:rPr>
          <w:rFonts w:ascii="Montserrat" w:eastAsia="Times New Roman" w:hAnsi="Montserrat" w:cs="Times New Roman"/>
          <w:color w:val="000000"/>
          <w:lang w:val="es-MX" w:eastAsia="es-MX"/>
        </w:rPr>
      </w:pPr>
      <w:hyperlink r:id="rId24" w:history="1">
        <w:r w:rsidRPr="00680698">
          <w:rPr>
            <w:rStyle w:val="Hipervnculo"/>
            <w:rFonts w:ascii="Montserrat" w:eastAsia="Times New Roman" w:hAnsi="Montserrat" w:cs="Times New Roman"/>
            <w:lang w:val="es-MX" w:eastAsia="es-MX"/>
          </w:rPr>
          <w:t>https://www.c</w:t>
        </w:r>
        <w:r w:rsidRPr="00680698">
          <w:rPr>
            <w:rStyle w:val="Hipervnculo"/>
            <w:rFonts w:ascii="Montserrat" w:eastAsia="Times New Roman" w:hAnsi="Montserrat" w:cs="Times New Roman"/>
            <w:lang w:val="es-MX" w:eastAsia="es-MX"/>
          </w:rPr>
          <w:t>onaliteg.sep.gob.mx/</w:t>
        </w:r>
      </w:hyperlink>
      <w:r>
        <w:rPr>
          <w:rFonts w:ascii="Montserrat" w:eastAsia="Times New Roman" w:hAnsi="Montserrat" w:cs="Times New Roman"/>
          <w:color w:val="000000"/>
          <w:lang w:val="es-MX" w:eastAsia="es-MX"/>
        </w:rPr>
        <w:t xml:space="preserve"> </w:t>
      </w:r>
    </w:p>
    <w:p w14:paraId="3D7661AF" w14:textId="5872B58C" w:rsidR="0037620B" w:rsidRPr="007D12EA" w:rsidRDefault="0037620B">
      <w:pPr>
        <w:rPr>
          <w:rFonts w:ascii="Montserrat" w:hAnsi="Montserrat"/>
          <w:lang w:val="es-MX"/>
        </w:rPr>
      </w:pPr>
    </w:p>
    <w:sectPr w:rsidR="0037620B" w:rsidRPr="007D12EA" w:rsidSect="00B66448">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4F34F" w14:textId="77777777" w:rsidR="007401F1" w:rsidRDefault="007401F1" w:rsidP="005E0CD5">
      <w:pPr>
        <w:spacing w:after="0" w:line="240" w:lineRule="auto"/>
      </w:pPr>
      <w:r>
        <w:separator/>
      </w:r>
    </w:p>
  </w:endnote>
  <w:endnote w:type="continuationSeparator" w:id="0">
    <w:p w14:paraId="6D9F0D0E" w14:textId="77777777" w:rsidR="007401F1" w:rsidRDefault="007401F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59B0F06F" w14:textId="77777777" w:rsidR="00173054" w:rsidRPr="000B27BE" w:rsidRDefault="00173054" w:rsidP="00173054">
            <w:pPr>
              <w:rPr>
                <w:sz w:val="18"/>
                <w:szCs w:val="18"/>
              </w:rPr>
            </w:pPr>
          </w:p>
          <w:p w14:paraId="7404BF6B" w14:textId="77777777" w:rsidR="00173054" w:rsidRPr="00173054" w:rsidRDefault="00173054" w:rsidP="00173054">
            <w:pPr>
              <w:rPr>
                <w:rStyle w:val="contentpasted0"/>
                <w:i/>
                <w:iCs/>
                <w:color w:val="000000"/>
                <w:sz w:val="18"/>
                <w:szCs w:val="18"/>
                <w:lang w:val="es-MX"/>
              </w:rPr>
            </w:pPr>
            <w:r w:rsidRPr="00173054">
              <w:rPr>
                <w:rStyle w:val="contentpasted0"/>
                <w:color w:val="000000"/>
                <w:sz w:val="18"/>
                <w:szCs w:val="18"/>
                <w:lang w:val="es-MX"/>
              </w:rPr>
              <w:t>*</w:t>
            </w:r>
            <w:r w:rsidRPr="00173054">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53057B1" w14:textId="77777777" w:rsidR="00173054" w:rsidRPr="00173054" w:rsidRDefault="00173054" w:rsidP="00173054">
            <w:pPr>
              <w:pStyle w:val="Piedepgina"/>
              <w:jc w:val="center"/>
              <w:rPr>
                <w:sz w:val="18"/>
                <w:szCs w:val="18"/>
                <w:lang w:val="es-MX"/>
              </w:rPr>
            </w:pPr>
          </w:p>
          <w:p w14:paraId="5AA109D3" w14:textId="77777777" w:rsidR="00173054" w:rsidRPr="000B27BE" w:rsidRDefault="00173054" w:rsidP="0017305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ABCDE42" w14:textId="77777777" w:rsidR="00173054" w:rsidRDefault="001730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8341" w14:textId="77777777" w:rsidR="007401F1" w:rsidRDefault="007401F1" w:rsidP="005E0CD5">
      <w:pPr>
        <w:spacing w:after="0" w:line="240" w:lineRule="auto"/>
      </w:pPr>
      <w:r>
        <w:separator/>
      </w:r>
    </w:p>
  </w:footnote>
  <w:footnote w:type="continuationSeparator" w:id="0">
    <w:p w14:paraId="67C7F34F" w14:textId="77777777" w:rsidR="007401F1" w:rsidRDefault="007401F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2292F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6B03B0"/>
    <w:multiLevelType w:val="hybridMultilevel"/>
    <w:tmpl w:val="6D54AC6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4124A"/>
    <w:multiLevelType w:val="hybridMultilevel"/>
    <w:tmpl w:val="86DAD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6F0894"/>
    <w:multiLevelType w:val="hybridMultilevel"/>
    <w:tmpl w:val="8516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F45C5"/>
    <w:multiLevelType w:val="hybridMultilevel"/>
    <w:tmpl w:val="A32C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42765"/>
    <w:multiLevelType w:val="hybridMultilevel"/>
    <w:tmpl w:val="F4F03BF8"/>
    <w:lvl w:ilvl="0" w:tplc="DC30A3B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E2835"/>
    <w:multiLevelType w:val="hybridMultilevel"/>
    <w:tmpl w:val="8102B1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9953D4"/>
    <w:multiLevelType w:val="hybridMultilevel"/>
    <w:tmpl w:val="6DD04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CE5947"/>
    <w:multiLevelType w:val="hybridMultilevel"/>
    <w:tmpl w:val="87E041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E03FBF"/>
    <w:multiLevelType w:val="hybridMultilevel"/>
    <w:tmpl w:val="98BE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A40DA"/>
    <w:multiLevelType w:val="hybridMultilevel"/>
    <w:tmpl w:val="753267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EB945DB"/>
    <w:multiLevelType w:val="hybridMultilevel"/>
    <w:tmpl w:val="3A6A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67F01"/>
    <w:multiLevelType w:val="hybridMultilevel"/>
    <w:tmpl w:val="DE04C974"/>
    <w:lvl w:ilvl="0" w:tplc="0409000F">
      <w:start w:val="1"/>
      <w:numFmt w:val="decimal"/>
      <w:lvlText w:val="%1."/>
      <w:lvlJc w:val="left"/>
      <w:pPr>
        <w:ind w:left="720" w:hanging="360"/>
      </w:pPr>
    </w:lvl>
    <w:lvl w:ilvl="1" w:tplc="211EDCC4">
      <w:numFmt w:val="bullet"/>
      <w:lvlText w:val="•"/>
      <w:lvlJc w:val="left"/>
      <w:pPr>
        <w:ind w:left="1788" w:hanging="708"/>
      </w:pPr>
      <w:rPr>
        <w:rFonts w:ascii="Montserrat" w:eastAsia="Times New Roman" w:hAnsi="Montserrat" w:cs="Segoe U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526BC3"/>
    <w:multiLevelType w:val="hybridMultilevel"/>
    <w:tmpl w:val="D658A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E948E3"/>
    <w:multiLevelType w:val="hybridMultilevel"/>
    <w:tmpl w:val="BB8E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71513"/>
    <w:multiLevelType w:val="hybridMultilevel"/>
    <w:tmpl w:val="4DAC2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B2EDF"/>
    <w:multiLevelType w:val="hybridMultilevel"/>
    <w:tmpl w:val="C790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261737"/>
    <w:multiLevelType w:val="hybridMultilevel"/>
    <w:tmpl w:val="6B946FFA"/>
    <w:lvl w:ilvl="0" w:tplc="79CAC7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36204240">
    <w:abstractNumId w:val="11"/>
  </w:num>
  <w:num w:numId="2" w16cid:durableId="14815417">
    <w:abstractNumId w:val="4"/>
  </w:num>
  <w:num w:numId="3" w16cid:durableId="1881356726">
    <w:abstractNumId w:val="13"/>
  </w:num>
  <w:num w:numId="4" w16cid:durableId="200290978">
    <w:abstractNumId w:val="2"/>
  </w:num>
  <w:num w:numId="5" w16cid:durableId="1499341615">
    <w:abstractNumId w:val="3"/>
  </w:num>
  <w:num w:numId="6" w16cid:durableId="1646008753">
    <w:abstractNumId w:val="15"/>
  </w:num>
  <w:num w:numId="7" w16cid:durableId="1357923141">
    <w:abstractNumId w:val="17"/>
  </w:num>
  <w:num w:numId="8" w16cid:durableId="115374249">
    <w:abstractNumId w:val="12"/>
  </w:num>
  <w:num w:numId="9" w16cid:durableId="1267881121">
    <w:abstractNumId w:val="9"/>
  </w:num>
  <w:num w:numId="10" w16cid:durableId="1043480090">
    <w:abstractNumId w:val="8"/>
  </w:num>
  <w:num w:numId="11" w16cid:durableId="210114604">
    <w:abstractNumId w:val="0"/>
  </w:num>
  <w:num w:numId="12" w16cid:durableId="195780455">
    <w:abstractNumId w:val="6"/>
  </w:num>
  <w:num w:numId="13" w16cid:durableId="1542934911">
    <w:abstractNumId w:val="1"/>
  </w:num>
  <w:num w:numId="14" w16cid:durableId="1756248087">
    <w:abstractNumId w:val="5"/>
  </w:num>
  <w:num w:numId="15" w16cid:durableId="140197801">
    <w:abstractNumId w:val="14"/>
  </w:num>
  <w:num w:numId="16" w16cid:durableId="1900045015">
    <w:abstractNumId w:val="16"/>
  </w:num>
  <w:num w:numId="17" w16cid:durableId="1700429477">
    <w:abstractNumId w:val="18"/>
  </w:num>
  <w:num w:numId="18" w16cid:durableId="1291866007">
    <w:abstractNumId w:val="7"/>
  </w:num>
  <w:num w:numId="19" w16cid:durableId="150439938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B6ACE"/>
    <w:rsid w:val="000C2A6A"/>
    <w:rsid w:val="000C6952"/>
    <w:rsid w:val="000D04B7"/>
    <w:rsid w:val="000D26F6"/>
    <w:rsid w:val="000D7D8E"/>
    <w:rsid w:val="000E35E6"/>
    <w:rsid w:val="000F5444"/>
    <w:rsid w:val="00100BA0"/>
    <w:rsid w:val="00111C03"/>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73054"/>
    <w:rsid w:val="00176563"/>
    <w:rsid w:val="00183149"/>
    <w:rsid w:val="00193D4C"/>
    <w:rsid w:val="0019CEE4"/>
    <w:rsid w:val="001A7236"/>
    <w:rsid w:val="001C367D"/>
    <w:rsid w:val="001C4F16"/>
    <w:rsid w:val="001C6933"/>
    <w:rsid w:val="001E59D0"/>
    <w:rsid w:val="002013B9"/>
    <w:rsid w:val="00202E3D"/>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572D"/>
    <w:rsid w:val="002B2212"/>
    <w:rsid w:val="002B3BC0"/>
    <w:rsid w:val="002B6B58"/>
    <w:rsid w:val="002C2FB2"/>
    <w:rsid w:val="002C7DAB"/>
    <w:rsid w:val="002D2939"/>
    <w:rsid w:val="002D2AA8"/>
    <w:rsid w:val="002D2CA2"/>
    <w:rsid w:val="002D3454"/>
    <w:rsid w:val="002D6DA6"/>
    <w:rsid w:val="002D7AD1"/>
    <w:rsid w:val="002E1A12"/>
    <w:rsid w:val="002F5F10"/>
    <w:rsid w:val="002F6782"/>
    <w:rsid w:val="003016F4"/>
    <w:rsid w:val="00304032"/>
    <w:rsid w:val="00306BE3"/>
    <w:rsid w:val="00313EA4"/>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B2F"/>
    <w:rsid w:val="003B2825"/>
    <w:rsid w:val="003C3ECB"/>
    <w:rsid w:val="003C414F"/>
    <w:rsid w:val="003D535E"/>
    <w:rsid w:val="003D5F07"/>
    <w:rsid w:val="003F09F3"/>
    <w:rsid w:val="003F5C21"/>
    <w:rsid w:val="003F7FB8"/>
    <w:rsid w:val="00400AA6"/>
    <w:rsid w:val="00403775"/>
    <w:rsid w:val="00405687"/>
    <w:rsid w:val="00414254"/>
    <w:rsid w:val="00435B7F"/>
    <w:rsid w:val="004362B2"/>
    <w:rsid w:val="004515E9"/>
    <w:rsid w:val="00454A02"/>
    <w:rsid w:val="00470C6F"/>
    <w:rsid w:val="00472D3B"/>
    <w:rsid w:val="00474412"/>
    <w:rsid w:val="00481943"/>
    <w:rsid w:val="00491E49"/>
    <w:rsid w:val="00493EAE"/>
    <w:rsid w:val="004A036E"/>
    <w:rsid w:val="004A2A12"/>
    <w:rsid w:val="004A4A52"/>
    <w:rsid w:val="004B4123"/>
    <w:rsid w:val="004B4221"/>
    <w:rsid w:val="004C05BD"/>
    <w:rsid w:val="004C32DD"/>
    <w:rsid w:val="004C379A"/>
    <w:rsid w:val="004C56AC"/>
    <w:rsid w:val="004D2F54"/>
    <w:rsid w:val="004D3794"/>
    <w:rsid w:val="004E09CC"/>
    <w:rsid w:val="004E0C9E"/>
    <w:rsid w:val="004E29B5"/>
    <w:rsid w:val="004E6B55"/>
    <w:rsid w:val="004E746E"/>
    <w:rsid w:val="004F1E0B"/>
    <w:rsid w:val="004F279D"/>
    <w:rsid w:val="004F501E"/>
    <w:rsid w:val="004F5332"/>
    <w:rsid w:val="004F5713"/>
    <w:rsid w:val="004F5F3A"/>
    <w:rsid w:val="00500E7C"/>
    <w:rsid w:val="00503A7D"/>
    <w:rsid w:val="00513079"/>
    <w:rsid w:val="00522002"/>
    <w:rsid w:val="00523684"/>
    <w:rsid w:val="00524830"/>
    <w:rsid w:val="00531C40"/>
    <w:rsid w:val="00531C5B"/>
    <w:rsid w:val="005430FE"/>
    <w:rsid w:val="0054491D"/>
    <w:rsid w:val="00547803"/>
    <w:rsid w:val="005520AF"/>
    <w:rsid w:val="00557B5D"/>
    <w:rsid w:val="00561798"/>
    <w:rsid w:val="005711C7"/>
    <w:rsid w:val="0058153A"/>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0504"/>
    <w:rsid w:val="005F5770"/>
    <w:rsid w:val="006044C4"/>
    <w:rsid w:val="006050B0"/>
    <w:rsid w:val="006105AB"/>
    <w:rsid w:val="00612CDF"/>
    <w:rsid w:val="00615B73"/>
    <w:rsid w:val="00616E42"/>
    <w:rsid w:val="006203A5"/>
    <w:rsid w:val="006234FB"/>
    <w:rsid w:val="00623E83"/>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B2743"/>
    <w:rsid w:val="006B4EA9"/>
    <w:rsid w:val="006C1373"/>
    <w:rsid w:val="006C6A17"/>
    <w:rsid w:val="006C6D69"/>
    <w:rsid w:val="006D1F53"/>
    <w:rsid w:val="006D30D4"/>
    <w:rsid w:val="006D7D3D"/>
    <w:rsid w:val="006F4856"/>
    <w:rsid w:val="006F5B56"/>
    <w:rsid w:val="007077A6"/>
    <w:rsid w:val="007126B9"/>
    <w:rsid w:val="007316B0"/>
    <w:rsid w:val="0073198F"/>
    <w:rsid w:val="00732742"/>
    <w:rsid w:val="007333B9"/>
    <w:rsid w:val="007401F1"/>
    <w:rsid w:val="00752D51"/>
    <w:rsid w:val="00753772"/>
    <w:rsid w:val="00760F07"/>
    <w:rsid w:val="007719A1"/>
    <w:rsid w:val="007745C9"/>
    <w:rsid w:val="00774C12"/>
    <w:rsid w:val="0077607A"/>
    <w:rsid w:val="00784244"/>
    <w:rsid w:val="00786446"/>
    <w:rsid w:val="00793279"/>
    <w:rsid w:val="007A7872"/>
    <w:rsid w:val="007B2091"/>
    <w:rsid w:val="007B6D38"/>
    <w:rsid w:val="007B794D"/>
    <w:rsid w:val="007D0BD5"/>
    <w:rsid w:val="007D12EA"/>
    <w:rsid w:val="007D1796"/>
    <w:rsid w:val="007D72F0"/>
    <w:rsid w:val="007F071E"/>
    <w:rsid w:val="007F2293"/>
    <w:rsid w:val="0080447C"/>
    <w:rsid w:val="008064B2"/>
    <w:rsid w:val="008114AF"/>
    <w:rsid w:val="0083003F"/>
    <w:rsid w:val="008309F3"/>
    <w:rsid w:val="00833076"/>
    <w:rsid w:val="00836B72"/>
    <w:rsid w:val="0085398A"/>
    <w:rsid w:val="00857DB3"/>
    <w:rsid w:val="0086232B"/>
    <w:rsid w:val="00864495"/>
    <w:rsid w:val="008651D0"/>
    <w:rsid w:val="008733E4"/>
    <w:rsid w:val="0088158B"/>
    <w:rsid w:val="00885F96"/>
    <w:rsid w:val="0088751B"/>
    <w:rsid w:val="008916C0"/>
    <w:rsid w:val="00892D84"/>
    <w:rsid w:val="008957F3"/>
    <w:rsid w:val="008969C6"/>
    <w:rsid w:val="008A37B3"/>
    <w:rsid w:val="008A5FEE"/>
    <w:rsid w:val="008B0137"/>
    <w:rsid w:val="008C437E"/>
    <w:rsid w:val="008C4BBA"/>
    <w:rsid w:val="008D6CA1"/>
    <w:rsid w:val="008E0B74"/>
    <w:rsid w:val="008E1F84"/>
    <w:rsid w:val="008E2B1F"/>
    <w:rsid w:val="008F5AA7"/>
    <w:rsid w:val="009005D5"/>
    <w:rsid w:val="00902879"/>
    <w:rsid w:val="0090296D"/>
    <w:rsid w:val="009055BD"/>
    <w:rsid w:val="009142A0"/>
    <w:rsid w:val="009172F9"/>
    <w:rsid w:val="0092230B"/>
    <w:rsid w:val="00925CEB"/>
    <w:rsid w:val="00927DE1"/>
    <w:rsid w:val="00937139"/>
    <w:rsid w:val="00937455"/>
    <w:rsid w:val="00941681"/>
    <w:rsid w:val="009434AF"/>
    <w:rsid w:val="00951093"/>
    <w:rsid w:val="00957588"/>
    <w:rsid w:val="00957B5C"/>
    <w:rsid w:val="0096099A"/>
    <w:rsid w:val="00973C35"/>
    <w:rsid w:val="00993989"/>
    <w:rsid w:val="009A520B"/>
    <w:rsid w:val="009B3E5A"/>
    <w:rsid w:val="009B4978"/>
    <w:rsid w:val="009C2464"/>
    <w:rsid w:val="009D591E"/>
    <w:rsid w:val="009D799B"/>
    <w:rsid w:val="009E0312"/>
    <w:rsid w:val="009E088E"/>
    <w:rsid w:val="009E1FFF"/>
    <w:rsid w:val="009E52A9"/>
    <w:rsid w:val="009F07CD"/>
    <w:rsid w:val="009F14C4"/>
    <w:rsid w:val="009F45EB"/>
    <w:rsid w:val="00A05D77"/>
    <w:rsid w:val="00A07EBD"/>
    <w:rsid w:val="00A12059"/>
    <w:rsid w:val="00A22110"/>
    <w:rsid w:val="00A330CB"/>
    <w:rsid w:val="00A343FC"/>
    <w:rsid w:val="00A37ED2"/>
    <w:rsid w:val="00A4222C"/>
    <w:rsid w:val="00A4265F"/>
    <w:rsid w:val="00A52F02"/>
    <w:rsid w:val="00A600A3"/>
    <w:rsid w:val="00A61C45"/>
    <w:rsid w:val="00A76267"/>
    <w:rsid w:val="00A87566"/>
    <w:rsid w:val="00AA3907"/>
    <w:rsid w:val="00AB2C68"/>
    <w:rsid w:val="00AC0CFE"/>
    <w:rsid w:val="00AC361A"/>
    <w:rsid w:val="00AC57DD"/>
    <w:rsid w:val="00AC6731"/>
    <w:rsid w:val="00AE6CE9"/>
    <w:rsid w:val="00AF2D6E"/>
    <w:rsid w:val="00AF4E01"/>
    <w:rsid w:val="00B03A68"/>
    <w:rsid w:val="00B04C7C"/>
    <w:rsid w:val="00B07C56"/>
    <w:rsid w:val="00B13956"/>
    <w:rsid w:val="00B16179"/>
    <w:rsid w:val="00B23466"/>
    <w:rsid w:val="00B23DAC"/>
    <w:rsid w:val="00B471D0"/>
    <w:rsid w:val="00B52B36"/>
    <w:rsid w:val="00B5328D"/>
    <w:rsid w:val="00B55BFB"/>
    <w:rsid w:val="00B55D20"/>
    <w:rsid w:val="00B609D1"/>
    <w:rsid w:val="00B60C40"/>
    <w:rsid w:val="00B60E26"/>
    <w:rsid w:val="00B6310D"/>
    <w:rsid w:val="00B662B3"/>
    <w:rsid w:val="00B66448"/>
    <w:rsid w:val="00B66F5D"/>
    <w:rsid w:val="00B779A3"/>
    <w:rsid w:val="00B80394"/>
    <w:rsid w:val="00B81728"/>
    <w:rsid w:val="00B81965"/>
    <w:rsid w:val="00B909EB"/>
    <w:rsid w:val="00B95330"/>
    <w:rsid w:val="00B9781C"/>
    <w:rsid w:val="00BA1754"/>
    <w:rsid w:val="00BA2AD2"/>
    <w:rsid w:val="00BB3462"/>
    <w:rsid w:val="00BB69B6"/>
    <w:rsid w:val="00BC4CF5"/>
    <w:rsid w:val="00BD2074"/>
    <w:rsid w:val="00BD469A"/>
    <w:rsid w:val="00BE61DB"/>
    <w:rsid w:val="00BF0567"/>
    <w:rsid w:val="00BF1269"/>
    <w:rsid w:val="00BF46DC"/>
    <w:rsid w:val="00BF6A7E"/>
    <w:rsid w:val="00C13803"/>
    <w:rsid w:val="00C16595"/>
    <w:rsid w:val="00C277D0"/>
    <w:rsid w:val="00C32D40"/>
    <w:rsid w:val="00C36815"/>
    <w:rsid w:val="00C37A67"/>
    <w:rsid w:val="00C40E1B"/>
    <w:rsid w:val="00C42BE7"/>
    <w:rsid w:val="00C57830"/>
    <w:rsid w:val="00C57D90"/>
    <w:rsid w:val="00C6102D"/>
    <w:rsid w:val="00C614C0"/>
    <w:rsid w:val="00C62082"/>
    <w:rsid w:val="00C62EE3"/>
    <w:rsid w:val="00C64408"/>
    <w:rsid w:val="00C67FB2"/>
    <w:rsid w:val="00C76D55"/>
    <w:rsid w:val="00C76FA4"/>
    <w:rsid w:val="00C77D34"/>
    <w:rsid w:val="00C82E0B"/>
    <w:rsid w:val="00C831CE"/>
    <w:rsid w:val="00C8773F"/>
    <w:rsid w:val="00CA6788"/>
    <w:rsid w:val="00CB42C6"/>
    <w:rsid w:val="00CB77DB"/>
    <w:rsid w:val="00CC40F6"/>
    <w:rsid w:val="00CC64FB"/>
    <w:rsid w:val="00CE63D9"/>
    <w:rsid w:val="00CF3285"/>
    <w:rsid w:val="00CF5C22"/>
    <w:rsid w:val="00D03EA8"/>
    <w:rsid w:val="00D10DF3"/>
    <w:rsid w:val="00D12010"/>
    <w:rsid w:val="00D1567E"/>
    <w:rsid w:val="00D361DB"/>
    <w:rsid w:val="00D51829"/>
    <w:rsid w:val="00D521F0"/>
    <w:rsid w:val="00D52995"/>
    <w:rsid w:val="00D57115"/>
    <w:rsid w:val="00D76215"/>
    <w:rsid w:val="00D8416F"/>
    <w:rsid w:val="00D92526"/>
    <w:rsid w:val="00D93611"/>
    <w:rsid w:val="00D93C7C"/>
    <w:rsid w:val="00D95389"/>
    <w:rsid w:val="00DA3A71"/>
    <w:rsid w:val="00DA5D3F"/>
    <w:rsid w:val="00DB1432"/>
    <w:rsid w:val="00DB59C4"/>
    <w:rsid w:val="00DB7C9A"/>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71A8A"/>
    <w:rsid w:val="00E73665"/>
    <w:rsid w:val="00E82354"/>
    <w:rsid w:val="00E82890"/>
    <w:rsid w:val="00E866A9"/>
    <w:rsid w:val="00E87CCD"/>
    <w:rsid w:val="00E9194E"/>
    <w:rsid w:val="00EA3B76"/>
    <w:rsid w:val="00EB0407"/>
    <w:rsid w:val="00EB0878"/>
    <w:rsid w:val="00EB791B"/>
    <w:rsid w:val="00EC6660"/>
    <w:rsid w:val="00EC7EBE"/>
    <w:rsid w:val="00EE1254"/>
    <w:rsid w:val="00EE230E"/>
    <w:rsid w:val="00EE3683"/>
    <w:rsid w:val="00EE4B29"/>
    <w:rsid w:val="00EE757D"/>
    <w:rsid w:val="00EF3338"/>
    <w:rsid w:val="00EF5E36"/>
    <w:rsid w:val="00F040CC"/>
    <w:rsid w:val="00F063A2"/>
    <w:rsid w:val="00F13FDE"/>
    <w:rsid w:val="00F15022"/>
    <w:rsid w:val="00F27DF3"/>
    <w:rsid w:val="00F305E7"/>
    <w:rsid w:val="00F3580C"/>
    <w:rsid w:val="00F36E3F"/>
    <w:rsid w:val="00F41168"/>
    <w:rsid w:val="00F43C48"/>
    <w:rsid w:val="00F43CC7"/>
    <w:rsid w:val="00F50156"/>
    <w:rsid w:val="00F6104A"/>
    <w:rsid w:val="00F6291B"/>
    <w:rsid w:val="00F64B67"/>
    <w:rsid w:val="00F6549E"/>
    <w:rsid w:val="00F66E76"/>
    <w:rsid w:val="00F74F04"/>
    <w:rsid w:val="00F7551F"/>
    <w:rsid w:val="00F75804"/>
    <w:rsid w:val="00F8358E"/>
    <w:rsid w:val="00FA119A"/>
    <w:rsid w:val="00FA47DD"/>
    <w:rsid w:val="00FB3D89"/>
    <w:rsid w:val="00FC5B0B"/>
    <w:rsid w:val="00FC65D1"/>
    <w:rsid w:val="00FD1CBE"/>
    <w:rsid w:val="00FE10F0"/>
    <w:rsid w:val="00FE7B69"/>
    <w:rsid w:val="00FF01C0"/>
    <w:rsid w:val="00FF537B"/>
    <w:rsid w:val="00FF6C44"/>
    <w:rsid w:val="00FF7D5B"/>
    <w:rsid w:val="15AED303"/>
    <w:rsid w:val="247CA9F7"/>
    <w:rsid w:val="27E3D353"/>
    <w:rsid w:val="3077840A"/>
    <w:rsid w:val="72D83289"/>
    <w:rsid w:val="75738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ADBD4561-1CA5-43B9-81BF-4B8E4B2B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qFormat/>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0C6952"/>
    <w:rPr>
      <w:color w:val="605E5C"/>
      <w:shd w:val="clear" w:color="auto" w:fill="E1DFDD"/>
    </w:rPr>
  </w:style>
  <w:style w:type="paragraph" w:customStyle="1" w:styleId="western">
    <w:name w:val="western"/>
    <w:basedOn w:val="Normal"/>
    <w:rsid w:val="000C6952"/>
    <w:pPr>
      <w:spacing w:before="100" w:beforeAutospacing="1" w:after="142" w:line="276" w:lineRule="auto"/>
    </w:pPr>
    <w:rPr>
      <w:rFonts w:ascii="Times New Roman" w:eastAsia="Times New Roman" w:hAnsi="Times New Roman" w:cs="Times New Roman"/>
      <w:sz w:val="24"/>
      <w:szCs w:val="24"/>
      <w:lang w:val="es-MX" w:eastAsia="es-MX"/>
    </w:rPr>
  </w:style>
  <w:style w:type="paragraph" w:customStyle="1" w:styleId="trt0xe">
    <w:name w:val="trt0xe"/>
    <w:basedOn w:val="Normal"/>
    <w:rsid w:val="000C695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0C6952"/>
    <w:rPr>
      <w:i/>
      <w:iCs/>
    </w:rPr>
  </w:style>
  <w:style w:type="paragraph" w:styleId="Subttulo">
    <w:name w:val="Subtitle"/>
    <w:basedOn w:val="Normal"/>
    <w:next w:val="Normal"/>
    <w:link w:val="SubttuloCar"/>
    <w:rsid w:val="000C6952"/>
    <w:pPr>
      <w:keepNext/>
      <w:keepLines/>
      <w:spacing w:after="320" w:line="276" w:lineRule="auto"/>
    </w:pPr>
    <w:rPr>
      <w:rFonts w:ascii="Arial" w:eastAsia="Arial" w:hAnsi="Arial" w:cs="Arial"/>
      <w:color w:val="666666"/>
      <w:sz w:val="30"/>
      <w:szCs w:val="30"/>
      <w:lang w:val="es" w:eastAsia="es-MX"/>
    </w:rPr>
  </w:style>
  <w:style w:type="character" w:customStyle="1" w:styleId="SubttuloCar">
    <w:name w:val="Subtítulo Car"/>
    <w:basedOn w:val="Fuentedeprrafopredeter"/>
    <w:link w:val="Subttulo"/>
    <w:rsid w:val="000C6952"/>
    <w:rPr>
      <w:rFonts w:ascii="Arial" w:eastAsia="Arial" w:hAnsi="Arial" w:cs="Arial"/>
      <w:color w:val="666666"/>
      <w:sz w:val="30"/>
      <w:szCs w:val="30"/>
      <w:lang w:val="es" w:eastAsia="es-MX"/>
    </w:rPr>
  </w:style>
  <w:style w:type="paragraph" w:styleId="Textonotaalfinal">
    <w:name w:val="endnote text"/>
    <w:basedOn w:val="Normal"/>
    <w:link w:val="TextonotaalfinalCar"/>
    <w:uiPriority w:val="99"/>
    <w:unhideWhenUsed/>
    <w:rsid w:val="000C6952"/>
    <w:pPr>
      <w:spacing w:after="0" w:line="240" w:lineRule="auto"/>
    </w:pPr>
    <w:rPr>
      <w:rFonts w:ascii="Calibri" w:eastAsia="Calibri" w:hAnsi="Calibri" w:cs="Calibri"/>
      <w:sz w:val="24"/>
      <w:szCs w:val="24"/>
      <w:lang w:val="es-MX" w:eastAsia="es-MX"/>
    </w:rPr>
  </w:style>
  <w:style w:type="character" w:customStyle="1" w:styleId="TextonotaalfinalCar">
    <w:name w:val="Texto nota al final Car"/>
    <w:basedOn w:val="Fuentedeprrafopredeter"/>
    <w:link w:val="Textonotaalfinal"/>
    <w:uiPriority w:val="99"/>
    <w:rsid w:val="000C6952"/>
    <w:rPr>
      <w:rFonts w:ascii="Calibri" w:eastAsia="Calibri" w:hAnsi="Calibri" w:cs="Calibri"/>
      <w:sz w:val="24"/>
      <w:szCs w:val="24"/>
      <w:lang w:eastAsia="es-MX"/>
    </w:rPr>
  </w:style>
  <w:style w:type="character" w:styleId="Refdenotaalfinal">
    <w:name w:val="endnote reference"/>
    <w:basedOn w:val="Fuentedeprrafopredeter"/>
    <w:uiPriority w:val="99"/>
    <w:unhideWhenUsed/>
    <w:rsid w:val="000C6952"/>
    <w:rPr>
      <w:vertAlign w:val="superscript"/>
    </w:rPr>
  </w:style>
  <w:style w:type="paragraph" w:styleId="Listaconvietas">
    <w:name w:val="List Bullet"/>
    <w:basedOn w:val="Normal"/>
    <w:uiPriority w:val="99"/>
    <w:unhideWhenUsed/>
    <w:rsid w:val="000C6952"/>
    <w:pPr>
      <w:numPr>
        <w:numId w:val="11"/>
      </w:numPr>
      <w:contextualSpacing/>
    </w:pPr>
    <w:rPr>
      <w:lang w:val="es-MX"/>
    </w:rPr>
  </w:style>
  <w:style w:type="character" w:styleId="Mencinsinresolver">
    <w:name w:val="Unresolved Mention"/>
    <w:basedOn w:val="Fuentedeprrafopredeter"/>
    <w:uiPriority w:val="99"/>
    <w:semiHidden/>
    <w:unhideWhenUsed/>
    <w:rsid w:val="00173054"/>
    <w:rPr>
      <w:color w:val="605E5C"/>
      <w:shd w:val="clear" w:color="auto" w:fill="E1DFDD"/>
    </w:rPr>
  </w:style>
  <w:style w:type="character" w:customStyle="1" w:styleId="contentpasted0">
    <w:name w:val="contentpasted0"/>
    <w:basedOn w:val="Fuentedeprrafopredeter"/>
    <w:rsid w:val="00173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31681595">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Her%C3%B3n_de_Alejandr%C3%ADa#/media/Archivo:Hero_of_Alexandria.png" TargetMode="External"/><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biografiasyvidas.com/biografia/e/euclides.htm" TargetMode="External"/><Relationship Id="rId14" Type="http://schemas.openxmlformats.org/officeDocument/2006/relationships/hyperlink" Target="https://youtu.be/ECPKIGIcYDM"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24778-D48B-4702-A21E-A64EB297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1420</Words>
  <Characters>7814</Characters>
  <Application>Microsoft Office Word</Application>
  <DocSecurity>0</DocSecurity>
  <Lines>65</Lines>
  <Paragraphs>18</Paragraphs>
  <ScaleCrop>false</ScaleCrop>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2020-12-29T23:55:00Z</dcterms:created>
  <dcterms:modified xsi:type="dcterms:W3CDTF">2022-11-29T17:18:00Z</dcterms:modified>
</cp:coreProperties>
</file>