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0CD8" w14:textId="77777777" w:rsidR="00A51978" w:rsidRDefault="00A51978" w:rsidP="00A5197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69299C9F" w14:textId="40B6DDF5" w:rsidR="00A51978" w:rsidRDefault="00A51978" w:rsidP="00A5197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B44A62">
        <w:rPr>
          <w:rFonts w:ascii="Montserrat" w:hAnsi="Montserrat" w:cstheme="minorBidi"/>
          <w:b/>
          <w:color w:val="000000" w:themeColor="text1"/>
          <w:kern w:val="24"/>
          <w:sz w:val="56"/>
          <w:szCs w:val="72"/>
        </w:rPr>
        <w:t>3</w:t>
      </w:r>
    </w:p>
    <w:p w14:paraId="7C6A7E03" w14:textId="77777777" w:rsidR="00A51978" w:rsidRDefault="00A51978" w:rsidP="00A5197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14:paraId="684E1795" w14:textId="77777777" w:rsidR="00CE7E44" w:rsidRPr="00A840E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14:paraId="1DFB20BC" w14:textId="0F9528EC" w:rsidR="00C60757" w:rsidRPr="00041273"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Ciencias. Química</w:t>
      </w:r>
    </w:p>
    <w:p w14:paraId="4623882A" w14:textId="77777777" w:rsidR="004206EB" w:rsidRPr="007E6D45" w:rsidRDefault="004206EB"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43C7FFB9" w14:textId="2186F450" w:rsidR="00826F87" w:rsidRPr="00041273" w:rsidRDefault="00826F87" w:rsidP="00826F87">
      <w:pPr>
        <w:pStyle w:val="Default"/>
        <w:jc w:val="center"/>
        <w:rPr>
          <w:rFonts w:ascii="Montserrat" w:eastAsiaTheme="minorEastAsia" w:hAnsi="Montserrat" w:cstheme="minorBidi"/>
          <w:i/>
          <w:color w:val="000000" w:themeColor="text1"/>
          <w:kern w:val="24"/>
          <w:sz w:val="48"/>
          <w:szCs w:val="40"/>
          <w:lang w:val="es-MX" w:eastAsia="es-MX"/>
        </w:rPr>
      </w:pPr>
      <w:r w:rsidRPr="00041273">
        <w:rPr>
          <w:rFonts w:ascii="Montserrat" w:eastAsiaTheme="minorEastAsia" w:hAnsi="Montserrat" w:cstheme="minorBidi"/>
          <w:i/>
          <w:color w:val="000000" w:themeColor="text1"/>
          <w:kern w:val="24"/>
          <w:sz w:val="48"/>
          <w:szCs w:val="40"/>
          <w:lang w:val="es-MX" w:eastAsia="es-MX"/>
        </w:rPr>
        <w:t>¿Cuál es la importancia de las reacciones químicas en el mundo actual?</w:t>
      </w:r>
    </w:p>
    <w:p w14:paraId="0E916118" w14:textId="3194717E" w:rsidR="00C60757" w:rsidRDefault="00C60757" w:rsidP="00794C42">
      <w:pPr>
        <w:pStyle w:val="NormalWeb"/>
        <w:spacing w:before="0" w:beforeAutospacing="0" w:after="0" w:afterAutospacing="0"/>
        <w:rPr>
          <w:rFonts w:ascii="Montserrat" w:hAnsi="Montserrat" w:cstheme="minorBidi"/>
          <w:color w:val="000000" w:themeColor="text1"/>
          <w:kern w:val="24"/>
          <w:sz w:val="22"/>
          <w:szCs w:val="22"/>
        </w:rPr>
      </w:pPr>
    </w:p>
    <w:p w14:paraId="26D2CF82" w14:textId="77777777" w:rsidR="007E6D45" w:rsidRPr="007E6D45" w:rsidRDefault="007E6D45" w:rsidP="00794C42">
      <w:pPr>
        <w:pStyle w:val="NormalWeb"/>
        <w:spacing w:before="0" w:beforeAutospacing="0" w:after="0" w:afterAutospacing="0"/>
        <w:rPr>
          <w:rFonts w:ascii="Montserrat" w:hAnsi="Montserrat" w:cstheme="minorBidi"/>
          <w:color w:val="000000" w:themeColor="text1"/>
          <w:kern w:val="24"/>
          <w:sz w:val="22"/>
          <w:szCs w:val="22"/>
        </w:rPr>
      </w:pPr>
    </w:p>
    <w:p w14:paraId="2EA730D1" w14:textId="3EC50F66" w:rsidR="00826F87" w:rsidRPr="00041273" w:rsidRDefault="00B14CE3" w:rsidP="00826F87">
      <w:pPr>
        <w:pStyle w:val="Default"/>
        <w:jc w:val="both"/>
        <w:rPr>
          <w:rFonts w:ascii="Montserrat" w:hAnsi="Montserrat" w:cs="Montserrat"/>
          <w:i/>
          <w:sz w:val="22"/>
          <w:szCs w:val="22"/>
          <w:lang w:val="es-MX"/>
        </w:rPr>
      </w:pPr>
      <w:r w:rsidRPr="00041273">
        <w:rPr>
          <w:rFonts w:ascii="Montserrat" w:eastAsia="Times New Roman" w:hAnsi="Montserrat" w:cs="Times New Roman"/>
          <w:b/>
          <w:i/>
          <w:sz w:val="22"/>
          <w:szCs w:val="22"/>
          <w:lang w:val="es-MX" w:eastAsia="es-MX"/>
        </w:rPr>
        <w:t>Aprendizaje esperado:</w:t>
      </w:r>
      <w:r w:rsidR="004957A5" w:rsidRPr="00041273">
        <w:rPr>
          <w:rFonts w:ascii="Montserrat" w:eastAsia="Times New Roman" w:hAnsi="Montserrat" w:cs="Times New Roman"/>
          <w:i/>
          <w:sz w:val="22"/>
          <w:szCs w:val="22"/>
          <w:lang w:val="es-MX" w:eastAsia="es-MX"/>
        </w:rPr>
        <w:t xml:space="preserve"> </w:t>
      </w:r>
      <w:r w:rsidR="00B44A62">
        <w:rPr>
          <w:rFonts w:ascii="Montserrat" w:hAnsi="Montserrat" w:cs="Montserrat"/>
          <w:i/>
          <w:sz w:val="22"/>
          <w:szCs w:val="22"/>
          <w:lang w:val="es-MX"/>
        </w:rPr>
        <w:t>r</w:t>
      </w:r>
      <w:r w:rsidR="00826F87" w:rsidRPr="00041273">
        <w:rPr>
          <w:rFonts w:ascii="Montserrat" w:hAnsi="Montserrat" w:cs="Montserrat"/>
          <w:i/>
          <w:sz w:val="22"/>
          <w:szCs w:val="22"/>
          <w:lang w:val="es-MX"/>
        </w:rPr>
        <w:t>econoce la utilidad de las reacciones químicas en el mundo actual.</w:t>
      </w:r>
    </w:p>
    <w:p w14:paraId="4789D59A" w14:textId="77777777" w:rsidR="00826F87" w:rsidRPr="00041273" w:rsidRDefault="00826F87" w:rsidP="00826F87">
      <w:pPr>
        <w:spacing w:after="0" w:line="240" w:lineRule="auto"/>
        <w:jc w:val="both"/>
        <w:textAlignment w:val="baseline"/>
        <w:rPr>
          <w:rFonts w:ascii="Montserrat" w:hAnsi="Montserrat" w:cs="Montserrat"/>
          <w:b/>
          <w:bCs/>
          <w:i/>
          <w:color w:val="000000"/>
        </w:rPr>
      </w:pPr>
    </w:p>
    <w:p w14:paraId="65E436C8" w14:textId="185EB6EF" w:rsidR="00941D3C" w:rsidRPr="00041273" w:rsidRDefault="00826F87" w:rsidP="00826F87">
      <w:pPr>
        <w:spacing w:after="0" w:line="240" w:lineRule="auto"/>
        <w:jc w:val="both"/>
        <w:textAlignment w:val="baseline"/>
        <w:rPr>
          <w:rFonts w:ascii="Montserrat" w:eastAsia="Times New Roman" w:hAnsi="Montserrat" w:cs="Times New Roman"/>
          <w:i/>
          <w:lang w:eastAsia="es-MX"/>
        </w:rPr>
      </w:pPr>
      <w:r w:rsidRPr="00041273">
        <w:rPr>
          <w:rFonts w:ascii="Montserrat" w:hAnsi="Montserrat" w:cs="Montserrat"/>
          <w:b/>
          <w:bCs/>
          <w:i/>
          <w:color w:val="000000"/>
        </w:rPr>
        <w:t xml:space="preserve">Énfasis: </w:t>
      </w:r>
      <w:r w:rsidR="00B44A62">
        <w:rPr>
          <w:rFonts w:ascii="Montserrat" w:hAnsi="Montserrat" w:cs="Montserrat"/>
          <w:i/>
          <w:color w:val="000000"/>
        </w:rPr>
        <w:t>r</w:t>
      </w:r>
      <w:r w:rsidRPr="00041273">
        <w:rPr>
          <w:rFonts w:ascii="Montserrat" w:hAnsi="Montserrat" w:cs="Montserrat"/>
          <w:i/>
          <w:color w:val="000000"/>
        </w:rPr>
        <w:t>econocer la importancia de las reacciones químicas en el mundo actual: la química forense.</w:t>
      </w:r>
    </w:p>
    <w:p w14:paraId="1189D530" w14:textId="77777777" w:rsidR="00080EA0" w:rsidRPr="00041273"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041273" w:rsidRDefault="004957A5" w:rsidP="00794C42">
      <w:pPr>
        <w:spacing w:after="0" w:line="240" w:lineRule="auto"/>
        <w:jc w:val="both"/>
        <w:textAlignment w:val="baseline"/>
        <w:rPr>
          <w:rFonts w:ascii="Montserrat" w:hAnsi="Montserrat"/>
          <w:color w:val="000000" w:themeColor="text1"/>
          <w:kern w:val="24"/>
          <w:szCs w:val="40"/>
        </w:rPr>
      </w:pPr>
    </w:p>
    <w:p w14:paraId="6D6CB3CB" w14:textId="77BDF28D" w:rsidR="00C60757" w:rsidRPr="00041273" w:rsidRDefault="00196669" w:rsidP="00794C42">
      <w:pPr>
        <w:spacing w:after="0" w:line="240" w:lineRule="auto"/>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 xml:space="preserve">¿Qué </w:t>
      </w:r>
      <w:r w:rsidR="00B44A62" w:rsidRPr="00041273">
        <w:rPr>
          <w:rFonts w:ascii="Montserrat" w:eastAsia="Times New Roman" w:hAnsi="Montserrat" w:cs="Times New Roman"/>
          <w:b/>
          <w:bCs/>
          <w:sz w:val="28"/>
          <w:szCs w:val="24"/>
          <w:lang w:eastAsia="es-MX"/>
        </w:rPr>
        <w:t>vamos a</w:t>
      </w:r>
      <w:r w:rsidRPr="00041273">
        <w:rPr>
          <w:rFonts w:ascii="Montserrat" w:eastAsia="Times New Roman" w:hAnsi="Montserrat" w:cs="Times New Roman"/>
          <w:b/>
          <w:bCs/>
          <w:sz w:val="28"/>
          <w:szCs w:val="24"/>
          <w:lang w:eastAsia="es-MX"/>
        </w:rPr>
        <w:t xml:space="preserve"> aprender?</w:t>
      </w:r>
    </w:p>
    <w:p w14:paraId="0362FE9F" w14:textId="14B8B74E" w:rsidR="00381DFB" w:rsidRPr="00041273" w:rsidRDefault="00381DFB" w:rsidP="006F53C9">
      <w:pPr>
        <w:spacing w:after="0" w:line="240" w:lineRule="auto"/>
        <w:jc w:val="both"/>
        <w:textAlignment w:val="baseline"/>
        <w:rPr>
          <w:rFonts w:ascii="Montserrat" w:eastAsia="Times New Roman" w:hAnsi="Montserrat" w:cs="Times New Roman"/>
          <w:bCs/>
          <w:lang w:eastAsia="es-MX"/>
        </w:rPr>
      </w:pPr>
    </w:p>
    <w:p w14:paraId="2ADEF821" w14:textId="293F703F"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Para iniciar </w:t>
      </w:r>
      <w:r w:rsidR="000B1294" w:rsidRPr="00041273">
        <w:rPr>
          <w:rStyle w:val="eop"/>
          <w:rFonts w:ascii="Montserrat" w:eastAsia="Times New Roman" w:hAnsi="Montserrat" w:cs="Segoe UI"/>
          <w:lang w:eastAsia="es-MX"/>
        </w:rPr>
        <w:t>lee la siguiente</w:t>
      </w:r>
      <w:r w:rsidRPr="00041273">
        <w:rPr>
          <w:rStyle w:val="eop"/>
          <w:rFonts w:ascii="Montserrat" w:eastAsia="Times New Roman" w:hAnsi="Montserrat" w:cs="Segoe UI"/>
          <w:lang w:eastAsia="es-MX"/>
        </w:rPr>
        <w:t xml:space="preserve"> frase célebre de Carl Edward Sagan, quien fue un astrónomo, astrofísico, cosmólogo, </w:t>
      </w:r>
      <w:r w:rsidR="00B44A62" w:rsidRPr="00041273">
        <w:rPr>
          <w:rStyle w:val="eop"/>
          <w:rFonts w:ascii="Montserrat" w:eastAsia="Times New Roman" w:hAnsi="Montserrat" w:cs="Segoe UI"/>
          <w:lang w:eastAsia="es-MX"/>
        </w:rPr>
        <w:t>astro biólogo</w:t>
      </w:r>
      <w:r w:rsidRPr="00041273">
        <w:rPr>
          <w:rStyle w:val="eop"/>
          <w:rFonts w:ascii="Montserrat" w:eastAsia="Times New Roman" w:hAnsi="Montserrat" w:cs="Segoe UI"/>
          <w:lang w:eastAsia="es-MX"/>
        </w:rPr>
        <w:t xml:space="preserve">, escritor y divulgador científico: “La imaginación a menudo nos lleva a mundos que nunca fueron, pero sin ella no vamos a ninguna parte”. </w:t>
      </w:r>
    </w:p>
    <w:p w14:paraId="46E1D9DD"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616FBEE3"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La imaginación te lleva a lugares desconocidos, y en la ciencia juega un papel imprescindible. </w:t>
      </w:r>
    </w:p>
    <w:p w14:paraId="16FAEEDF"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3AAA3C6" w14:textId="546F28B5"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Como has estudia</w:t>
      </w:r>
      <w:r w:rsidR="000B1294" w:rsidRPr="00041273">
        <w:rPr>
          <w:rStyle w:val="eop"/>
          <w:rFonts w:ascii="Montserrat" w:eastAsia="Times New Roman" w:hAnsi="Montserrat" w:cs="Segoe UI"/>
          <w:lang w:eastAsia="es-MX"/>
        </w:rPr>
        <w:t xml:space="preserve">do a lo largo de estas sesiones, </w:t>
      </w:r>
      <w:r w:rsidRPr="00041273">
        <w:rPr>
          <w:rStyle w:val="eop"/>
          <w:rFonts w:ascii="Montserrat" w:eastAsia="Times New Roman" w:hAnsi="Montserrat" w:cs="Segoe UI"/>
          <w:lang w:eastAsia="es-MX"/>
        </w:rPr>
        <w:t xml:space="preserve">la química es parte de tu cotidianidad. La calidad de vida que puedes tener se debe a los alcances y descubrimientos de los conocimientos químicos y tecnológicos. </w:t>
      </w:r>
    </w:p>
    <w:p w14:paraId="3459B6B3"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70C2CDB6"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lastRenderedPageBreak/>
        <w:t>La energía que usas para correr, jugar, estudiar y trabajar, o en este momento estar leyendo, es gracias a que en tu cuerpo se está liberando energía proveniente de las reacciones químicas que, sin que te des cuenta, se están generando en tu organismo.</w:t>
      </w:r>
    </w:p>
    <w:p w14:paraId="7C5AB367"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EA17306"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La importancia de las reacciones químicas va más allá de estos ejemplos, ya que también se usa en campos de aplicación al servicio del esclarecimiento de algún hecho delictivo; por ejemplo, para la determinación de niveles de alcohol en la sangre como el alcoholímetro, o en cuestiones más complejas, como la detección de drogas, el disparo de un arma de fuego o la muerte por envenenamiento. </w:t>
      </w:r>
    </w:p>
    <w:p w14:paraId="52C689B7"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259E17D6"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De todo esto se encarga una rama específica de la química, llamada química forense.</w:t>
      </w:r>
    </w:p>
    <w:p w14:paraId="3D0524DD"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La química forense ayuda a la resolución de hechos delictivos, utilizando diversas técnicas de análisis, en las que están involucradas las reacciones químicas.</w:t>
      </w:r>
    </w:p>
    <w:p w14:paraId="09640E00" w14:textId="77777777" w:rsidR="00CE298E" w:rsidRPr="00041273" w:rsidRDefault="00CE298E" w:rsidP="00CE298E">
      <w:pPr>
        <w:spacing w:after="0" w:line="240" w:lineRule="auto"/>
        <w:rPr>
          <w:rStyle w:val="eop"/>
          <w:rFonts w:ascii="Montserrat" w:eastAsia="Times New Roman" w:hAnsi="Montserrat" w:cs="Segoe UI"/>
          <w:lang w:eastAsia="es-MX"/>
        </w:rPr>
      </w:pPr>
    </w:p>
    <w:p w14:paraId="03160945" w14:textId="02BCA6BE"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Dato curioso</w:t>
      </w:r>
      <w:r w:rsidR="00791F80" w:rsidRPr="00041273">
        <w:rPr>
          <w:rStyle w:val="eop"/>
          <w:rFonts w:ascii="Montserrat" w:eastAsia="Times New Roman" w:hAnsi="Montserrat" w:cs="Segoe UI"/>
          <w:lang w:eastAsia="es-MX"/>
        </w:rPr>
        <w:t xml:space="preserve">: </w:t>
      </w:r>
      <w:r w:rsidRPr="00041273">
        <w:rPr>
          <w:rStyle w:val="eop"/>
          <w:rFonts w:ascii="Montserrat" w:eastAsia="Times New Roman" w:hAnsi="Montserrat" w:cs="Segoe UI"/>
          <w:lang w:eastAsia="es-MX"/>
        </w:rPr>
        <w:t>La investigación de manchas de sangre en la escena del crimen constituye uno de los vestigios biológicos más importantes para esclarecer un hecho delictivo. Mediante la prueba de luminol, un compuesto químico utilizado en este campo, se analizan manchas de sangre que, aun sometidas a diversas condiciones de tiempo, ambiente, limpieza, diluciones y otros factores, el luminol sigue teniendo una alta sensibilidad y eficacia. Fue descubierto a mediados del siglo XIX, sin embargo, comenzó a utilizarse a partir de 1951 como una herramienta habitual en el campo de la química forense.</w:t>
      </w:r>
    </w:p>
    <w:p w14:paraId="40124FD8" w14:textId="77777777" w:rsidR="0090055F" w:rsidRPr="00041273" w:rsidRDefault="0090055F" w:rsidP="006F53C9">
      <w:pPr>
        <w:spacing w:after="0" w:line="240" w:lineRule="auto"/>
        <w:jc w:val="both"/>
        <w:rPr>
          <w:rStyle w:val="eop"/>
          <w:rFonts w:ascii="Montserrat" w:eastAsia="Times New Roman" w:hAnsi="Montserrat" w:cs="Segoe UI"/>
          <w:lang w:eastAsia="es-MX"/>
        </w:rPr>
      </w:pPr>
    </w:p>
    <w:p w14:paraId="025AA92D" w14:textId="77777777" w:rsidR="006F53C9" w:rsidRPr="00041273" w:rsidRDefault="006F53C9" w:rsidP="006F53C9">
      <w:pPr>
        <w:spacing w:after="0" w:line="240" w:lineRule="auto"/>
        <w:jc w:val="both"/>
        <w:rPr>
          <w:rStyle w:val="eop"/>
          <w:rFonts w:ascii="Montserrat" w:eastAsia="Times New Roman" w:hAnsi="Montserrat" w:cs="Segoe UI"/>
          <w:lang w:eastAsia="es-MX"/>
        </w:rPr>
      </w:pPr>
    </w:p>
    <w:p w14:paraId="35495CAC" w14:textId="7F6E4D4A" w:rsidR="00C60757" w:rsidRPr="00041273"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¿Qué hacemos?</w:t>
      </w:r>
    </w:p>
    <w:p w14:paraId="45981D0D" w14:textId="779F4E5E" w:rsidR="00CE298E" w:rsidRPr="00041273" w:rsidRDefault="00CE298E" w:rsidP="005D25F0">
      <w:pPr>
        <w:spacing w:after="0" w:line="240" w:lineRule="auto"/>
        <w:jc w:val="both"/>
        <w:textAlignment w:val="baseline"/>
        <w:rPr>
          <w:rFonts w:ascii="Montserrat" w:eastAsia="Times New Roman" w:hAnsi="Montserrat" w:cs="Times New Roman"/>
          <w:bCs/>
          <w:szCs w:val="24"/>
          <w:lang w:eastAsia="es-MX"/>
        </w:rPr>
      </w:pPr>
    </w:p>
    <w:p w14:paraId="23A52C95" w14:textId="1D0EB34A" w:rsidR="00CE298E" w:rsidRPr="00041273" w:rsidRDefault="009814A7"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En el programa Aprende en casa estará como invitado el </w:t>
      </w:r>
      <w:r w:rsidR="00CE298E" w:rsidRPr="00041273">
        <w:rPr>
          <w:rStyle w:val="eop"/>
          <w:rFonts w:ascii="Montserrat" w:eastAsia="Times New Roman" w:hAnsi="Montserrat" w:cs="Segoe UI"/>
          <w:lang w:eastAsia="es-MX"/>
        </w:rPr>
        <w:t xml:space="preserve">especialista y Perito Químico Toxicólogo Emilio González Saucedo. </w:t>
      </w:r>
      <w:r w:rsidRPr="00041273">
        <w:rPr>
          <w:rStyle w:val="eop"/>
          <w:rFonts w:ascii="Montserrat" w:eastAsia="Times New Roman" w:hAnsi="Montserrat" w:cs="Segoe UI"/>
          <w:lang w:eastAsia="es-MX"/>
        </w:rPr>
        <w:t xml:space="preserve">En su </w:t>
      </w:r>
      <w:r w:rsidR="00742596">
        <w:rPr>
          <w:rStyle w:val="eop"/>
          <w:rFonts w:ascii="Montserrat" w:eastAsia="Times New Roman" w:hAnsi="Montserrat" w:cs="Segoe UI"/>
          <w:lang w:eastAsia="es-MX"/>
        </w:rPr>
        <w:t xml:space="preserve">historia de vida, o </w:t>
      </w:r>
      <w:proofErr w:type="spellStart"/>
      <w:r w:rsidR="00742596">
        <w:rPr>
          <w:rStyle w:val="eop"/>
          <w:rFonts w:ascii="Montserrat" w:eastAsia="Times New Roman" w:hAnsi="Montserrat" w:cs="Segoe UI"/>
          <w:lang w:eastAsia="es-MX"/>
        </w:rPr>
        <w:t>curriculum</w:t>
      </w:r>
      <w:proofErr w:type="spellEnd"/>
      <w:r w:rsidR="00742596">
        <w:rPr>
          <w:rStyle w:val="eop"/>
          <w:rFonts w:ascii="Montserrat" w:eastAsia="Times New Roman" w:hAnsi="Montserrat" w:cs="Segoe UI"/>
          <w:lang w:eastAsia="es-MX"/>
        </w:rPr>
        <w:t>,</w:t>
      </w:r>
      <w:r w:rsidRPr="00041273">
        <w:rPr>
          <w:rStyle w:val="eop"/>
          <w:rFonts w:ascii="Montserrat" w:eastAsia="Times New Roman" w:hAnsi="Montserrat" w:cs="Segoe UI"/>
          <w:lang w:eastAsia="es-MX"/>
        </w:rPr>
        <w:t xml:space="preserve"> destaca: </w:t>
      </w:r>
      <w:r w:rsidR="00CE298E" w:rsidRPr="00041273">
        <w:rPr>
          <w:rStyle w:val="eop"/>
          <w:rFonts w:ascii="Montserrat" w:eastAsia="Times New Roman" w:hAnsi="Montserrat" w:cs="Segoe UI"/>
          <w:lang w:eastAsia="es-MX"/>
        </w:rPr>
        <w:t>Perito Químico en la Procuraduría General d</w:t>
      </w:r>
      <w:r w:rsidRPr="00041273">
        <w:rPr>
          <w:rStyle w:val="eop"/>
          <w:rFonts w:ascii="Montserrat" w:eastAsia="Times New Roman" w:hAnsi="Montserrat" w:cs="Segoe UI"/>
          <w:lang w:eastAsia="es-MX"/>
        </w:rPr>
        <w:t xml:space="preserve">e Justicia del Distrito Federal y </w:t>
      </w:r>
      <w:r w:rsidR="00CE298E" w:rsidRPr="00041273">
        <w:rPr>
          <w:rStyle w:val="eop"/>
          <w:rFonts w:ascii="Montserrat" w:eastAsia="Times New Roman" w:hAnsi="Montserrat" w:cs="Segoe UI"/>
          <w:lang w:eastAsia="es-MX"/>
        </w:rPr>
        <w:t>Perito Químico Toxicólogo en el Instituto de Ciencias Forenses de la Ciudad de México.</w:t>
      </w:r>
      <w:r w:rsidRPr="00041273">
        <w:rPr>
          <w:rStyle w:val="eop"/>
          <w:rFonts w:ascii="Montserrat" w:eastAsia="Times New Roman" w:hAnsi="Montserrat" w:cs="Segoe UI"/>
          <w:lang w:eastAsia="es-MX"/>
        </w:rPr>
        <w:t xml:space="preserve"> </w:t>
      </w:r>
      <w:r w:rsidR="00CE298E" w:rsidRPr="00041273">
        <w:rPr>
          <w:rStyle w:val="eop"/>
          <w:rFonts w:ascii="Montserrat" w:eastAsia="Times New Roman" w:hAnsi="Montserrat" w:cs="Segoe UI"/>
          <w:lang w:eastAsia="es-MX"/>
        </w:rPr>
        <w:t>Con más de 20 años de experiencia en su trayectoria profesional.</w:t>
      </w:r>
    </w:p>
    <w:p w14:paraId="12AC094D" w14:textId="7D45AB14" w:rsidR="00CE298E" w:rsidRPr="00041273" w:rsidRDefault="00CE298E" w:rsidP="00CE298E">
      <w:pPr>
        <w:spacing w:after="0" w:line="240" w:lineRule="auto"/>
        <w:jc w:val="both"/>
        <w:rPr>
          <w:rStyle w:val="eop"/>
          <w:rFonts w:ascii="Montserrat" w:eastAsia="Times New Roman" w:hAnsi="Montserrat" w:cs="Segoe UI"/>
          <w:lang w:eastAsia="es-MX"/>
        </w:rPr>
      </w:pPr>
    </w:p>
    <w:p w14:paraId="74C11AB8" w14:textId="27708267" w:rsidR="009814A7" w:rsidRPr="00041273" w:rsidRDefault="009814A7"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El especialista transmitirá sus saberes a través de una entrevista, por eso es importante que sintonices el programa.</w:t>
      </w:r>
    </w:p>
    <w:p w14:paraId="224772DA" w14:textId="2A0DC8F9" w:rsidR="009814A7" w:rsidRPr="00041273" w:rsidRDefault="009814A7" w:rsidP="00CE298E">
      <w:pPr>
        <w:spacing w:after="0" w:line="240" w:lineRule="auto"/>
        <w:jc w:val="both"/>
        <w:rPr>
          <w:rStyle w:val="eop"/>
          <w:rFonts w:ascii="Montserrat" w:eastAsia="Times New Roman" w:hAnsi="Montserrat" w:cs="Segoe UI"/>
          <w:lang w:eastAsia="es-MX"/>
        </w:rPr>
      </w:pPr>
    </w:p>
    <w:p w14:paraId="6DE3BFA3" w14:textId="52C7BB68" w:rsidR="009814A7" w:rsidRPr="00041273" w:rsidRDefault="009814A7"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Las preguntas que se le harán son:</w:t>
      </w:r>
    </w:p>
    <w:p w14:paraId="6CED9926" w14:textId="260E3E9C" w:rsidR="00CE298E" w:rsidRPr="00041273" w:rsidRDefault="00CE298E" w:rsidP="00CE298E">
      <w:pPr>
        <w:spacing w:after="0" w:line="240" w:lineRule="auto"/>
        <w:jc w:val="both"/>
        <w:rPr>
          <w:rStyle w:val="eop"/>
          <w:rFonts w:ascii="Montserrat" w:eastAsia="Times New Roman" w:hAnsi="Montserrat" w:cs="Segoe UI"/>
          <w:lang w:eastAsia="es-MX"/>
        </w:rPr>
      </w:pPr>
    </w:p>
    <w:p w14:paraId="72194043" w14:textId="75FBEF6B" w:rsidR="00CE298E" w:rsidRPr="007145DC" w:rsidRDefault="009814A7"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w:t>
      </w:r>
      <w:r w:rsidR="00CE298E" w:rsidRPr="007145DC">
        <w:rPr>
          <w:rStyle w:val="eop"/>
          <w:rFonts w:ascii="Montserrat" w:eastAsia="Times New Roman" w:hAnsi="Montserrat" w:cs="Segoe UI"/>
          <w:lang w:eastAsia="es-MX"/>
        </w:rPr>
        <w:t>uál</w:t>
      </w:r>
      <w:proofErr w:type="spellEnd"/>
      <w:r w:rsidR="00CE298E" w:rsidRPr="007145DC">
        <w:rPr>
          <w:rStyle w:val="eop"/>
          <w:rFonts w:ascii="Montserrat" w:eastAsia="Times New Roman" w:hAnsi="Montserrat" w:cs="Segoe UI"/>
          <w:lang w:eastAsia="es-MX"/>
        </w:rPr>
        <w:t xml:space="preserve"> es </w:t>
      </w:r>
      <w:proofErr w:type="spellStart"/>
      <w:r w:rsidR="00CE298E" w:rsidRPr="007145DC">
        <w:rPr>
          <w:rStyle w:val="eop"/>
          <w:rFonts w:ascii="Montserrat" w:eastAsia="Times New Roman" w:hAnsi="Montserrat" w:cs="Segoe UI"/>
          <w:lang w:eastAsia="es-MX"/>
        </w:rPr>
        <w:t>el</w:t>
      </w:r>
      <w:proofErr w:type="spellEnd"/>
      <w:r w:rsidR="00CE298E" w:rsidRPr="007145DC">
        <w:rPr>
          <w:rStyle w:val="eop"/>
          <w:rFonts w:ascii="Montserrat" w:eastAsia="Times New Roman" w:hAnsi="Montserrat" w:cs="Segoe UI"/>
          <w:lang w:eastAsia="es-MX"/>
        </w:rPr>
        <w:t xml:space="preserve"> campo de acción de la química forense?</w:t>
      </w:r>
    </w:p>
    <w:p w14:paraId="4DC3351D"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4404627" w14:textId="6FF84E99"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Cuál</w:t>
      </w:r>
      <w:proofErr w:type="spellEnd"/>
      <w:r w:rsidRPr="007145DC">
        <w:rPr>
          <w:rStyle w:val="eop"/>
          <w:rFonts w:ascii="Montserrat" w:eastAsia="Times New Roman" w:hAnsi="Montserrat" w:cs="Segoe UI"/>
          <w:lang w:eastAsia="es-MX"/>
        </w:rPr>
        <w:t xml:space="preserve"> es la </w:t>
      </w:r>
      <w:proofErr w:type="spellStart"/>
      <w:r w:rsidRPr="007145DC">
        <w:rPr>
          <w:rStyle w:val="eop"/>
          <w:rFonts w:ascii="Montserrat" w:eastAsia="Times New Roman" w:hAnsi="Montserrat" w:cs="Segoe UI"/>
          <w:lang w:eastAsia="es-MX"/>
        </w:rPr>
        <w:t>diferencia</w:t>
      </w:r>
      <w:proofErr w:type="spellEnd"/>
      <w:r w:rsidRPr="007145DC">
        <w:rPr>
          <w:rStyle w:val="eop"/>
          <w:rFonts w:ascii="Montserrat" w:eastAsia="Times New Roman" w:hAnsi="Montserrat" w:cs="Segoe UI"/>
          <w:lang w:eastAsia="es-MX"/>
        </w:rPr>
        <w:t xml:space="preserve"> entre la química forense y realizar un peritaje químico?</w:t>
      </w:r>
    </w:p>
    <w:p w14:paraId="6A3DCBD9" w14:textId="61CE36D7" w:rsidR="00CE298E" w:rsidRPr="00041273" w:rsidRDefault="00CE298E" w:rsidP="00CE298E">
      <w:pPr>
        <w:spacing w:after="0" w:line="240" w:lineRule="auto"/>
        <w:jc w:val="both"/>
        <w:rPr>
          <w:rStyle w:val="eop"/>
          <w:rFonts w:ascii="Montserrat" w:eastAsia="Times New Roman" w:hAnsi="Montserrat" w:cs="Segoe UI"/>
          <w:lang w:eastAsia="es-MX"/>
        </w:rPr>
      </w:pPr>
    </w:p>
    <w:p w14:paraId="5FC223D0" w14:textId="6B46C185"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Qué</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fue</w:t>
      </w:r>
      <w:proofErr w:type="spellEnd"/>
      <w:r w:rsidRPr="007145DC">
        <w:rPr>
          <w:rStyle w:val="eop"/>
          <w:rFonts w:ascii="Montserrat" w:eastAsia="Times New Roman" w:hAnsi="Montserrat" w:cs="Segoe UI"/>
          <w:lang w:eastAsia="es-MX"/>
        </w:rPr>
        <w:t xml:space="preserve"> lo que lo inspiró a desarrollarse como perito químico en la solución de casos?</w:t>
      </w:r>
    </w:p>
    <w:p w14:paraId="7FBF92DB"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2707BFF5" w14:textId="4FC5025F"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lastRenderedPageBreak/>
        <w:t>¿</w:t>
      </w:r>
      <w:proofErr w:type="spellStart"/>
      <w:r w:rsidRPr="007145DC">
        <w:rPr>
          <w:rStyle w:val="eop"/>
          <w:rFonts w:ascii="Montserrat" w:eastAsia="Times New Roman" w:hAnsi="Montserrat" w:cs="Segoe UI"/>
          <w:lang w:eastAsia="es-MX"/>
        </w:rPr>
        <w:t>Qué</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retos</w:t>
      </w:r>
      <w:proofErr w:type="spellEnd"/>
      <w:r w:rsidRPr="007145DC">
        <w:rPr>
          <w:rStyle w:val="eop"/>
          <w:rFonts w:ascii="Montserrat" w:eastAsia="Times New Roman" w:hAnsi="Montserrat" w:cs="Segoe UI"/>
          <w:lang w:eastAsia="es-MX"/>
        </w:rPr>
        <w:t xml:space="preserve"> se </w:t>
      </w:r>
      <w:proofErr w:type="spellStart"/>
      <w:r w:rsidRPr="007145DC">
        <w:rPr>
          <w:rStyle w:val="eop"/>
          <w:rFonts w:ascii="Montserrat" w:eastAsia="Times New Roman" w:hAnsi="Montserrat" w:cs="Segoe UI"/>
          <w:lang w:eastAsia="es-MX"/>
        </w:rPr>
        <w:t>enfrentan</w:t>
      </w:r>
      <w:proofErr w:type="spellEnd"/>
      <w:r w:rsidRPr="007145DC">
        <w:rPr>
          <w:rStyle w:val="eop"/>
          <w:rFonts w:ascii="Montserrat" w:eastAsia="Times New Roman" w:hAnsi="Montserrat" w:cs="Segoe UI"/>
          <w:lang w:eastAsia="es-MX"/>
        </w:rPr>
        <w:t xml:space="preserve"> a lo largo de la carrera?</w:t>
      </w:r>
    </w:p>
    <w:p w14:paraId="71B25D77"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32C3B861" w14:textId="59231280"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Cuáles</w:t>
      </w:r>
      <w:proofErr w:type="spellEnd"/>
      <w:r w:rsidRPr="007145DC">
        <w:rPr>
          <w:rStyle w:val="eop"/>
          <w:rFonts w:ascii="Montserrat" w:eastAsia="Times New Roman" w:hAnsi="Montserrat" w:cs="Segoe UI"/>
          <w:lang w:eastAsia="es-MX"/>
        </w:rPr>
        <w:t xml:space="preserve"> son </w:t>
      </w:r>
      <w:proofErr w:type="spellStart"/>
      <w:r w:rsidRPr="007145DC">
        <w:rPr>
          <w:rStyle w:val="eop"/>
          <w:rFonts w:ascii="Montserrat" w:eastAsia="Times New Roman" w:hAnsi="Montserrat" w:cs="Segoe UI"/>
          <w:lang w:eastAsia="es-MX"/>
        </w:rPr>
        <w:t>algunas</w:t>
      </w:r>
      <w:proofErr w:type="spellEnd"/>
      <w:r w:rsidRPr="007145DC">
        <w:rPr>
          <w:rStyle w:val="eop"/>
          <w:rFonts w:ascii="Montserrat" w:eastAsia="Times New Roman" w:hAnsi="Montserrat" w:cs="Segoe UI"/>
          <w:lang w:eastAsia="es-MX"/>
        </w:rPr>
        <w:t xml:space="preserve"> de las funciones que cotidianamente realiza en una jornada laboral?</w:t>
      </w:r>
    </w:p>
    <w:p w14:paraId="5C27C229"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24E81A95" w14:textId="6656A9EC"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Qué</w:t>
      </w:r>
      <w:proofErr w:type="spellEnd"/>
      <w:r w:rsidRPr="007145DC">
        <w:rPr>
          <w:rStyle w:val="eop"/>
          <w:rFonts w:ascii="Montserrat" w:eastAsia="Times New Roman" w:hAnsi="Montserrat" w:cs="Segoe UI"/>
          <w:lang w:eastAsia="es-MX"/>
        </w:rPr>
        <w:t xml:space="preserve"> tan </w:t>
      </w:r>
      <w:proofErr w:type="spellStart"/>
      <w:r w:rsidRPr="007145DC">
        <w:rPr>
          <w:rStyle w:val="eop"/>
          <w:rFonts w:ascii="Montserrat" w:eastAsia="Times New Roman" w:hAnsi="Montserrat" w:cs="Segoe UI"/>
          <w:lang w:eastAsia="es-MX"/>
        </w:rPr>
        <w:t>cercanas</w:t>
      </w:r>
      <w:proofErr w:type="spellEnd"/>
      <w:r w:rsidRPr="007145DC">
        <w:rPr>
          <w:rStyle w:val="eop"/>
          <w:rFonts w:ascii="Montserrat" w:eastAsia="Times New Roman" w:hAnsi="Montserrat" w:cs="Segoe UI"/>
          <w:lang w:eastAsia="es-MX"/>
        </w:rPr>
        <w:t xml:space="preserve"> a la realidad son las series de televisión que últimamente están de moda en relación con estos temas?</w:t>
      </w:r>
    </w:p>
    <w:p w14:paraId="38E956CD"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07F1482B" w14:textId="4C1BDC29"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Cómo</w:t>
      </w:r>
      <w:proofErr w:type="spellEnd"/>
      <w:r w:rsidRPr="007145DC">
        <w:rPr>
          <w:rStyle w:val="eop"/>
          <w:rFonts w:ascii="Montserrat" w:eastAsia="Times New Roman" w:hAnsi="Montserrat" w:cs="Segoe UI"/>
          <w:lang w:eastAsia="es-MX"/>
        </w:rPr>
        <w:t xml:space="preserve"> ha </w:t>
      </w:r>
      <w:proofErr w:type="spellStart"/>
      <w:r w:rsidRPr="007145DC">
        <w:rPr>
          <w:rStyle w:val="eop"/>
          <w:rFonts w:ascii="Montserrat" w:eastAsia="Times New Roman" w:hAnsi="Montserrat" w:cs="Segoe UI"/>
          <w:lang w:eastAsia="es-MX"/>
        </w:rPr>
        <w:t>contribuido</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su</w:t>
      </w:r>
      <w:proofErr w:type="spellEnd"/>
      <w:r w:rsidRPr="007145DC">
        <w:rPr>
          <w:rStyle w:val="eop"/>
          <w:rFonts w:ascii="Montserrat" w:eastAsia="Times New Roman" w:hAnsi="Montserrat" w:cs="Segoe UI"/>
          <w:lang w:eastAsia="es-MX"/>
        </w:rPr>
        <w:t xml:space="preserve"> trabajo a la resolución de algún caso penal?</w:t>
      </w:r>
    </w:p>
    <w:p w14:paraId="5D144129"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4D229063" w14:textId="5A29FD46"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Cuál</w:t>
      </w:r>
      <w:proofErr w:type="spellEnd"/>
      <w:r w:rsidRPr="007145DC">
        <w:rPr>
          <w:rStyle w:val="eop"/>
          <w:rFonts w:ascii="Montserrat" w:eastAsia="Times New Roman" w:hAnsi="Montserrat" w:cs="Segoe UI"/>
          <w:lang w:eastAsia="es-MX"/>
        </w:rPr>
        <w:t xml:space="preserve"> es la </w:t>
      </w:r>
      <w:proofErr w:type="spellStart"/>
      <w:r w:rsidRPr="007145DC">
        <w:rPr>
          <w:rStyle w:val="eop"/>
          <w:rFonts w:ascii="Montserrat" w:eastAsia="Times New Roman" w:hAnsi="Montserrat" w:cs="Segoe UI"/>
          <w:lang w:eastAsia="es-MX"/>
        </w:rPr>
        <w:t>relevancia</w:t>
      </w:r>
      <w:proofErr w:type="spellEnd"/>
      <w:r w:rsidRPr="007145DC">
        <w:rPr>
          <w:rStyle w:val="eop"/>
          <w:rFonts w:ascii="Montserrat" w:eastAsia="Times New Roman" w:hAnsi="Montserrat" w:cs="Segoe UI"/>
          <w:lang w:eastAsia="es-MX"/>
        </w:rPr>
        <w:t xml:space="preserve"> del conocimiento científico en la solución de un caso?</w:t>
      </w:r>
    </w:p>
    <w:p w14:paraId="161742F5" w14:textId="0FE0D803" w:rsidR="00CE298E" w:rsidRPr="00041273" w:rsidRDefault="00CE298E" w:rsidP="00CE298E">
      <w:pPr>
        <w:spacing w:after="0" w:line="240" w:lineRule="auto"/>
        <w:jc w:val="both"/>
        <w:rPr>
          <w:rStyle w:val="eop"/>
          <w:rFonts w:ascii="Montserrat" w:eastAsia="Times New Roman" w:hAnsi="Montserrat" w:cs="Segoe UI"/>
          <w:lang w:eastAsia="es-MX"/>
        </w:rPr>
      </w:pPr>
    </w:p>
    <w:p w14:paraId="4F92F439" w14:textId="752A38B1" w:rsidR="009814A7" w:rsidRPr="007145DC" w:rsidRDefault="009814A7" w:rsidP="007145DC">
      <w:pPr>
        <w:pStyle w:val="Prrafodelista"/>
        <w:widowControl w:val="0"/>
        <w:numPr>
          <w:ilvl w:val="0"/>
          <w:numId w:val="42"/>
        </w:numPr>
        <w:suppressAutoHyphens/>
        <w:spacing w:after="0" w:line="276" w:lineRule="auto"/>
        <w:jc w:val="both"/>
        <w:rPr>
          <w:rStyle w:val="eop"/>
          <w:rFonts w:ascii="Montserrat" w:eastAsia="Times New Roman" w:hAnsi="Montserrat" w:cs="Segoe UI"/>
          <w:lang w:eastAsia="es-MX"/>
        </w:rPr>
      </w:pPr>
      <w:r w:rsidRPr="007145DC">
        <w:rPr>
          <w:rStyle w:val="eop"/>
          <w:rFonts w:ascii="Montserrat" w:hAnsi="Montserrat" w:cs="Segoe UI"/>
          <w:lang w:eastAsia="es-MX"/>
        </w:rPr>
        <w:t>¿</w:t>
      </w:r>
      <w:proofErr w:type="spellStart"/>
      <w:r w:rsidRPr="007145DC">
        <w:rPr>
          <w:rStyle w:val="eop"/>
          <w:rFonts w:ascii="Montserrat" w:hAnsi="Montserrat" w:cs="Segoe UI"/>
          <w:lang w:eastAsia="es-MX"/>
        </w:rPr>
        <w:t>Qué</w:t>
      </w:r>
      <w:proofErr w:type="spellEnd"/>
      <w:r w:rsidRPr="007145DC">
        <w:rPr>
          <w:rStyle w:val="eop"/>
          <w:rFonts w:ascii="Montserrat" w:hAnsi="Montserrat" w:cs="Segoe UI"/>
          <w:lang w:eastAsia="es-MX"/>
        </w:rPr>
        <w:t xml:space="preserve"> les </w:t>
      </w:r>
      <w:proofErr w:type="spellStart"/>
      <w:r w:rsidRPr="007145DC">
        <w:rPr>
          <w:rStyle w:val="eop"/>
          <w:rFonts w:ascii="Montserrat" w:hAnsi="Montserrat" w:cs="Segoe UI"/>
          <w:lang w:eastAsia="es-MX"/>
        </w:rPr>
        <w:t>puede</w:t>
      </w:r>
      <w:proofErr w:type="spellEnd"/>
      <w:r w:rsidRPr="007145DC">
        <w:rPr>
          <w:rStyle w:val="eop"/>
          <w:rFonts w:ascii="Montserrat" w:hAnsi="Montserrat" w:cs="Segoe UI"/>
          <w:lang w:eastAsia="es-MX"/>
        </w:rPr>
        <w:t xml:space="preserve"> </w:t>
      </w:r>
      <w:proofErr w:type="spellStart"/>
      <w:r w:rsidRPr="007145DC">
        <w:rPr>
          <w:rStyle w:val="eop"/>
          <w:rFonts w:ascii="Montserrat" w:hAnsi="Montserrat" w:cs="Segoe UI"/>
          <w:lang w:eastAsia="es-MX"/>
        </w:rPr>
        <w:t>decir</w:t>
      </w:r>
      <w:proofErr w:type="spellEnd"/>
      <w:r w:rsidRPr="007145DC">
        <w:rPr>
          <w:rStyle w:val="eop"/>
          <w:rFonts w:ascii="Montserrat" w:hAnsi="Montserrat" w:cs="Segoe UI"/>
          <w:lang w:eastAsia="es-MX"/>
        </w:rPr>
        <w:t xml:space="preserve"> a las alumnas y a los alumnos que actualmente están cursando el tercer grado y están interesados en estudiar alguna licenciatura relacionada con las ciencias?</w:t>
      </w:r>
    </w:p>
    <w:p w14:paraId="3FCBAE00" w14:textId="4F2813F8" w:rsidR="009814A7" w:rsidRPr="00041273" w:rsidRDefault="009814A7" w:rsidP="00CE298E">
      <w:pPr>
        <w:spacing w:after="0" w:line="240" w:lineRule="auto"/>
        <w:jc w:val="both"/>
        <w:rPr>
          <w:rStyle w:val="eop"/>
          <w:rFonts w:ascii="Montserrat" w:eastAsia="Times New Roman" w:hAnsi="Montserrat" w:cs="Segoe UI"/>
          <w:lang w:eastAsia="es-MX"/>
        </w:rPr>
      </w:pPr>
    </w:p>
    <w:p w14:paraId="15706DA0"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En esta sesión aprendiste la relevancia de los procedimientos químicos en la resolución de un hecho delictivo, así como la importancia de la química forense en el mundo actual.</w:t>
      </w:r>
    </w:p>
    <w:p w14:paraId="152A4495"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1195B71D" w14:textId="5930D2FB"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También aprendiste que hacer ciencia implica el compromiso de lograr un bien común en aras del desarrollo personal y profesional de todas y todos los ciudadanos y futuros ciudadanos.</w:t>
      </w:r>
    </w:p>
    <w:p w14:paraId="358E5367" w14:textId="30225595" w:rsidR="00CE298E" w:rsidRPr="00041273" w:rsidRDefault="00CE298E" w:rsidP="005D25F0">
      <w:pPr>
        <w:spacing w:after="0" w:line="240" w:lineRule="auto"/>
        <w:jc w:val="both"/>
        <w:textAlignment w:val="baseline"/>
        <w:rPr>
          <w:rFonts w:ascii="Montserrat" w:eastAsia="Times New Roman" w:hAnsi="Montserrat" w:cs="Times New Roman"/>
          <w:bCs/>
          <w:szCs w:val="24"/>
          <w:lang w:eastAsia="es-MX"/>
        </w:rPr>
      </w:pPr>
    </w:p>
    <w:p w14:paraId="303A13B1" w14:textId="3F12299E" w:rsidR="00CE298E" w:rsidRPr="00041273" w:rsidRDefault="00CE298E" w:rsidP="005D25F0">
      <w:pPr>
        <w:spacing w:after="0" w:line="240" w:lineRule="auto"/>
        <w:jc w:val="both"/>
        <w:textAlignment w:val="baseline"/>
        <w:rPr>
          <w:rFonts w:ascii="Montserrat" w:eastAsia="Times New Roman" w:hAnsi="Montserrat" w:cs="Times New Roman"/>
          <w:bCs/>
          <w:szCs w:val="24"/>
          <w:lang w:eastAsia="es-MX"/>
        </w:rPr>
      </w:pPr>
    </w:p>
    <w:p w14:paraId="64C961AC" w14:textId="7E018CFA" w:rsidR="003E2740" w:rsidRPr="00041273"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 xml:space="preserve">El </w:t>
      </w:r>
      <w:r w:rsidR="00B44A62">
        <w:rPr>
          <w:rFonts w:ascii="Montserrat" w:eastAsia="Times New Roman" w:hAnsi="Montserrat" w:cs="Times New Roman"/>
          <w:b/>
          <w:bCs/>
          <w:sz w:val="28"/>
          <w:szCs w:val="24"/>
          <w:lang w:eastAsia="es-MX"/>
        </w:rPr>
        <w:t>r</w:t>
      </w:r>
      <w:r w:rsidR="003E2740" w:rsidRPr="00041273">
        <w:rPr>
          <w:rFonts w:ascii="Montserrat" w:eastAsia="Times New Roman" w:hAnsi="Montserrat" w:cs="Times New Roman"/>
          <w:b/>
          <w:bCs/>
          <w:sz w:val="28"/>
          <w:szCs w:val="24"/>
          <w:lang w:eastAsia="es-MX"/>
        </w:rPr>
        <w:t xml:space="preserve">eto de </w:t>
      </w:r>
      <w:r w:rsidR="00B44A62">
        <w:rPr>
          <w:rFonts w:ascii="Montserrat" w:eastAsia="Times New Roman" w:hAnsi="Montserrat" w:cs="Times New Roman"/>
          <w:b/>
          <w:bCs/>
          <w:sz w:val="28"/>
          <w:szCs w:val="24"/>
          <w:lang w:eastAsia="es-MX"/>
        </w:rPr>
        <w:t>h</w:t>
      </w:r>
      <w:r w:rsidR="003E2740" w:rsidRPr="00041273">
        <w:rPr>
          <w:rFonts w:ascii="Montserrat" w:eastAsia="Times New Roman" w:hAnsi="Montserrat" w:cs="Times New Roman"/>
          <w:b/>
          <w:bCs/>
          <w:sz w:val="28"/>
          <w:szCs w:val="24"/>
          <w:lang w:eastAsia="es-MX"/>
        </w:rPr>
        <w:t>oy</w:t>
      </w:r>
      <w:r w:rsidR="00042BEC" w:rsidRPr="00041273">
        <w:rPr>
          <w:rFonts w:ascii="Montserrat" w:eastAsia="Times New Roman" w:hAnsi="Montserrat" w:cs="Times New Roman"/>
          <w:b/>
          <w:bCs/>
          <w:sz w:val="28"/>
          <w:szCs w:val="24"/>
          <w:lang w:eastAsia="es-MX"/>
        </w:rPr>
        <w:t>:</w:t>
      </w:r>
    </w:p>
    <w:p w14:paraId="6ACA5F48"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70B6403E" w14:textId="7DC8DF6C" w:rsidR="00CE298E" w:rsidRPr="00041273" w:rsidRDefault="009814A7" w:rsidP="00CE298E">
      <w:pPr>
        <w:spacing w:after="0" w:line="240" w:lineRule="auto"/>
        <w:jc w:val="center"/>
        <w:rPr>
          <w:rStyle w:val="eop"/>
          <w:rFonts w:ascii="Montserrat" w:eastAsia="Times New Roman" w:hAnsi="Montserrat" w:cs="Segoe UI"/>
          <w:lang w:eastAsia="es-MX"/>
        </w:rPr>
      </w:pPr>
      <w:r w:rsidRPr="00041273">
        <w:rPr>
          <w:noProof/>
          <w:lang w:val="en-US"/>
        </w:rPr>
        <w:drawing>
          <wp:inline distT="0" distB="0" distL="0" distR="0" wp14:anchorId="1E302FAB" wp14:editId="7BA174A0">
            <wp:extent cx="4499562" cy="2200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02" t="24967" r="9559" b="18289"/>
                    <a:stretch/>
                  </pic:blipFill>
                  <pic:spPr bwMode="auto">
                    <a:xfrm>
                      <a:off x="0" y="0"/>
                      <a:ext cx="4504793" cy="2202833"/>
                    </a:xfrm>
                    <a:prstGeom prst="rect">
                      <a:avLst/>
                    </a:prstGeom>
                    <a:ln>
                      <a:noFill/>
                    </a:ln>
                    <a:extLst>
                      <a:ext uri="{53640926-AAD7-44D8-BBD7-CCE9431645EC}">
                        <a14:shadowObscured xmlns:a14="http://schemas.microsoft.com/office/drawing/2010/main"/>
                      </a:ext>
                    </a:extLst>
                  </pic:spPr>
                </pic:pic>
              </a:graphicData>
            </a:graphic>
          </wp:inline>
        </w:drawing>
      </w:r>
    </w:p>
    <w:p w14:paraId="1ACB8ABA"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47D8AAC9" w14:textId="15B16477" w:rsidR="00CE298E" w:rsidRPr="00041273" w:rsidRDefault="00CE298E" w:rsidP="00CE298E">
      <w:pPr>
        <w:spacing w:after="0" w:line="240" w:lineRule="auto"/>
        <w:jc w:val="both"/>
        <w:rPr>
          <w:rStyle w:val="Hipervnculo"/>
          <w:rFonts w:ascii="Montserrat" w:eastAsia="Times New Roman" w:hAnsi="Montserrat" w:cs="Segoe UI"/>
          <w:color w:val="auto"/>
          <w:u w:val="none"/>
          <w:lang w:eastAsia="es-MX"/>
        </w:rPr>
      </w:pPr>
      <w:r w:rsidRPr="00041273">
        <w:rPr>
          <w:rStyle w:val="eop"/>
          <w:rFonts w:ascii="Montserrat" w:eastAsia="Times New Roman" w:hAnsi="Montserrat" w:cs="Segoe UI"/>
          <w:lang w:eastAsia="es-MX"/>
        </w:rPr>
        <w:t>Para seguir aprendiendo, revisa la dirección del Fondo de las Naciones Unidas para la Infancia (UNICEF)</w:t>
      </w:r>
      <w:r w:rsidR="009814A7" w:rsidRPr="00041273">
        <w:rPr>
          <w:rStyle w:val="eop"/>
          <w:rFonts w:ascii="Montserrat" w:eastAsia="Times New Roman" w:hAnsi="Montserrat" w:cs="Segoe UI"/>
          <w:lang w:eastAsia="es-MX"/>
        </w:rPr>
        <w:t xml:space="preserve"> </w:t>
      </w:r>
      <w:hyperlink r:id="rId9" w:history="1">
        <w:r w:rsidRPr="00041273">
          <w:rPr>
            <w:rStyle w:val="Hipervnculo"/>
            <w:rFonts w:ascii="Montserrat" w:eastAsia="Calibri" w:hAnsi="Montserrat" w:cs="Arial"/>
          </w:rPr>
          <w:t>https://www.unicef.org/mexico/</w:t>
        </w:r>
      </w:hyperlink>
    </w:p>
    <w:p w14:paraId="3E7D7924"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5E1CAB1F"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lastRenderedPageBreak/>
        <w:t>Tiene el propósito de brindarte información para cuidar tu integridad física, biológica y emocional.</w:t>
      </w:r>
    </w:p>
    <w:p w14:paraId="0CDDB6C1"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0B8D292"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Los conocimientos químicos se pueden aplicar para resolver incógnitas. Sin estos conocimientos, seguramente muchos casos se quedarían sin resolver.</w:t>
      </w:r>
    </w:p>
    <w:p w14:paraId="3D72F751" w14:textId="77777777" w:rsidR="00CE298E" w:rsidRPr="0071341D" w:rsidRDefault="00CE298E" w:rsidP="0071341D">
      <w:pPr>
        <w:spacing w:after="0" w:line="240" w:lineRule="auto"/>
        <w:jc w:val="center"/>
        <w:rPr>
          <w:rStyle w:val="eop"/>
          <w:rFonts w:ascii="Montserrat" w:eastAsia="Times New Roman" w:hAnsi="Montserrat" w:cs="Segoe UI"/>
          <w:sz w:val="24"/>
          <w:szCs w:val="24"/>
          <w:lang w:eastAsia="es-MX"/>
        </w:rPr>
      </w:pPr>
    </w:p>
    <w:p w14:paraId="3C353DFF" w14:textId="228BE987" w:rsidR="000C6AE1" w:rsidRPr="0071341D" w:rsidRDefault="000C6AE1" w:rsidP="0071341D">
      <w:pPr>
        <w:spacing w:after="0" w:line="240" w:lineRule="auto"/>
        <w:jc w:val="center"/>
        <w:textAlignment w:val="baseline"/>
        <w:rPr>
          <w:rFonts w:ascii="Montserrat" w:eastAsia="Times New Roman" w:hAnsi="Montserrat" w:cs="Times New Roman"/>
          <w:sz w:val="24"/>
          <w:szCs w:val="24"/>
          <w:lang w:eastAsia="es-MX"/>
        </w:rPr>
      </w:pPr>
    </w:p>
    <w:p w14:paraId="1C064D51" w14:textId="26B305A2" w:rsidR="00C60757" w:rsidRPr="0071341D" w:rsidRDefault="00C60757" w:rsidP="0071341D">
      <w:pPr>
        <w:spacing w:after="0" w:line="240" w:lineRule="auto"/>
        <w:jc w:val="center"/>
        <w:textAlignment w:val="baseline"/>
        <w:rPr>
          <w:rFonts w:ascii="Montserrat" w:eastAsia="Times New Roman" w:hAnsi="Montserrat" w:cs="Times New Roman"/>
          <w:sz w:val="24"/>
          <w:szCs w:val="24"/>
          <w:lang w:eastAsia="es-MX"/>
        </w:rPr>
      </w:pPr>
      <w:r w:rsidRPr="0071341D">
        <w:rPr>
          <w:rFonts w:ascii="Montserrat" w:eastAsia="Times New Roman" w:hAnsi="Montserrat" w:cs="Times New Roman"/>
          <w:b/>
          <w:bCs/>
          <w:sz w:val="24"/>
          <w:szCs w:val="24"/>
          <w:lang w:eastAsia="es-MX"/>
        </w:rPr>
        <w:t>¡Buen trabajo!</w:t>
      </w:r>
    </w:p>
    <w:p w14:paraId="38D0CAE2" w14:textId="3DC45D1A" w:rsidR="00C60757" w:rsidRPr="0071341D" w:rsidRDefault="00C60757" w:rsidP="0071341D">
      <w:pPr>
        <w:spacing w:after="0" w:line="240" w:lineRule="auto"/>
        <w:jc w:val="center"/>
        <w:textAlignment w:val="baseline"/>
        <w:rPr>
          <w:rFonts w:ascii="Montserrat" w:eastAsia="Times New Roman" w:hAnsi="Montserrat" w:cs="Times New Roman"/>
          <w:sz w:val="24"/>
          <w:szCs w:val="24"/>
          <w:lang w:eastAsia="es-MX"/>
        </w:rPr>
      </w:pPr>
    </w:p>
    <w:p w14:paraId="3D040B41" w14:textId="18BDDADE" w:rsidR="00DA0C56" w:rsidRPr="0071341D" w:rsidRDefault="00464B77" w:rsidP="0071341D">
      <w:pPr>
        <w:spacing w:after="0" w:line="240" w:lineRule="auto"/>
        <w:jc w:val="center"/>
        <w:textAlignment w:val="baseline"/>
        <w:rPr>
          <w:rFonts w:ascii="Montserrat" w:eastAsia="Times New Roman" w:hAnsi="Montserrat" w:cs="Times New Roman"/>
          <w:b/>
          <w:bCs/>
          <w:sz w:val="24"/>
          <w:szCs w:val="24"/>
          <w:lang w:eastAsia="es-MX"/>
        </w:rPr>
      </w:pPr>
      <w:r w:rsidRPr="0071341D">
        <w:rPr>
          <w:rFonts w:ascii="Montserrat" w:eastAsia="Times New Roman" w:hAnsi="Montserrat" w:cs="Times New Roman"/>
          <w:b/>
          <w:bCs/>
          <w:sz w:val="24"/>
          <w:szCs w:val="24"/>
          <w:lang w:eastAsia="es-MX"/>
        </w:rPr>
        <w:t xml:space="preserve">Gracias por </w:t>
      </w:r>
      <w:r w:rsidR="00C60757" w:rsidRPr="0071341D">
        <w:rPr>
          <w:rFonts w:ascii="Montserrat" w:eastAsia="Times New Roman" w:hAnsi="Montserrat" w:cs="Times New Roman"/>
          <w:b/>
          <w:bCs/>
          <w:sz w:val="24"/>
          <w:szCs w:val="24"/>
          <w:lang w:eastAsia="es-MX"/>
        </w:rPr>
        <w:t>tu esfuerzo.</w:t>
      </w:r>
    </w:p>
    <w:sectPr w:rsidR="00DA0C56" w:rsidRPr="0071341D"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BB85" w14:textId="77777777" w:rsidR="00B44A62" w:rsidRDefault="00B44A62" w:rsidP="00B44A62">
      <w:pPr>
        <w:spacing w:after="0" w:line="240" w:lineRule="auto"/>
      </w:pPr>
      <w:r>
        <w:separator/>
      </w:r>
    </w:p>
  </w:endnote>
  <w:endnote w:type="continuationSeparator" w:id="0">
    <w:p w14:paraId="44319DE8" w14:textId="77777777" w:rsidR="00B44A62" w:rsidRDefault="00B44A62" w:rsidP="00B4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6F0E" w14:textId="5ACC823F" w:rsidR="00B44A62" w:rsidRPr="00B44A62" w:rsidRDefault="00B44A62" w:rsidP="00B44A62">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604E5CF" w14:textId="213CFD2D" w:rsidR="00B44A62" w:rsidRPr="00B44A62" w:rsidRDefault="00B44A62">
    <w:pPr>
      <w:tabs>
        <w:tab w:val="center" w:pos="4550"/>
        <w:tab w:val="left" w:pos="5818"/>
      </w:tabs>
      <w:ind w:right="260"/>
      <w:jc w:val="right"/>
      <w:rPr>
        <w:rFonts w:ascii="Montserrat" w:hAnsi="Montserrat"/>
        <w:color w:val="000000" w:themeColor="text1"/>
        <w:sz w:val="18"/>
        <w:szCs w:val="18"/>
      </w:rPr>
    </w:pPr>
    <w:r w:rsidRPr="00B44A62">
      <w:rPr>
        <w:rFonts w:ascii="Montserrat" w:hAnsi="Montserrat"/>
        <w:color w:val="000000" w:themeColor="text1"/>
        <w:spacing w:val="60"/>
        <w:sz w:val="18"/>
        <w:szCs w:val="18"/>
        <w:lang w:val="es-ES"/>
      </w:rPr>
      <w:t>Página</w:t>
    </w:r>
    <w:r w:rsidRPr="00B44A62">
      <w:rPr>
        <w:rFonts w:ascii="Montserrat" w:hAnsi="Montserrat"/>
        <w:color w:val="000000" w:themeColor="text1"/>
        <w:sz w:val="18"/>
        <w:szCs w:val="18"/>
        <w:lang w:val="es-ES"/>
      </w:rPr>
      <w:t xml:space="preserve"> </w:t>
    </w:r>
    <w:r w:rsidRPr="00B44A62">
      <w:rPr>
        <w:rFonts w:ascii="Montserrat" w:hAnsi="Montserrat"/>
        <w:color w:val="000000" w:themeColor="text1"/>
        <w:sz w:val="18"/>
        <w:szCs w:val="18"/>
      </w:rPr>
      <w:fldChar w:fldCharType="begin"/>
    </w:r>
    <w:r w:rsidRPr="00B44A62">
      <w:rPr>
        <w:rFonts w:ascii="Montserrat" w:hAnsi="Montserrat"/>
        <w:color w:val="000000" w:themeColor="text1"/>
        <w:sz w:val="18"/>
        <w:szCs w:val="18"/>
      </w:rPr>
      <w:instrText>PAGE   \* MERGEFORMAT</w:instrText>
    </w:r>
    <w:r w:rsidRPr="00B44A62">
      <w:rPr>
        <w:rFonts w:ascii="Montserrat" w:hAnsi="Montserrat"/>
        <w:color w:val="000000" w:themeColor="text1"/>
        <w:sz w:val="18"/>
        <w:szCs w:val="18"/>
      </w:rPr>
      <w:fldChar w:fldCharType="separate"/>
    </w:r>
    <w:r w:rsidRPr="00B44A62">
      <w:rPr>
        <w:rFonts w:ascii="Montserrat" w:hAnsi="Montserrat"/>
        <w:color w:val="000000" w:themeColor="text1"/>
        <w:sz w:val="18"/>
        <w:szCs w:val="18"/>
        <w:lang w:val="es-ES"/>
      </w:rPr>
      <w:t>1</w:t>
    </w:r>
    <w:r w:rsidRPr="00B44A62">
      <w:rPr>
        <w:rFonts w:ascii="Montserrat" w:hAnsi="Montserrat"/>
        <w:color w:val="000000" w:themeColor="text1"/>
        <w:sz w:val="18"/>
        <w:szCs w:val="18"/>
      </w:rPr>
      <w:fldChar w:fldCharType="end"/>
    </w:r>
    <w:r w:rsidRPr="00B44A62">
      <w:rPr>
        <w:rFonts w:ascii="Montserrat" w:hAnsi="Montserrat"/>
        <w:color w:val="000000" w:themeColor="text1"/>
        <w:sz w:val="18"/>
        <w:szCs w:val="18"/>
        <w:lang w:val="es-ES"/>
      </w:rPr>
      <w:t xml:space="preserve"> | </w:t>
    </w:r>
    <w:r w:rsidRPr="00B44A62">
      <w:rPr>
        <w:rFonts w:ascii="Montserrat" w:hAnsi="Montserrat"/>
        <w:color w:val="000000" w:themeColor="text1"/>
        <w:sz w:val="18"/>
        <w:szCs w:val="18"/>
      </w:rPr>
      <w:fldChar w:fldCharType="begin"/>
    </w:r>
    <w:r w:rsidRPr="00B44A62">
      <w:rPr>
        <w:rFonts w:ascii="Montserrat" w:hAnsi="Montserrat"/>
        <w:color w:val="000000" w:themeColor="text1"/>
        <w:sz w:val="18"/>
        <w:szCs w:val="18"/>
      </w:rPr>
      <w:instrText>NUMPAGES  \* Arabic  \* MERGEFORMAT</w:instrText>
    </w:r>
    <w:r w:rsidRPr="00B44A62">
      <w:rPr>
        <w:rFonts w:ascii="Montserrat" w:hAnsi="Montserrat"/>
        <w:color w:val="000000" w:themeColor="text1"/>
        <w:sz w:val="18"/>
        <w:szCs w:val="18"/>
      </w:rPr>
      <w:fldChar w:fldCharType="separate"/>
    </w:r>
    <w:r w:rsidRPr="00B44A62">
      <w:rPr>
        <w:rFonts w:ascii="Montserrat" w:hAnsi="Montserrat"/>
        <w:color w:val="000000" w:themeColor="text1"/>
        <w:sz w:val="18"/>
        <w:szCs w:val="18"/>
        <w:lang w:val="es-ES"/>
      </w:rPr>
      <w:t>1</w:t>
    </w:r>
    <w:r w:rsidRPr="00B44A62">
      <w:rPr>
        <w:rFonts w:ascii="Montserrat" w:hAnsi="Montserrat"/>
        <w:color w:val="000000" w:themeColor="text1"/>
        <w:sz w:val="18"/>
        <w:szCs w:val="18"/>
      </w:rPr>
      <w:fldChar w:fldCharType="end"/>
    </w:r>
  </w:p>
  <w:p w14:paraId="52CA42B8" w14:textId="77777777" w:rsidR="00B44A62" w:rsidRDefault="00B44A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299C" w14:textId="77777777" w:rsidR="00B44A62" w:rsidRDefault="00B44A62" w:rsidP="00B44A62">
      <w:pPr>
        <w:spacing w:after="0" w:line="240" w:lineRule="auto"/>
      </w:pPr>
      <w:r>
        <w:separator/>
      </w:r>
    </w:p>
  </w:footnote>
  <w:footnote w:type="continuationSeparator" w:id="0">
    <w:p w14:paraId="69376456" w14:textId="77777777" w:rsidR="00B44A62" w:rsidRDefault="00B44A62" w:rsidP="00B44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02BBD"/>
    <w:multiLevelType w:val="hybridMultilevel"/>
    <w:tmpl w:val="B5701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3A53FA"/>
    <w:multiLevelType w:val="hybridMultilevel"/>
    <w:tmpl w:val="C83E8E34"/>
    <w:lvl w:ilvl="0" w:tplc="01EC2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C35D1"/>
    <w:multiLevelType w:val="hybridMultilevel"/>
    <w:tmpl w:val="1AB4D25E"/>
    <w:lvl w:ilvl="0" w:tplc="CC0EC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622203">
    <w:abstractNumId w:val="7"/>
  </w:num>
  <w:num w:numId="2" w16cid:durableId="1755202096">
    <w:abstractNumId w:val="13"/>
  </w:num>
  <w:num w:numId="3" w16cid:durableId="1201163232">
    <w:abstractNumId w:val="9"/>
  </w:num>
  <w:num w:numId="4" w16cid:durableId="1236010286">
    <w:abstractNumId w:val="24"/>
  </w:num>
  <w:num w:numId="5" w16cid:durableId="597056337">
    <w:abstractNumId w:val="10"/>
  </w:num>
  <w:num w:numId="6" w16cid:durableId="1960605422">
    <w:abstractNumId w:val="42"/>
  </w:num>
  <w:num w:numId="7" w16cid:durableId="1322809938">
    <w:abstractNumId w:val="22"/>
  </w:num>
  <w:num w:numId="8" w16cid:durableId="1780953338">
    <w:abstractNumId w:val="11"/>
  </w:num>
  <w:num w:numId="9" w16cid:durableId="1265455959">
    <w:abstractNumId w:val="39"/>
  </w:num>
  <w:num w:numId="10" w16cid:durableId="929460180">
    <w:abstractNumId w:val="15"/>
  </w:num>
  <w:num w:numId="11" w16cid:durableId="380859299">
    <w:abstractNumId w:val="35"/>
  </w:num>
  <w:num w:numId="12" w16cid:durableId="2086416229">
    <w:abstractNumId w:val="41"/>
  </w:num>
  <w:num w:numId="13" w16cid:durableId="2000032552">
    <w:abstractNumId w:val="3"/>
  </w:num>
  <w:num w:numId="14" w16cid:durableId="707607102">
    <w:abstractNumId w:val="8"/>
  </w:num>
  <w:num w:numId="15" w16cid:durableId="158472488">
    <w:abstractNumId w:val="12"/>
  </w:num>
  <w:num w:numId="16" w16cid:durableId="2075004192">
    <w:abstractNumId w:val="37"/>
  </w:num>
  <w:num w:numId="17" w16cid:durableId="927620861">
    <w:abstractNumId w:val="36"/>
  </w:num>
  <w:num w:numId="18" w16cid:durableId="930160563">
    <w:abstractNumId w:val="30"/>
  </w:num>
  <w:num w:numId="19" w16cid:durableId="1921215419">
    <w:abstractNumId w:val="27"/>
  </w:num>
  <w:num w:numId="20" w16cid:durableId="349835882">
    <w:abstractNumId w:val="31"/>
  </w:num>
  <w:num w:numId="21" w16cid:durableId="1659840953">
    <w:abstractNumId w:val="40"/>
  </w:num>
  <w:num w:numId="22" w16cid:durableId="953026751">
    <w:abstractNumId w:val="38"/>
  </w:num>
  <w:num w:numId="23" w16cid:durableId="1944263726">
    <w:abstractNumId w:val="19"/>
  </w:num>
  <w:num w:numId="24" w16cid:durableId="934167494">
    <w:abstractNumId w:val="34"/>
  </w:num>
  <w:num w:numId="25" w16cid:durableId="1132745185">
    <w:abstractNumId w:val="4"/>
  </w:num>
  <w:num w:numId="26" w16cid:durableId="1785534364">
    <w:abstractNumId w:val="21"/>
  </w:num>
  <w:num w:numId="27" w16cid:durableId="577328979">
    <w:abstractNumId w:val="20"/>
  </w:num>
  <w:num w:numId="28" w16cid:durableId="136998846">
    <w:abstractNumId w:val="25"/>
  </w:num>
  <w:num w:numId="29" w16cid:durableId="5637699">
    <w:abstractNumId w:val="1"/>
  </w:num>
  <w:num w:numId="30" w16cid:durableId="1383366149">
    <w:abstractNumId w:val="17"/>
  </w:num>
  <w:num w:numId="31" w16cid:durableId="728647199">
    <w:abstractNumId w:val="18"/>
  </w:num>
  <w:num w:numId="32" w16cid:durableId="908729752">
    <w:abstractNumId w:val="29"/>
  </w:num>
  <w:num w:numId="33" w16cid:durableId="731585518">
    <w:abstractNumId w:val="16"/>
  </w:num>
  <w:num w:numId="34" w16cid:durableId="839082529">
    <w:abstractNumId w:val="23"/>
  </w:num>
  <w:num w:numId="35" w16cid:durableId="892231865">
    <w:abstractNumId w:val="2"/>
  </w:num>
  <w:num w:numId="36" w16cid:durableId="514881155">
    <w:abstractNumId w:val="6"/>
  </w:num>
  <w:num w:numId="37" w16cid:durableId="1966420547">
    <w:abstractNumId w:val="26"/>
  </w:num>
  <w:num w:numId="38" w16cid:durableId="1321084422">
    <w:abstractNumId w:val="5"/>
  </w:num>
  <w:num w:numId="39" w16cid:durableId="92559253">
    <w:abstractNumId w:val="0"/>
  </w:num>
  <w:num w:numId="40" w16cid:durableId="441607800">
    <w:abstractNumId w:val="33"/>
  </w:num>
  <w:num w:numId="41" w16cid:durableId="542795065">
    <w:abstractNumId w:val="14"/>
  </w:num>
  <w:num w:numId="42" w16cid:durableId="1377508898">
    <w:abstractNumId w:val="28"/>
  </w:num>
  <w:num w:numId="43" w16cid:durableId="5521099">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3F7"/>
    <w:rsid w:val="00263628"/>
    <w:rsid w:val="002647BC"/>
    <w:rsid w:val="0026486C"/>
    <w:rsid w:val="00264DF6"/>
    <w:rsid w:val="00281288"/>
    <w:rsid w:val="002815C1"/>
    <w:rsid w:val="0028358E"/>
    <w:rsid w:val="00285771"/>
    <w:rsid w:val="00286856"/>
    <w:rsid w:val="002917FC"/>
    <w:rsid w:val="002A237F"/>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518E"/>
    <w:rsid w:val="003F11F4"/>
    <w:rsid w:val="003F4CCD"/>
    <w:rsid w:val="003F5C25"/>
    <w:rsid w:val="00401FAE"/>
    <w:rsid w:val="00403764"/>
    <w:rsid w:val="00404A4F"/>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341D"/>
    <w:rsid w:val="0071446A"/>
    <w:rsid w:val="007145DC"/>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1978"/>
    <w:rsid w:val="00A52CCF"/>
    <w:rsid w:val="00A62BEB"/>
    <w:rsid w:val="00A7020C"/>
    <w:rsid w:val="00A70812"/>
    <w:rsid w:val="00A72A3D"/>
    <w:rsid w:val="00A7468A"/>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4A62"/>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B44A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A62"/>
    <w:rPr>
      <w:lang w:val="es-MX"/>
    </w:rPr>
  </w:style>
  <w:style w:type="paragraph" w:styleId="Piedepgina">
    <w:name w:val="footer"/>
    <w:basedOn w:val="Normal"/>
    <w:link w:val="PiedepginaCar"/>
    <w:uiPriority w:val="99"/>
    <w:unhideWhenUsed/>
    <w:rsid w:val="00B44A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A6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cef.org/me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5515-F36B-4509-98DE-F7F3EE4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2022-12-01T19:23:00Z</dcterms:created>
  <dcterms:modified xsi:type="dcterms:W3CDTF">2022-12-01T19:23:00Z</dcterms:modified>
</cp:coreProperties>
</file>