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F7808" w:rsidR="006D6C27" w:rsidP="00A90FFB" w:rsidRDefault="00CF5707" w14:paraId="43F5D0E3" w14:textId="4D6E226C">
      <w:pPr>
        <w:jc w:val="center"/>
        <w:rPr>
          <w:rFonts w:ascii="Montserrat" w:hAnsi="Montserrat"/>
          <w:b/>
          <w:position w:val="-1"/>
          <w:sz w:val="48"/>
          <w:szCs w:val="48"/>
        </w:rPr>
      </w:pPr>
      <w:bookmarkStart w:name="_Hlk57736994" w:id="0"/>
      <w:r>
        <w:rPr>
          <w:rFonts w:ascii="Montserrat" w:hAnsi="Montserrat"/>
          <w:b/>
          <w:position w:val="-1"/>
          <w:sz w:val="48"/>
          <w:szCs w:val="48"/>
        </w:rPr>
        <w:t>Mart</w:t>
      </w:r>
      <w:r w:rsidRPr="00BF7808" w:rsidR="0025522E">
        <w:rPr>
          <w:rFonts w:ascii="Montserrat" w:hAnsi="Montserrat"/>
          <w:b/>
          <w:position w:val="-1"/>
          <w:sz w:val="48"/>
          <w:szCs w:val="48"/>
        </w:rPr>
        <w:t>es</w:t>
      </w:r>
    </w:p>
    <w:p w:rsidRPr="00BF7808" w:rsidR="00610D67" w:rsidP="00A90FFB" w:rsidRDefault="00CF5707" w14:paraId="595EE05F" w14:textId="1BF9E827">
      <w:pPr>
        <w:jc w:val="center"/>
        <w:rPr>
          <w:rFonts w:ascii="Montserrat" w:hAnsi="Montserrat"/>
          <w:b/>
          <w:position w:val="-1"/>
          <w:sz w:val="56"/>
          <w:szCs w:val="56"/>
        </w:rPr>
      </w:pPr>
      <w:r>
        <w:rPr>
          <w:rFonts w:ascii="Montserrat" w:hAnsi="Montserrat"/>
          <w:b/>
          <w:position w:val="-1"/>
          <w:sz w:val="56"/>
          <w:szCs w:val="56"/>
        </w:rPr>
        <w:t>2</w:t>
      </w:r>
      <w:r w:rsidR="00B50B1A">
        <w:rPr>
          <w:rFonts w:ascii="Montserrat" w:hAnsi="Montserrat"/>
          <w:b/>
          <w:position w:val="-1"/>
          <w:sz w:val="56"/>
          <w:szCs w:val="56"/>
        </w:rPr>
        <w:t>4</w:t>
      </w:r>
    </w:p>
    <w:p w:rsidRPr="00BF7808" w:rsidR="00D57B3B" w:rsidP="00A90FFB" w:rsidRDefault="006D6C27" w14:paraId="14D5E026" w14:textId="61D90D3D">
      <w:pPr>
        <w:jc w:val="center"/>
        <w:rPr>
          <w:rFonts w:ascii="Montserrat" w:hAnsi="Montserrat"/>
          <w:b/>
          <w:position w:val="-1"/>
          <w:sz w:val="48"/>
          <w:szCs w:val="48"/>
        </w:rPr>
      </w:pPr>
      <w:r w:rsidRPr="00BF7808">
        <w:rPr>
          <w:rFonts w:ascii="Montserrat" w:hAnsi="Montserrat"/>
          <w:b/>
          <w:position w:val="-1"/>
          <w:sz w:val="48"/>
          <w:szCs w:val="48"/>
        </w:rPr>
        <w:t xml:space="preserve">de </w:t>
      </w:r>
      <w:r w:rsidR="00B50B1A">
        <w:rPr>
          <w:rFonts w:ascii="Montserrat" w:hAnsi="Montserrat"/>
          <w:b/>
          <w:position w:val="-1"/>
          <w:sz w:val="48"/>
          <w:szCs w:val="48"/>
        </w:rPr>
        <w:t>e</w:t>
      </w:r>
      <w:r w:rsidRPr="00BF7808" w:rsidR="00176DD1">
        <w:rPr>
          <w:rFonts w:ascii="Montserrat" w:hAnsi="Montserrat"/>
          <w:b/>
          <w:position w:val="-1"/>
          <w:sz w:val="48"/>
          <w:szCs w:val="48"/>
        </w:rPr>
        <w:t>nero</w:t>
      </w:r>
    </w:p>
    <w:p w:rsidRPr="00D53347" w:rsidR="00386EE2" w:rsidP="00A90FFB" w:rsidRDefault="00386EE2" w14:paraId="3748B52F" w14:textId="77777777">
      <w:pPr>
        <w:jc w:val="center"/>
        <w:rPr>
          <w:rFonts w:ascii="Montserrat" w:hAnsi="Montserrat"/>
          <w:b/>
          <w:position w:val="-1"/>
          <w:sz w:val="22"/>
          <w:szCs w:val="22"/>
        </w:rPr>
      </w:pPr>
    </w:p>
    <w:p w:rsidRPr="00BF7808" w:rsidR="009A5DDC" w:rsidP="00A90FFB" w:rsidRDefault="00386EE2" w14:paraId="31FAF3B7" w14:textId="4810B906">
      <w:pPr>
        <w:jc w:val="center"/>
        <w:rPr>
          <w:rFonts w:ascii="Montserrat" w:hAnsi="Montserrat"/>
          <w:b/>
          <w:position w:val="-1"/>
          <w:sz w:val="52"/>
          <w:szCs w:val="52"/>
        </w:rPr>
      </w:pPr>
      <w:r w:rsidRPr="00BF7808">
        <w:rPr>
          <w:rFonts w:ascii="Montserrat" w:hAnsi="Montserrat"/>
          <w:b/>
          <w:position w:val="-1"/>
          <w:sz w:val="52"/>
          <w:szCs w:val="52"/>
        </w:rPr>
        <w:t>Sexto</w:t>
      </w:r>
      <w:r w:rsidRPr="00BF7808" w:rsidR="006D6C27">
        <w:rPr>
          <w:rFonts w:ascii="Montserrat" w:hAnsi="Montserrat"/>
          <w:b/>
          <w:position w:val="-1"/>
          <w:sz w:val="52"/>
          <w:szCs w:val="52"/>
        </w:rPr>
        <w:t xml:space="preserve"> de Primaria</w:t>
      </w:r>
    </w:p>
    <w:bookmarkEnd w:id="0"/>
    <w:p w:rsidR="009F76C0" w:rsidP="00A90FFB" w:rsidRDefault="009F76C0" w14:paraId="16B83234" w14:textId="385A9C5E">
      <w:pPr>
        <w:jc w:val="center"/>
        <w:rPr>
          <w:rFonts w:ascii="Montserrat" w:hAnsi="Montserrat"/>
          <w:b/>
          <w:position w:val="-1"/>
          <w:sz w:val="52"/>
          <w:szCs w:val="52"/>
        </w:rPr>
      </w:pPr>
      <w:r w:rsidRPr="00BF7808">
        <w:rPr>
          <w:rFonts w:ascii="Montserrat" w:hAnsi="Montserrat"/>
          <w:b/>
          <w:position w:val="-1"/>
          <w:sz w:val="52"/>
          <w:szCs w:val="52"/>
        </w:rPr>
        <w:t>Ciencias Naturales</w:t>
      </w:r>
    </w:p>
    <w:p w:rsidRPr="00D53347" w:rsidR="000F62AB" w:rsidP="00A90FFB" w:rsidRDefault="000F62AB" w14:paraId="072D880F" w14:textId="77777777">
      <w:pPr>
        <w:jc w:val="center"/>
        <w:rPr>
          <w:rFonts w:ascii="Montserrat" w:hAnsi="Montserrat"/>
          <w:b/>
          <w:position w:val="-1"/>
          <w:sz w:val="22"/>
          <w:szCs w:val="22"/>
        </w:rPr>
      </w:pPr>
    </w:p>
    <w:p w:rsidRPr="00BF7808" w:rsidR="00A135D2" w:rsidP="00A90FFB" w:rsidRDefault="009F76C0" w14:paraId="5DDF19E2" w14:textId="678316A2">
      <w:pPr>
        <w:jc w:val="center"/>
        <w:rPr>
          <w:rFonts w:ascii="Montserrat" w:hAnsi="Montserrat"/>
          <w:bCs/>
          <w:i/>
          <w:iCs/>
          <w:position w:val="-1"/>
          <w:sz w:val="48"/>
          <w:szCs w:val="48"/>
        </w:rPr>
      </w:pPr>
      <w:r w:rsidRPr="00BF7808">
        <w:rPr>
          <w:rFonts w:ascii="Montserrat" w:hAnsi="Montserrat"/>
          <w:bCs/>
          <w:i/>
          <w:iCs/>
          <w:position w:val="-1"/>
          <w:sz w:val="48"/>
          <w:szCs w:val="48"/>
        </w:rPr>
        <w:t>El desarrollo humano</w:t>
      </w:r>
    </w:p>
    <w:p w:rsidRPr="00BF7808" w:rsidR="000F62AB" w:rsidP="000F62AB" w:rsidRDefault="000F62AB" w14:paraId="07E16F8C" w14:textId="28C1D493">
      <w:pPr>
        <w:rPr>
          <w:rFonts w:ascii="Montserrat" w:hAnsi="Montserrat"/>
          <w:bCs/>
          <w:sz w:val="22"/>
          <w:szCs w:val="22"/>
        </w:rPr>
      </w:pPr>
    </w:p>
    <w:p w:rsidRPr="00BF7808" w:rsidR="009F76C0" w:rsidP="00A90FFB" w:rsidRDefault="0024333B" w14:paraId="2BC0424D" w14:textId="44A688B6">
      <w:pPr>
        <w:jc w:val="both"/>
        <w:rPr>
          <w:rFonts w:ascii="Montserrat" w:hAnsi="Montserrat"/>
          <w:bCs/>
          <w:i/>
          <w:iCs/>
          <w:sz w:val="22"/>
          <w:szCs w:val="22"/>
        </w:rPr>
      </w:pPr>
      <w:r w:rsidRPr="00BF7808">
        <w:rPr>
          <w:rFonts w:ascii="Montserrat" w:hAnsi="Montserrat"/>
          <w:b/>
          <w:i/>
          <w:iCs/>
          <w:sz w:val="22"/>
          <w:szCs w:val="22"/>
        </w:rPr>
        <w:t xml:space="preserve">Aprendizaje esperado: </w:t>
      </w:r>
      <w:r w:rsidR="00B50B1A">
        <w:rPr>
          <w:rFonts w:ascii="Montserrat" w:hAnsi="Montserrat"/>
          <w:bCs/>
          <w:i/>
          <w:iCs/>
          <w:sz w:val="22"/>
          <w:szCs w:val="22"/>
        </w:rPr>
        <w:t>a</w:t>
      </w:r>
      <w:r w:rsidRPr="00BF7808" w:rsidR="009F76C0">
        <w:rPr>
          <w:rFonts w:ascii="Montserrat" w:hAnsi="Montserrat"/>
          <w:bCs/>
          <w:i/>
          <w:iCs/>
          <w:sz w:val="22"/>
          <w:szCs w:val="22"/>
        </w:rPr>
        <w:t>rgumenta en favor de la detección oportuna de cáncer de mama y las conductas sexuales responsables que inciden en su salud: prevención de embarazos e infecciones de transmisión sexual (ITS), como el virus de inmunodeficiencia humana (VIH).</w:t>
      </w:r>
    </w:p>
    <w:p w:rsidRPr="000F62AB" w:rsidR="009F76C0" w:rsidP="00A90FFB" w:rsidRDefault="009F76C0" w14:paraId="196511E0" w14:textId="77777777">
      <w:pPr>
        <w:jc w:val="both"/>
        <w:rPr>
          <w:rFonts w:ascii="Montserrat" w:hAnsi="Montserrat"/>
          <w:bCs/>
          <w:sz w:val="22"/>
          <w:szCs w:val="22"/>
        </w:rPr>
      </w:pPr>
    </w:p>
    <w:p w:rsidRPr="00BF7808" w:rsidR="009F76C0" w:rsidP="00A90FFB" w:rsidRDefault="0024333B" w14:paraId="1BD44464" w14:textId="3F95C785">
      <w:pPr>
        <w:jc w:val="both"/>
        <w:rPr>
          <w:rFonts w:ascii="Montserrat" w:hAnsi="Montserrat"/>
          <w:bCs/>
          <w:i/>
          <w:iCs/>
          <w:sz w:val="22"/>
          <w:szCs w:val="22"/>
        </w:rPr>
      </w:pPr>
      <w:r w:rsidRPr="00BF7808">
        <w:rPr>
          <w:rFonts w:ascii="Montserrat" w:hAnsi="Montserrat"/>
          <w:b/>
          <w:i/>
          <w:iCs/>
          <w:sz w:val="22"/>
          <w:szCs w:val="22"/>
        </w:rPr>
        <w:t>Énfasis:</w:t>
      </w:r>
      <w:r w:rsidRPr="00BF7808">
        <w:rPr>
          <w:rFonts w:ascii="Montserrat" w:hAnsi="Montserrat"/>
          <w:i/>
          <w:iCs/>
          <w:sz w:val="22"/>
          <w:szCs w:val="22"/>
        </w:rPr>
        <w:t xml:space="preserve"> </w:t>
      </w:r>
      <w:r w:rsidR="00B50B1A">
        <w:rPr>
          <w:rFonts w:ascii="Montserrat" w:hAnsi="Montserrat"/>
          <w:bCs/>
          <w:i/>
          <w:iCs/>
          <w:sz w:val="22"/>
          <w:szCs w:val="22"/>
        </w:rPr>
        <w:t>e</w:t>
      </w:r>
      <w:r w:rsidRPr="00BF7808" w:rsidR="009F76C0">
        <w:rPr>
          <w:rFonts w:ascii="Montserrat" w:hAnsi="Montserrat"/>
          <w:bCs/>
          <w:i/>
          <w:iCs/>
          <w:sz w:val="22"/>
          <w:szCs w:val="22"/>
        </w:rPr>
        <w:t>xplicar el desarrollo humano y los procesos de fecundación, embarazo y parto.</w:t>
      </w:r>
    </w:p>
    <w:p w:rsidRPr="000F62AB" w:rsidR="005445CC" w:rsidP="00A90FFB" w:rsidRDefault="005445CC" w14:paraId="3D2EABEF" w14:textId="2F04E432">
      <w:pPr>
        <w:jc w:val="both"/>
        <w:rPr>
          <w:rFonts w:ascii="Montserrat" w:hAnsi="Montserrat"/>
          <w:bCs/>
          <w:sz w:val="22"/>
          <w:szCs w:val="22"/>
        </w:rPr>
      </w:pPr>
    </w:p>
    <w:p w:rsidRPr="00BF7808" w:rsidR="0024333B" w:rsidP="00A90FFB" w:rsidRDefault="0024333B" w14:paraId="6A7A7AA4" w14:textId="39507A6F">
      <w:pPr>
        <w:jc w:val="both"/>
        <w:rPr>
          <w:rFonts w:ascii="Montserrat" w:hAnsi="Montserrat"/>
          <w:b/>
          <w:sz w:val="28"/>
          <w:szCs w:val="28"/>
        </w:rPr>
      </w:pPr>
      <w:r w:rsidRPr="00BF7808">
        <w:rPr>
          <w:rFonts w:ascii="Montserrat" w:hAnsi="Montserrat"/>
          <w:b/>
          <w:sz w:val="28"/>
          <w:szCs w:val="28"/>
        </w:rPr>
        <w:t>¿Qué vamos a aprender?</w:t>
      </w:r>
    </w:p>
    <w:p w:rsidRPr="00BF7808" w:rsidR="0002122A" w:rsidP="00A90FFB" w:rsidRDefault="0002122A" w14:paraId="3717EFA7" w14:textId="77777777">
      <w:pPr>
        <w:jc w:val="both"/>
        <w:rPr>
          <w:rFonts w:ascii="Montserrat" w:hAnsi="Montserrat"/>
          <w:bCs/>
          <w:sz w:val="22"/>
          <w:szCs w:val="22"/>
        </w:rPr>
      </w:pPr>
    </w:p>
    <w:p w:rsidRPr="00BF7808" w:rsidR="009F76C0" w:rsidP="00A90FFB" w:rsidRDefault="009F76C0" w14:paraId="459BBD50" w14:textId="646AC3D3">
      <w:pPr>
        <w:jc w:val="both"/>
        <w:rPr>
          <w:rFonts w:ascii="Montserrat" w:hAnsi="Montserrat"/>
          <w:bCs/>
          <w:sz w:val="22"/>
          <w:szCs w:val="22"/>
        </w:rPr>
      </w:pPr>
      <w:r w:rsidRPr="00BF7808">
        <w:rPr>
          <w:rFonts w:ascii="Montserrat" w:hAnsi="Montserrat"/>
          <w:bCs/>
          <w:sz w:val="22"/>
          <w:szCs w:val="22"/>
        </w:rPr>
        <w:t>Argumentarás en favor de la detección oportuna de cáncer de mama y las conductas sexuales responsables que inciden en su salud: prevención de embarazos e infecciones de transmisión sexual (ITS), como el virus de inmunodeficiencia humana (VIH).</w:t>
      </w:r>
    </w:p>
    <w:p w:rsidRPr="00BF7808" w:rsidR="00A135D2" w:rsidP="00A90FFB" w:rsidRDefault="00A135D2" w14:paraId="5E5E7B54" w14:textId="77777777">
      <w:pPr>
        <w:jc w:val="both"/>
        <w:rPr>
          <w:rFonts w:ascii="Montserrat" w:hAnsi="Montserrat"/>
          <w:bCs/>
          <w:sz w:val="22"/>
          <w:szCs w:val="22"/>
        </w:rPr>
      </w:pPr>
    </w:p>
    <w:p w:rsidR="00C14086" w:rsidP="5F675B52" w:rsidRDefault="00C14086" w14:paraId="19303229" w14:textId="40FE5DC0">
      <w:pPr>
        <w:pStyle w:val="paragraph"/>
        <w:spacing w:before="0" w:beforeAutospacing="0" w:after="0" w:afterAutospacing="0"/>
        <w:jc w:val="both"/>
        <w:textAlignment w:val="baseline"/>
        <w:rPr>
          <w:rFonts w:ascii="Montserrat" w:hAnsi="Montserrat"/>
          <w:position w:val="-1"/>
          <w:sz w:val="22"/>
          <w:szCs w:val="22"/>
        </w:rPr>
      </w:pPr>
      <w:r w:rsidRPr="00BF7808">
        <w:rPr>
          <w:rFonts w:ascii="Montserrat" w:hAnsi="Montserrat"/>
          <w:position w:val="-1"/>
          <w:sz w:val="22"/>
          <w:szCs w:val="22"/>
        </w:rPr>
        <w:t xml:space="preserve">Para explorar más sobre el tema, puedes consultar el libro de texto de </w:t>
      </w:r>
      <w:r w:rsidRPr="00BF7808" w:rsidR="006216BB">
        <w:rPr>
          <w:rFonts w:ascii="Montserrat" w:hAnsi="Montserrat"/>
          <w:position w:val="-1"/>
          <w:sz w:val="22"/>
          <w:szCs w:val="22"/>
        </w:rPr>
        <w:t>Ciencias Naturales</w:t>
      </w:r>
      <w:r w:rsidRPr="00BF7808">
        <w:rPr>
          <w:rFonts w:ascii="Montserrat" w:hAnsi="Montserrat"/>
          <w:position w:val="-1"/>
          <w:sz w:val="22"/>
          <w:szCs w:val="22"/>
        </w:rPr>
        <w:t xml:space="preserve"> de 6º, se explica el tema a partir de la página </w:t>
      </w:r>
      <w:r w:rsidRPr="00BF7808" w:rsidR="00D1516A">
        <w:rPr>
          <w:rFonts w:ascii="Montserrat" w:hAnsi="Montserrat"/>
          <w:position w:val="-1"/>
          <w:sz w:val="22"/>
          <w:szCs w:val="22"/>
        </w:rPr>
        <w:t>3</w:t>
      </w:r>
      <w:r w:rsidRPr="00BF7808" w:rsidR="00727C51">
        <w:rPr>
          <w:rFonts w:ascii="Montserrat" w:hAnsi="Montserrat"/>
          <w:position w:val="-1"/>
          <w:sz w:val="22"/>
          <w:szCs w:val="22"/>
        </w:rPr>
        <w:t>1</w:t>
      </w:r>
      <w:r w:rsidRPr="00BF7808" w:rsidR="7249EA71">
        <w:rPr>
          <w:rFonts w:ascii="Montserrat" w:hAnsi="Montserrat"/>
          <w:position w:val="-1"/>
          <w:sz w:val="22"/>
          <w:szCs w:val="22"/>
        </w:rPr>
        <w:t>.</w:t>
      </w:r>
    </w:p>
    <w:p w:rsidRPr="00BF7808" w:rsidR="00D53347" w:rsidP="5F675B52" w:rsidRDefault="00D53347" w14:paraId="0AD5AC67" w14:textId="77777777">
      <w:pPr>
        <w:pStyle w:val="paragraph"/>
        <w:spacing w:before="0" w:beforeAutospacing="0" w:after="0" w:afterAutospacing="0"/>
        <w:jc w:val="both"/>
        <w:textAlignment w:val="baseline"/>
        <w:rPr>
          <w:rFonts w:ascii="Montserrat" w:hAnsi="Montserrat"/>
          <w:position w:val="-1"/>
          <w:sz w:val="22"/>
          <w:szCs w:val="22"/>
        </w:rPr>
      </w:pPr>
    </w:p>
    <w:p w:rsidRPr="00BF7808" w:rsidR="00D1516A" w:rsidP="00A90FFB" w:rsidRDefault="00CB356C" w14:paraId="7141E709" w14:textId="65CBD8F6">
      <w:pPr>
        <w:jc w:val="center"/>
        <w:rPr>
          <w:rFonts w:ascii="Montserrat" w:hAnsi="Montserrat"/>
          <w:position w:val="-1"/>
          <w:sz w:val="22"/>
          <w:szCs w:val="22"/>
          <w:lang w:eastAsia="es-MX"/>
        </w:rPr>
      </w:pPr>
      <w:hyperlink w:history="1" w:anchor="page/31" r:id="rId8">
        <w:r w:rsidRPr="00BF7808" w:rsidR="00727C51">
          <w:rPr>
            <w:rStyle w:val="Hipervnculo"/>
            <w:rFonts w:ascii="Montserrat" w:hAnsi="Montserrat"/>
            <w:position w:val="-1"/>
            <w:sz w:val="22"/>
            <w:szCs w:val="22"/>
            <w:lang w:eastAsia="es-MX"/>
          </w:rPr>
          <w:t>https://libros.conaliteg.gob.mx/20/P6CNA.htm#page/31</w:t>
        </w:r>
      </w:hyperlink>
    </w:p>
    <w:p w:rsidR="00DD0C7F" w:rsidP="00DD0C7F" w:rsidRDefault="00DD0C7F" w14:paraId="3C16EB92" w14:textId="77777777">
      <w:pPr>
        <w:jc w:val="both"/>
        <w:rPr>
          <w:rFonts w:ascii="Montserrat" w:hAnsi="Montserrat"/>
          <w:bCs/>
          <w:sz w:val="22"/>
          <w:szCs w:val="22"/>
        </w:rPr>
      </w:pPr>
    </w:p>
    <w:p w:rsidRPr="00BF7808" w:rsidR="00DD0C7F" w:rsidP="00DD0C7F" w:rsidRDefault="00DD0C7F" w14:paraId="3BBA5C58" w14:textId="75363833">
      <w:pPr>
        <w:jc w:val="both"/>
        <w:rPr>
          <w:rFonts w:ascii="Montserrat" w:hAnsi="Montserrat"/>
          <w:bCs/>
          <w:sz w:val="22"/>
          <w:szCs w:val="22"/>
        </w:rPr>
      </w:pPr>
      <w:r w:rsidRPr="00BF7808">
        <w:rPr>
          <w:rFonts w:ascii="Montserrat" w:hAnsi="Montserrat"/>
          <w:bCs/>
          <w:sz w:val="22"/>
          <w:szCs w:val="22"/>
        </w:rPr>
        <w:t>Explicarás el desarrollo humano y los procesos de fecundación, embarazo y parto.</w:t>
      </w:r>
    </w:p>
    <w:p w:rsidRPr="00BF7808" w:rsidR="00DD0C7F" w:rsidP="00DD0C7F" w:rsidRDefault="00DD0C7F" w14:paraId="7775792D" w14:textId="77777777">
      <w:pPr>
        <w:textAlignment w:val="baseline"/>
        <w:rPr>
          <w:rFonts w:ascii="Montserrat" w:hAnsi="Montserrat" w:cs="Arial"/>
          <w:noProof w:val="0"/>
          <w:sz w:val="22"/>
          <w:szCs w:val="22"/>
          <w:lang w:val="es-ES" w:eastAsia="es-MX"/>
        </w:rPr>
      </w:pPr>
    </w:p>
    <w:p w:rsidRPr="00BF7808" w:rsidR="00DD0C7F" w:rsidP="00DD0C7F" w:rsidRDefault="00DD0C7F" w14:paraId="70B6B20C" w14:textId="77777777">
      <w:pPr>
        <w:jc w:val="both"/>
        <w:rPr>
          <w:rFonts w:ascii="Montserrat" w:hAnsi="Montserrat"/>
          <w:sz w:val="22"/>
          <w:szCs w:val="22"/>
        </w:rPr>
      </w:pPr>
      <w:r w:rsidRPr="00BF7808">
        <w:rPr>
          <w:rFonts w:ascii="Montserrat" w:hAnsi="Montserrat"/>
          <w:sz w:val="22"/>
          <w:szCs w:val="22"/>
        </w:rPr>
        <w:t>Complementarás un tema muy importante ya que se relaciona con el proceso de desarrollo humano.</w:t>
      </w:r>
    </w:p>
    <w:p w:rsidRPr="00BF7808" w:rsidR="00DD0C7F" w:rsidP="00DD0C7F" w:rsidRDefault="00DD0C7F" w14:paraId="2BD97C8F" w14:textId="77777777">
      <w:pPr>
        <w:jc w:val="both"/>
        <w:rPr>
          <w:rFonts w:ascii="Montserrat" w:hAnsi="Montserrat"/>
          <w:sz w:val="22"/>
          <w:szCs w:val="22"/>
        </w:rPr>
      </w:pPr>
    </w:p>
    <w:p w:rsidRPr="00BF7808" w:rsidR="00DD0C7F" w:rsidP="00DD0C7F" w:rsidRDefault="00DD0C7F" w14:paraId="518C39B6" w14:textId="26818E58">
      <w:pPr>
        <w:jc w:val="both"/>
        <w:rPr>
          <w:rFonts w:ascii="Montserrat" w:hAnsi="Montserrat"/>
          <w:sz w:val="22"/>
          <w:szCs w:val="22"/>
        </w:rPr>
      </w:pPr>
      <w:r w:rsidRPr="641943D5" w:rsidR="641943D5">
        <w:rPr>
          <w:rFonts w:ascii="Montserrat" w:hAnsi="Montserrat"/>
          <w:sz w:val="22"/>
          <w:szCs w:val="22"/>
        </w:rPr>
        <w:t>Además,</w:t>
      </w:r>
      <w:r w:rsidRPr="641943D5" w:rsidR="641943D5">
        <w:rPr>
          <w:rFonts w:ascii="Montserrat" w:hAnsi="Montserrat"/>
          <w:sz w:val="22"/>
          <w:szCs w:val="22"/>
        </w:rPr>
        <w:t xml:space="preserve"> revisarás aspectos del proceso de reproducción humana: la fecundación, el embarazo y el parto.</w:t>
      </w:r>
    </w:p>
    <w:p w:rsidRPr="00BF7808" w:rsidR="00DD0C7F" w:rsidP="00DD0C7F" w:rsidRDefault="00DD0C7F" w14:paraId="0B8EEB10" w14:textId="15538616">
      <w:pPr>
        <w:jc w:val="both"/>
        <w:rPr>
          <w:rFonts w:ascii="Montserrat" w:hAnsi="Montserrat"/>
          <w:sz w:val="22"/>
          <w:szCs w:val="22"/>
        </w:rPr>
      </w:pPr>
    </w:p>
    <w:p w:rsidRPr="00BF7808" w:rsidR="00DD0C7F" w:rsidP="00DD0C7F" w:rsidRDefault="00DD0C7F" w14:paraId="04DC8687" w14:textId="77777777">
      <w:pPr>
        <w:jc w:val="both"/>
        <w:rPr>
          <w:rFonts w:ascii="Montserrat" w:hAnsi="Montserrat"/>
          <w:sz w:val="22"/>
          <w:szCs w:val="22"/>
        </w:rPr>
      </w:pPr>
      <w:r w:rsidRPr="00BF7808">
        <w:rPr>
          <w:rFonts w:ascii="Montserrat" w:hAnsi="Montserrat"/>
          <w:sz w:val="22"/>
          <w:szCs w:val="22"/>
        </w:rPr>
        <w:lastRenderedPageBreak/>
        <w:t>Retomarás la lectura de las páginas 31, 32 y 33 de tu libro de texto de Ciencias Naturales, pero lo harás por partes. Primero, la parte que describe la infancia.</w:t>
      </w:r>
    </w:p>
    <w:p w:rsidRPr="00BF7808" w:rsidR="005445CC" w:rsidP="005445CC" w:rsidRDefault="005445CC" w14:paraId="47C55280" w14:textId="404BC2F9">
      <w:pPr>
        <w:rPr>
          <w:rFonts w:ascii="Montserrat" w:hAnsi="Montserrat" w:eastAsiaTheme="minorHAnsi" w:cstheme="minorBidi"/>
          <w:bCs/>
          <w:sz w:val="22"/>
          <w:szCs w:val="22"/>
        </w:rPr>
      </w:pPr>
    </w:p>
    <w:p w:rsidRPr="00BF7808" w:rsidR="00B965EC" w:rsidP="00A90FFB" w:rsidRDefault="00B965EC" w14:paraId="6E79E13E" w14:textId="77777777">
      <w:pPr>
        <w:jc w:val="both"/>
        <w:rPr>
          <w:rFonts w:ascii="Montserrat" w:hAnsi="Montserrat" w:eastAsiaTheme="minorHAnsi" w:cstheme="minorBidi"/>
          <w:b/>
          <w:sz w:val="28"/>
          <w:szCs w:val="28"/>
        </w:rPr>
      </w:pPr>
      <w:r w:rsidRPr="00BF7808">
        <w:rPr>
          <w:rFonts w:ascii="Montserrat" w:hAnsi="Montserrat" w:eastAsiaTheme="minorHAnsi" w:cstheme="minorBidi"/>
          <w:b/>
          <w:sz w:val="28"/>
          <w:szCs w:val="28"/>
        </w:rPr>
        <w:t>¿Qué hacemos?</w:t>
      </w:r>
    </w:p>
    <w:p w:rsidRPr="00BF7808" w:rsidR="00B965EC" w:rsidP="00A90FFB" w:rsidRDefault="00B965EC" w14:paraId="225FDAC2" w14:textId="77777777">
      <w:pPr>
        <w:jc w:val="both"/>
        <w:rPr>
          <w:rFonts w:ascii="Montserrat" w:hAnsi="Montserrat"/>
          <w:sz w:val="22"/>
          <w:szCs w:val="22"/>
        </w:rPr>
      </w:pPr>
    </w:p>
    <w:p w:rsidRPr="00BF7808" w:rsidR="00727C51" w:rsidP="00A90FFB" w:rsidRDefault="00727C51" w14:paraId="0DB1EC47" w14:textId="55A35C88">
      <w:pPr>
        <w:jc w:val="both"/>
        <w:rPr>
          <w:rFonts w:ascii="Montserrat" w:hAnsi="Montserrat"/>
          <w:sz w:val="22"/>
          <w:szCs w:val="22"/>
        </w:rPr>
      </w:pPr>
      <w:r w:rsidRPr="00BF7808">
        <w:rPr>
          <w:rFonts w:ascii="Montserrat" w:hAnsi="Montserrat"/>
          <w:sz w:val="22"/>
          <w:szCs w:val="22"/>
        </w:rPr>
        <w:t>Lee el texto de la página 31.</w:t>
      </w:r>
    </w:p>
    <w:p w:rsidRPr="00BF7808" w:rsidR="00727C51" w:rsidP="00A90FFB" w:rsidRDefault="00727C51" w14:paraId="7721A25F" w14:textId="6BB3D38A">
      <w:pPr>
        <w:jc w:val="both"/>
        <w:rPr>
          <w:rFonts w:ascii="Montserrat" w:hAnsi="Montserrat"/>
          <w:sz w:val="22"/>
          <w:szCs w:val="22"/>
        </w:rPr>
      </w:pPr>
    </w:p>
    <w:p w:rsidRPr="00BF7808" w:rsidR="00724FF0" w:rsidP="005445CC" w:rsidRDefault="00724FF0" w14:paraId="6CC746A6" w14:textId="767AF84C">
      <w:pPr>
        <w:jc w:val="center"/>
        <w:rPr>
          <w:rFonts w:ascii="Montserrat" w:hAnsi="Montserrat"/>
          <w:sz w:val="22"/>
          <w:szCs w:val="22"/>
        </w:rPr>
      </w:pPr>
      <w:r w:rsidRPr="00BE0BB8">
        <w:rPr>
          <w:rFonts w:ascii="Montserrat" w:hAnsi="Montserrat"/>
          <w:sz w:val="22"/>
          <w:szCs w:val="22"/>
          <w:lang w:val="en-US"/>
        </w:rPr>
        <w:drawing>
          <wp:inline distT="0" distB="0" distL="0" distR="0" wp14:anchorId="669469AD" wp14:editId="51944B30">
            <wp:extent cx="3980019" cy="2493982"/>
            <wp:effectExtent l="0" t="0" r="190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66" t="9443" r="6108" b="6028"/>
                    <a:stretch/>
                  </pic:blipFill>
                  <pic:spPr bwMode="auto">
                    <a:xfrm>
                      <a:off x="0" y="0"/>
                      <a:ext cx="4059381" cy="2543712"/>
                    </a:xfrm>
                    <a:prstGeom prst="rect">
                      <a:avLst/>
                    </a:prstGeom>
                    <a:noFill/>
                    <a:ln>
                      <a:noFill/>
                    </a:ln>
                    <a:extLst>
                      <a:ext uri="{53640926-AAD7-44D8-BBD7-CCE9431645EC}">
                        <a14:shadowObscured xmlns:a14="http://schemas.microsoft.com/office/drawing/2010/main"/>
                      </a:ext>
                    </a:extLst>
                  </pic:spPr>
                </pic:pic>
              </a:graphicData>
            </a:graphic>
          </wp:inline>
        </w:drawing>
      </w:r>
    </w:p>
    <w:p w:rsidRPr="00BF7808" w:rsidR="005B7B98" w:rsidP="00A90FFB" w:rsidRDefault="005B7B98" w14:paraId="6E1C6C4F" w14:textId="77777777">
      <w:pPr>
        <w:jc w:val="both"/>
        <w:rPr>
          <w:rFonts w:ascii="Montserrat" w:hAnsi="Montserrat"/>
          <w:sz w:val="22"/>
          <w:szCs w:val="22"/>
        </w:rPr>
      </w:pPr>
    </w:p>
    <w:p w:rsidRPr="00BF7808" w:rsidR="00727C51" w:rsidP="00A90FFB" w:rsidRDefault="00727C51" w14:paraId="1BE7ED0A" w14:textId="6C64B263">
      <w:pPr>
        <w:jc w:val="both"/>
        <w:rPr>
          <w:rFonts w:ascii="Montserrat" w:hAnsi="Montserrat"/>
          <w:sz w:val="22"/>
          <w:szCs w:val="22"/>
        </w:rPr>
      </w:pPr>
      <w:r w:rsidRPr="00BF7808">
        <w:rPr>
          <w:rFonts w:ascii="Montserrat" w:hAnsi="Montserrat"/>
          <w:sz w:val="22"/>
          <w:szCs w:val="22"/>
        </w:rPr>
        <w:t>El crecimiento es algo tan característico de esta etapa que, si comparamos las proporciones del cuerpo de niños y adultos, podemos ver cuánto cambiamos mientras crecemos.</w:t>
      </w:r>
    </w:p>
    <w:p w:rsidRPr="00BF7808" w:rsidR="00724FF0" w:rsidP="00A90FFB" w:rsidRDefault="00724FF0" w14:paraId="56CA7CD4" w14:textId="3123A22A">
      <w:pPr>
        <w:jc w:val="both"/>
        <w:rPr>
          <w:rFonts w:ascii="Montserrat" w:hAnsi="Montserrat"/>
          <w:sz w:val="22"/>
          <w:szCs w:val="22"/>
        </w:rPr>
      </w:pPr>
    </w:p>
    <w:p w:rsidR="00724FF0" w:rsidP="005445CC" w:rsidRDefault="00724FF0" w14:paraId="3F10F43C" w14:textId="50AD150A">
      <w:pPr>
        <w:jc w:val="center"/>
        <w:rPr>
          <w:rFonts w:ascii="Montserrat" w:hAnsi="Montserrat"/>
          <w:sz w:val="22"/>
          <w:szCs w:val="22"/>
        </w:rPr>
      </w:pPr>
      <w:r w:rsidRPr="00BE0BB8">
        <w:rPr>
          <w:rFonts w:ascii="Montserrat" w:hAnsi="Montserrat"/>
          <w:sz w:val="22"/>
          <w:szCs w:val="22"/>
          <w:lang w:val="en-US"/>
        </w:rPr>
        <w:drawing>
          <wp:inline distT="0" distB="0" distL="0" distR="0" wp14:anchorId="4EAFBF8D" wp14:editId="7AF8D49C">
            <wp:extent cx="2367926" cy="176383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49" t="8181" r="8539" b="4778"/>
                    <a:stretch/>
                  </pic:blipFill>
                  <pic:spPr bwMode="auto">
                    <a:xfrm>
                      <a:off x="0" y="0"/>
                      <a:ext cx="2393269" cy="1782713"/>
                    </a:xfrm>
                    <a:prstGeom prst="rect">
                      <a:avLst/>
                    </a:prstGeom>
                    <a:noFill/>
                    <a:ln>
                      <a:noFill/>
                    </a:ln>
                    <a:extLst>
                      <a:ext uri="{53640926-AAD7-44D8-BBD7-CCE9431645EC}">
                        <a14:shadowObscured xmlns:a14="http://schemas.microsoft.com/office/drawing/2010/main"/>
                      </a:ext>
                    </a:extLst>
                  </pic:spPr>
                </pic:pic>
              </a:graphicData>
            </a:graphic>
          </wp:inline>
        </w:drawing>
      </w:r>
    </w:p>
    <w:p w:rsidRPr="00BF7808" w:rsidR="00F72DAF" w:rsidP="005445CC" w:rsidRDefault="00F72DAF" w14:paraId="1B0CFD79" w14:textId="77777777">
      <w:pPr>
        <w:jc w:val="center"/>
        <w:rPr>
          <w:rFonts w:ascii="Montserrat" w:hAnsi="Montserrat"/>
          <w:sz w:val="22"/>
          <w:szCs w:val="22"/>
        </w:rPr>
      </w:pPr>
    </w:p>
    <w:p w:rsidRPr="00BF7808" w:rsidR="00724FF0" w:rsidP="00A90FFB" w:rsidRDefault="00724FF0" w14:paraId="4DEACA69" w14:textId="6F780DB4">
      <w:pPr>
        <w:jc w:val="both"/>
        <w:rPr>
          <w:rFonts w:ascii="Montserrat" w:hAnsi="Montserrat"/>
        </w:rPr>
      </w:pPr>
      <w:r w:rsidRPr="00BF7808">
        <w:rPr>
          <w:rFonts w:ascii="Montserrat" w:hAnsi="Montserrat"/>
          <w:sz w:val="22"/>
          <w:szCs w:val="22"/>
        </w:rPr>
        <w:t>Los recién nacidos tienen más grande la cabeza que las extremidades y el cuerpo. Durante la niñez suceden varios cambios en forma y tamaño que reflejan el crecimiento y el desarrollo hacia la etapa adulta. Además de los cambios físicos, experimentamos transformaciones fisiológicas y emocionales, tal como se señala en la página 32 de tu libro de texto. ¿Me ayudas a leerla?</w:t>
      </w:r>
    </w:p>
    <w:p w:rsidRPr="00BF7808" w:rsidR="00724FF0" w:rsidP="00A90FFB" w:rsidRDefault="00724FF0" w14:paraId="4363F92F" w14:textId="77777777">
      <w:pPr>
        <w:jc w:val="both"/>
        <w:rPr>
          <w:rFonts w:ascii="Montserrat" w:hAnsi="Montserrat"/>
        </w:rPr>
      </w:pPr>
    </w:p>
    <w:p w:rsidR="00727C51" w:rsidP="00F72DAF" w:rsidRDefault="00724FF0" w14:paraId="220F68A6" w14:textId="3336A261">
      <w:pPr>
        <w:jc w:val="center"/>
        <w:textAlignment w:val="baseline"/>
        <w:rPr>
          <w:rFonts w:ascii="Cambria" w:hAnsi="Cambria" w:cs="Cambria"/>
        </w:rPr>
      </w:pPr>
      <w:r w:rsidRPr="00BE0BB8">
        <w:rPr>
          <w:rFonts w:ascii="Montserrat" w:hAnsi="Montserrat"/>
          <w:sz w:val="22"/>
          <w:szCs w:val="22"/>
          <w:lang w:val="en-US"/>
        </w:rPr>
        <w:lastRenderedPageBreak/>
        <w:drawing>
          <wp:inline distT="0" distB="0" distL="0" distR="0" wp14:anchorId="75553D6B" wp14:editId="35654B0D">
            <wp:extent cx="3451463" cy="207977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8" t="4199" r="3310" b="3598"/>
                    <a:stretch/>
                  </pic:blipFill>
                  <pic:spPr bwMode="auto">
                    <a:xfrm>
                      <a:off x="0" y="0"/>
                      <a:ext cx="3517012" cy="2119277"/>
                    </a:xfrm>
                    <a:prstGeom prst="rect">
                      <a:avLst/>
                    </a:prstGeom>
                    <a:noFill/>
                    <a:ln>
                      <a:noFill/>
                    </a:ln>
                    <a:extLst>
                      <a:ext uri="{53640926-AAD7-44D8-BBD7-CCE9431645EC}">
                        <a14:shadowObscured xmlns:a14="http://schemas.microsoft.com/office/drawing/2010/main"/>
                      </a:ext>
                    </a:extLst>
                  </pic:spPr>
                </pic:pic>
              </a:graphicData>
            </a:graphic>
          </wp:inline>
        </w:drawing>
      </w:r>
    </w:p>
    <w:p w:rsidRPr="00BF7808" w:rsidR="00F72DAF" w:rsidP="00A90FFB" w:rsidRDefault="00F72DAF" w14:paraId="20381682" w14:textId="77777777">
      <w:pPr>
        <w:textAlignment w:val="baseline"/>
        <w:rPr>
          <w:rFonts w:ascii="Montserrat" w:hAnsi="Montserrat" w:cs="Arial"/>
          <w:noProof w:val="0"/>
          <w:sz w:val="22"/>
          <w:szCs w:val="22"/>
          <w:lang w:val="es-ES" w:eastAsia="es-MX"/>
        </w:rPr>
      </w:pPr>
    </w:p>
    <w:p w:rsidRPr="00BF7808" w:rsidR="00724FF0" w:rsidP="00A90FFB" w:rsidRDefault="00724FF0" w14:paraId="061D31D3" w14:textId="5ADF025C">
      <w:pPr>
        <w:jc w:val="both"/>
        <w:rPr>
          <w:rFonts w:ascii="Montserrat" w:hAnsi="Montserrat"/>
          <w:sz w:val="22"/>
          <w:szCs w:val="22"/>
        </w:rPr>
      </w:pPr>
      <w:r w:rsidRPr="00BF7808">
        <w:rPr>
          <w:rFonts w:ascii="Montserrat" w:hAnsi="Montserrat"/>
          <w:sz w:val="22"/>
          <w:szCs w:val="22"/>
        </w:rPr>
        <w:t xml:space="preserve">Como </w:t>
      </w:r>
      <w:r w:rsidRPr="00BF7808" w:rsidR="005B7B98">
        <w:rPr>
          <w:rFonts w:ascii="Montserrat" w:hAnsi="Montserrat"/>
          <w:sz w:val="22"/>
          <w:szCs w:val="22"/>
        </w:rPr>
        <w:t>t</w:t>
      </w:r>
      <w:r w:rsidRPr="00BF7808">
        <w:rPr>
          <w:rFonts w:ascii="Montserrat" w:hAnsi="Montserrat"/>
          <w:sz w:val="22"/>
          <w:szCs w:val="22"/>
        </w:rPr>
        <w:t>e puedes dar cuenta, mientras que la infancia se centra en crecimiento, aprendizaje y desarrollo de habilidades; la adolescencia implica toda una serie de cambios que nos preparan para alcanzar la madurez y tomar decisiones de suma importancia en nuestra vida.</w:t>
      </w:r>
    </w:p>
    <w:p w:rsidRPr="00BF7808" w:rsidR="00F232AF" w:rsidP="00A90FFB" w:rsidRDefault="00F232AF" w14:paraId="4B35A3C8" w14:textId="77777777">
      <w:pPr>
        <w:jc w:val="both"/>
        <w:rPr>
          <w:rFonts w:ascii="Montserrat" w:hAnsi="Montserrat"/>
          <w:sz w:val="22"/>
          <w:szCs w:val="22"/>
        </w:rPr>
      </w:pPr>
    </w:p>
    <w:p w:rsidRPr="00BF7808" w:rsidR="00F232AF" w:rsidP="00A90FFB" w:rsidRDefault="00F232AF" w14:paraId="507F5EC0" w14:textId="247639EB">
      <w:pPr>
        <w:jc w:val="both"/>
        <w:rPr>
          <w:rFonts w:ascii="Montserrat" w:hAnsi="Montserrat"/>
          <w:sz w:val="22"/>
          <w:szCs w:val="22"/>
        </w:rPr>
      </w:pPr>
      <w:r w:rsidRPr="00BF7808">
        <w:rPr>
          <w:rFonts w:ascii="Montserrat" w:hAnsi="Montserrat"/>
          <w:sz w:val="22"/>
          <w:szCs w:val="22"/>
        </w:rPr>
        <w:t>Recuerda que mucha de la información que recibes por diversos medios, puede no ser confiable o estar basada en mitos o ideas erróneas. La desinformación y la falta de comunicación nos puede poner en situaciones de riesgo, que pueden ser graves a corto, mediano o largo plazo.</w:t>
      </w:r>
    </w:p>
    <w:p w:rsidRPr="00BF7808" w:rsidR="00F232AF" w:rsidP="00A90FFB" w:rsidRDefault="00F232AF" w14:paraId="05A4BF22" w14:textId="77777777">
      <w:pPr>
        <w:jc w:val="both"/>
        <w:rPr>
          <w:rFonts w:ascii="Montserrat" w:hAnsi="Montserrat"/>
          <w:sz w:val="22"/>
          <w:szCs w:val="22"/>
        </w:rPr>
      </w:pPr>
    </w:p>
    <w:p w:rsidRPr="00BF7808" w:rsidR="00F232AF" w:rsidP="00A90FFB" w:rsidRDefault="00F232AF" w14:paraId="5DA22B98" w14:textId="1FACCC3C">
      <w:pPr>
        <w:jc w:val="both"/>
        <w:rPr>
          <w:rFonts w:ascii="Montserrat" w:hAnsi="Montserrat"/>
          <w:sz w:val="22"/>
          <w:szCs w:val="22"/>
        </w:rPr>
      </w:pPr>
      <w:r w:rsidRPr="00BF7808">
        <w:rPr>
          <w:rFonts w:ascii="Montserrat" w:hAnsi="Montserrat"/>
          <w:sz w:val="22"/>
          <w:szCs w:val="22"/>
        </w:rPr>
        <w:t>Ahora lee las características de las etapas de adultez y vejez.</w:t>
      </w:r>
    </w:p>
    <w:p w:rsidRPr="00BF7808" w:rsidR="00F232AF" w:rsidP="00A90FFB" w:rsidRDefault="00F232AF" w14:paraId="4323ECBE" w14:textId="543E11C9">
      <w:pPr>
        <w:jc w:val="both"/>
        <w:rPr>
          <w:rFonts w:ascii="Montserrat" w:hAnsi="Montserrat"/>
          <w:sz w:val="22"/>
          <w:szCs w:val="22"/>
        </w:rPr>
      </w:pPr>
    </w:p>
    <w:p w:rsidRPr="00BF7808" w:rsidR="00F232AF" w:rsidP="00F72DAF" w:rsidRDefault="00F232AF" w14:paraId="6C3D20E9" w14:textId="0967DDCF">
      <w:pPr>
        <w:jc w:val="center"/>
        <w:rPr>
          <w:rFonts w:ascii="Montserrat" w:hAnsi="Montserrat"/>
        </w:rPr>
      </w:pPr>
      <w:r w:rsidRPr="00BE0BB8">
        <w:rPr>
          <w:rFonts w:ascii="Montserrat" w:hAnsi="Montserrat"/>
          <w:sz w:val="22"/>
          <w:szCs w:val="22"/>
          <w:lang w:val="en-US"/>
        </w:rPr>
        <w:drawing>
          <wp:inline distT="0" distB="0" distL="0" distR="0" wp14:anchorId="5D9344E1" wp14:editId="56EF8064">
            <wp:extent cx="3694599" cy="2559188"/>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0" t="4923" r="2992" b="2463"/>
                    <a:stretch/>
                  </pic:blipFill>
                  <pic:spPr bwMode="auto">
                    <a:xfrm>
                      <a:off x="0" y="0"/>
                      <a:ext cx="3724002" cy="2579555"/>
                    </a:xfrm>
                    <a:prstGeom prst="rect">
                      <a:avLst/>
                    </a:prstGeom>
                    <a:noFill/>
                    <a:ln>
                      <a:noFill/>
                    </a:ln>
                    <a:extLst>
                      <a:ext uri="{53640926-AAD7-44D8-BBD7-CCE9431645EC}">
                        <a14:shadowObscured xmlns:a14="http://schemas.microsoft.com/office/drawing/2010/main"/>
                      </a:ext>
                    </a:extLst>
                  </pic:spPr>
                </pic:pic>
              </a:graphicData>
            </a:graphic>
          </wp:inline>
        </w:drawing>
      </w:r>
    </w:p>
    <w:p w:rsidR="00F232AF" w:rsidP="00A90FFB" w:rsidRDefault="00F232AF" w14:paraId="1914AF76" w14:textId="6698AA09">
      <w:pPr>
        <w:jc w:val="both"/>
        <w:rPr>
          <w:rFonts w:ascii="Montserrat" w:hAnsi="Montserrat"/>
        </w:rPr>
      </w:pPr>
    </w:p>
    <w:p w:rsidRPr="003909C9" w:rsidR="00F72DAF" w:rsidP="00F72DAF" w:rsidRDefault="00F72DAF" w14:paraId="09C007EB" w14:textId="3C6FFDD3">
      <w:pPr>
        <w:jc w:val="both"/>
        <w:rPr>
          <w:rFonts w:ascii="Montserrat" w:hAnsi="Montserrat"/>
          <w:sz w:val="22"/>
          <w:szCs w:val="22"/>
        </w:rPr>
      </w:pPr>
      <w:r w:rsidRPr="003909C9">
        <w:rPr>
          <w:rFonts w:ascii="Montserrat" w:hAnsi="Montserrat"/>
          <w:sz w:val="22"/>
          <w:szCs w:val="22"/>
        </w:rPr>
        <w:t>Con estas lecturas prácticamente hemos recorrido, rápidamente, el ciclo de vida de los seres humanos.</w:t>
      </w:r>
      <w:r w:rsidRPr="003909C9" w:rsidR="003909C9">
        <w:rPr>
          <w:rFonts w:ascii="Montserrat" w:hAnsi="Montserrat"/>
          <w:sz w:val="22"/>
          <w:szCs w:val="22"/>
        </w:rPr>
        <w:t xml:space="preserve"> </w:t>
      </w:r>
      <w:r w:rsidRPr="003909C9">
        <w:rPr>
          <w:rFonts w:ascii="Montserrat" w:hAnsi="Montserrat"/>
          <w:sz w:val="22"/>
          <w:szCs w:val="22"/>
        </w:rPr>
        <w:t>Después del recorrido, nos centraremos en el inicio del ciclo: todo empieza con la fecundación.</w:t>
      </w:r>
    </w:p>
    <w:p w:rsidRPr="003909C9" w:rsidR="00F72DAF" w:rsidP="00A90FFB" w:rsidRDefault="00F72DAF" w14:paraId="22DCD82D" w14:textId="77777777">
      <w:pPr>
        <w:jc w:val="both"/>
        <w:rPr>
          <w:rFonts w:ascii="Montserrat" w:hAnsi="Montserrat"/>
          <w:sz w:val="22"/>
          <w:szCs w:val="22"/>
        </w:rPr>
      </w:pPr>
    </w:p>
    <w:p w:rsidR="00F232AF" w:rsidP="00A90FFB" w:rsidRDefault="00F232AF" w14:paraId="7FE67085" w14:textId="7D03210E">
      <w:pPr>
        <w:jc w:val="both"/>
        <w:rPr>
          <w:rFonts w:ascii="Montserrat" w:hAnsi="Montserrat"/>
          <w:sz w:val="22"/>
          <w:szCs w:val="22"/>
        </w:rPr>
      </w:pPr>
      <w:r w:rsidRPr="00BF7808">
        <w:rPr>
          <w:rFonts w:ascii="Montserrat" w:hAnsi="Montserrat"/>
          <w:sz w:val="22"/>
          <w:szCs w:val="22"/>
        </w:rPr>
        <w:lastRenderedPageBreak/>
        <w:t>La fecundación es la unión de los gametos o células sexuales: el óvulo de la madre y el espermatozoide del padre.</w:t>
      </w:r>
    </w:p>
    <w:p w:rsidRPr="00BF7808" w:rsidR="00F72DAF" w:rsidP="00A90FFB" w:rsidRDefault="00F72DAF" w14:paraId="3A9FEDE5" w14:textId="77777777">
      <w:pPr>
        <w:jc w:val="both"/>
        <w:rPr>
          <w:rFonts w:ascii="Montserrat" w:hAnsi="Montserrat"/>
          <w:sz w:val="22"/>
          <w:szCs w:val="22"/>
        </w:rPr>
      </w:pPr>
    </w:p>
    <w:p w:rsidRPr="00BF7808" w:rsidR="00F232AF" w:rsidP="003909C9" w:rsidRDefault="00F232AF" w14:paraId="302D5352" w14:textId="73B51469">
      <w:pPr>
        <w:jc w:val="center"/>
        <w:rPr>
          <w:rFonts w:ascii="Montserrat" w:hAnsi="Montserrat"/>
          <w:sz w:val="22"/>
          <w:szCs w:val="22"/>
        </w:rPr>
      </w:pPr>
      <w:r>
        <w:rPr>
          <w:lang w:val="en-US"/>
        </w:rPr>
        <w:drawing>
          <wp:inline distT="0" distB="0" distL="0" distR="0" wp14:anchorId="636D3690" wp14:editId="020FDA1A">
            <wp:extent cx="2024365" cy="167692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4365" cy="1676924"/>
                    </a:xfrm>
                    <a:prstGeom prst="rect">
                      <a:avLst/>
                    </a:prstGeom>
                  </pic:spPr>
                </pic:pic>
              </a:graphicData>
            </a:graphic>
          </wp:inline>
        </w:drawing>
      </w:r>
      <w:r w:rsidRPr="5F675B52" w:rsidR="003909C9">
        <w:rPr>
          <w:rFonts w:ascii="Montserrat" w:hAnsi="Montserrat"/>
        </w:rPr>
        <w:t xml:space="preserve">    </w:t>
      </w:r>
      <w:r w:rsidR="002F6B7E">
        <w:rPr>
          <w:lang w:val="en-US"/>
        </w:rPr>
        <w:drawing>
          <wp:inline distT="0" distB="0" distL="0" distR="0" wp14:anchorId="26EAB1CD" wp14:editId="3A34355C">
            <wp:extent cx="2032888" cy="1590951"/>
            <wp:effectExtent l="0" t="0" r="571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2888" cy="1590951"/>
                    </a:xfrm>
                    <a:prstGeom prst="rect">
                      <a:avLst/>
                    </a:prstGeom>
                  </pic:spPr>
                </pic:pic>
              </a:graphicData>
            </a:graphic>
          </wp:inline>
        </w:drawing>
      </w:r>
    </w:p>
    <w:p w:rsidRPr="00BF7808" w:rsidR="00F232AF" w:rsidP="00A90FFB" w:rsidRDefault="00F232AF" w14:paraId="10B0714A" w14:textId="07C5CC8D">
      <w:pPr>
        <w:jc w:val="both"/>
        <w:rPr>
          <w:rFonts w:ascii="Montserrat" w:hAnsi="Montserrat"/>
          <w:sz w:val="22"/>
          <w:szCs w:val="22"/>
        </w:rPr>
      </w:pPr>
    </w:p>
    <w:p w:rsidRPr="00BF7808" w:rsidR="00D94A6E" w:rsidP="00A90FFB" w:rsidRDefault="00D94A6E" w14:paraId="33799FE2" w14:textId="084047FA">
      <w:pPr>
        <w:jc w:val="both"/>
        <w:rPr>
          <w:rFonts w:ascii="Montserrat" w:hAnsi="Montserrat"/>
          <w:sz w:val="22"/>
          <w:szCs w:val="22"/>
        </w:rPr>
      </w:pPr>
      <w:r w:rsidRPr="00BF7808">
        <w:rPr>
          <w:rFonts w:ascii="Montserrat" w:hAnsi="Montserrat"/>
          <w:sz w:val="22"/>
          <w:szCs w:val="22"/>
        </w:rPr>
        <w:t>Después de la implantación, es decir, a partir de la segunda semana, comienza el periodo embrionario, durante el cual se da la formación de órganos. Este periodo termina en la octava semana y a partir de la novena, el producto recibe el nombre de feto, el cual atraviesa desde ese momento hasta el nacimiento (entre las semanas 38 y 42) por los periodos de maduración y desarrollo.</w:t>
      </w:r>
    </w:p>
    <w:p w:rsidRPr="00BF7808" w:rsidR="00D94A6E" w:rsidP="00A90FFB" w:rsidRDefault="00D94A6E" w14:paraId="3F73A9E3" w14:textId="77777777">
      <w:pPr>
        <w:jc w:val="both"/>
        <w:rPr>
          <w:rFonts w:ascii="Montserrat" w:hAnsi="Montserrat"/>
          <w:sz w:val="22"/>
          <w:szCs w:val="22"/>
        </w:rPr>
      </w:pPr>
    </w:p>
    <w:p w:rsidRPr="00BF7808" w:rsidR="00D94A6E" w:rsidP="00A90FFB" w:rsidRDefault="00D94A6E" w14:paraId="4F465D8F" w14:textId="5EBFB786">
      <w:pPr>
        <w:jc w:val="both"/>
        <w:rPr>
          <w:rFonts w:ascii="Montserrat" w:hAnsi="Montserrat"/>
          <w:sz w:val="22"/>
          <w:szCs w:val="22"/>
        </w:rPr>
      </w:pPr>
      <w:r w:rsidRPr="00BF7808">
        <w:rPr>
          <w:rFonts w:ascii="Montserrat" w:hAnsi="Montserrat"/>
          <w:sz w:val="22"/>
          <w:szCs w:val="22"/>
        </w:rPr>
        <w:t>Observa el siguiente video que describe el proceso.</w:t>
      </w:r>
    </w:p>
    <w:p w:rsidRPr="00BF7808" w:rsidR="00D94A6E" w:rsidP="00A90FFB" w:rsidRDefault="00D94A6E" w14:paraId="7BF08B02" w14:textId="5611CB2E">
      <w:pPr>
        <w:jc w:val="both"/>
        <w:rPr>
          <w:rFonts w:ascii="Montserrat" w:hAnsi="Montserrat"/>
          <w:sz w:val="22"/>
          <w:szCs w:val="22"/>
        </w:rPr>
      </w:pPr>
    </w:p>
    <w:p w:rsidRPr="00BF7808" w:rsidR="00D94A6E" w:rsidP="003909C9" w:rsidRDefault="00D94A6E" w14:paraId="0B311DB5" w14:textId="2515F2E6">
      <w:pPr>
        <w:pStyle w:val="Prrafodelista"/>
        <w:numPr>
          <w:ilvl w:val="0"/>
          <w:numId w:val="33"/>
        </w:numPr>
        <w:rPr>
          <w:rFonts w:ascii="Montserrat" w:hAnsi="Montserrat"/>
          <w:b/>
          <w:bCs/>
          <w:sz w:val="22"/>
          <w:szCs w:val="22"/>
        </w:rPr>
      </w:pPr>
      <w:r w:rsidRPr="00BF7808">
        <w:rPr>
          <w:rFonts w:ascii="Montserrat" w:hAnsi="Montserrat"/>
          <w:b/>
          <w:bCs/>
          <w:sz w:val="22"/>
          <w:szCs w:val="22"/>
        </w:rPr>
        <w:t>Fecundación y desarrollo del bebé</w:t>
      </w:r>
      <w:r w:rsidR="00F44CC4">
        <w:rPr>
          <w:rFonts w:ascii="Montserrat" w:hAnsi="Montserrat"/>
          <w:b/>
          <w:bCs/>
          <w:sz w:val="22"/>
          <w:szCs w:val="22"/>
        </w:rPr>
        <w:t>.</w:t>
      </w:r>
    </w:p>
    <w:p w:rsidRPr="00BF7808" w:rsidR="00D94A6E" w:rsidP="003909C9" w:rsidRDefault="00CB356C" w14:paraId="764D6F1C" w14:textId="782DE255">
      <w:pPr>
        <w:ind w:firstLine="708"/>
        <w:rPr>
          <w:rFonts w:ascii="Montserrat" w:hAnsi="Montserrat"/>
          <w:sz w:val="22"/>
          <w:szCs w:val="22"/>
        </w:rPr>
      </w:pPr>
      <w:hyperlink w:history="1" r:id="rId15">
        <w:r w:rsidRPr="007F74D2" w:rsidR="003909C9">
          <w:rPr>
            <w:rStyle w:val="Hipervnculo"/>
            <w:rFonts w:ascii="Montserrat" w:hAnsi="Montserrat"/>
            <w:sz w:val="22"/>
            <w:szCs w:val="22"/>
          </w:rPr>
          <w:t>https://www.youtube.com/watch?v=TlAxQlF8F24</w:t>
        </w:r>
      </w:hyperlink>
      <w:r w:rsidRPr="00BF7808" w:rsidR="00D94A6E">
        <w:rPr>
          <w:rFonts w:ascii="Montserrat" w:hAnsi="Montserrat"/>
          <w:sz w:val="22"/>
          <w:szCs w:val="22"/>
        </w:rPr>
        <w:t xml:space="preserve"> </w:t>
      </w:r>
    </w:p>
    <w:p w:rsidRPr="00BF7808" w:rsidR="00D94A6E" w:rsidP="00A90FFB" w:rsidRDefault="00D94A6E" w14:paraId="03AC7C81" w14:textId="77777777">
      <w:pPr>
        <w:jc w:val="both"/>
        <w:rPr>
          <w:rFonts w:ascii="Montserrat" w:hAnsi="Montserrat"/>
          <w:sz w:val="22"/>
          <w:szCs w:val="22"/>
        </w:rPr>
      </w:pPr>
    </w:p>
    <w:p w:rsidRPr="00BF7808" w:rsidR="00ED2EAF" w:rsidP="00A90FFB" w:rsidRDefault="00ED2EAF" w14:paraId="655B552E" w14:textId="63A07149">
      <w:pPr>
        <w:jc w:val="both"/>
        <w:rPr>
          <w:rFonts w:ascii="Montserrat" w:hAnsi="Montserrat"/>
          <w:sz w:val="22"/>
          <w:szCs w:val="22"/>
        </w:rPr>
      </w:pPr>
      <w:r w:rsidRPr="00BF7808">
        <w:rPr>
          <w:rFonts w:ascii="Montserrat" w:hAnsi="Montserrat"/>
          <w:sz w:val="22"/>
          <w:szCs w:val="22"/>
        </w:rPr>
        <w:t>Algo muy interesante es que una gran parte del desarrollo ocurre cuando el embrión es aún muy pequeño.</w:t>
      </w:r>
    </w:p>
    <w:p w:rsidRPr="00BF7808" w:rsidR="007B66B6" w:rsidP="00A90FFB" w:rsidRDefault="007B66B6" w14:paraId="1D26DA49" w14:textId="7690D10C">
      <w:pPr>
        <w:jc w:val="both"/>
        <w:rPr>
          <w:rFonts w:ascii="Montserrat" w:hAnsi="Montserrat"/>
          <w:sz w:val="22"/>
          <w:szCs w:val="22"/>
        </w:rPr>
      </w:pPr>
    </w:p>
    <w:p w:rsidRPr="00BF7808" w:rsidR="007B66B6" w:rsidP="00A90FFB" w:rsidRDefault="007B66B6" w14:paraId="11A3884F" w14:textId="100AC960">
      <w:pPr>
        <w:jc w:val="both"/>
        <w:rPr>
          <w:rFonts w:ascii="Montserrat" w:hAnsi="Montserrat"/>
          <w:sz w:val="22"/>
          <w:szCs w:val="22"/>
        </w:rPr>
      </w:pPr>
      <w:r w:rsidRPr="00BF7808">
        <w:rPr>
          <w:rFonts w:ascii="Montserrat" w:hAnsi="Montserrat"/>
          <w:sz w:val="22"/>
          <w:szCs w:val="22"/>
        </w:rPr>
        <w:t>Por ejemplo, en la cuarta semana, el embrión es del tamaño de una lenteja y ya tiene un corazón que late. En la séptima ya se empiezan a endurecer los huesos y se forman los dedos de los pies, pero apenas tiene el diámetro de una batería, y en la octava semana apenas tiene el tamaño de un sacapuntas.</w:t>
      </w:r>
    </w:p>
    <w:p w:rsidRPr="00BF7808" w:rsidR="007B66B6" w:rsidP="00A90FFB" w:rsidRDefault="007B66B6" w14:paraId="7CF23B20" w14:textId="77777777">
      <w:pPr>
        <w:jc w:val="both"/>
        <w:rPr>
          <w:rFonts w:ascii="Montserrat" w:hAnsi="Montserrat"/>
          <w:sz w:val="22"/>
          <w:szCs w:val="22"/>
        </w:rPr>
      </w:pPr>
    </w:p>
    <w:p w:rsidRPr="00BF7808" w:rsidR="007B66B6" w:rsidP="00A90FFB" w:rsidRDefault="007B66B6" w14:paraId="49B0F433" w14:textId="7E882392">
      <w:pPr>
        <w:jc w:val="both"/>
        <w:rPr>
          <w:rFonts w:ascii="Montserrat" w:hAnsi="Montserrat"/>
          <w:sz w:val="22"/>
          <w:szCs w:val="22"/>
        </w:rPr>
      </w:pPr>
      <w:r w:rsidRPr="00BF7808">
        <w:rPr>
          <w:rFonts w:ascii="Montserrat" w:hAnsi="Montserrat"/>
          <w:sz w:val="22"/>
          <w:szCs w:val="22"/>
        </w:rPr>
        <w:t>Entre la semana 16 y 18 ya tiene movimientos respiratorios, le crece el cabello y la madre puede sentir sus movimientos, pero apenas tiene el tamaño de un bolígrafo.</w:t>
      </w:r>
    </w:p>
    <w:p w:rsidRPr="00BF7808" w:rsidR="007B66B6" w:rsidP="00A90FFB" w:rsidRDefault="007B66B6" w14:paraId="2CB0B1D8" w14:textId="77777777">
      <w:pPr>
        <w:jc w:val="both"/>
        <w:rPr>
          <w:rFonts w:ascii="Montserrat" w:hAnsi="Montserrat"/>
          <w:sz w:val="22"/>
          <w:szCs w:val="22"/>
        </w:rPr>
      </w:pPr>
    </w:p>
    <w:p w:rsidRPr="00BF7808" w:rsidR="00724FF0" w:rsidP="009628FB" w:rsidRDefault="00F232AF" w14:paraId="0436A658" w14:textId="4B8CE429">
      <w:pPr>
        <w:jc w:val="center"/>
        <w:rPr>
          <w:rFonts w:ascii="Montserrat" w:hAnsi="Montserrat"/>
          <w:sz w:val="22"/>
          <w:szCs w:val="22"/>
        </w:rPr>
      </w:pPr>
      <w:r w:rsidRPr="009628FB">
        <w:rPr>
          <w:rFonts w:ascii="Montserrat" w:hAnsi="Montserrat"/>
          <w:sz w:val="22"/>
          <w:szCs w:val="22"/>
          <w:lang w:val="en-US"/>
        </w:rPr>
        <w:drawing>
          <wp:inline distT="0" distB="0" distL="0" distR="0" wp14:anchorId="2EB4E7F5" wp14:editId="72E9E9CD">
            <wp:extent cx="1737479" cy="177594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648" t="3591" r="12454" b="2030"/>
                    <a:stretch/>
                  </pic:blipFill>
                  <pic:spPr bwMode="auto">
                    <a:xfrm>
                      <a:off x="0" y="0"/>
                      <a:ext cx="1826044" cy="1866471"/>
                    </a:xfrm>
                    <a:prstGeom prst="rect">
                      <a:avLst/>
                    </a:prstGeom>
                    <a:noFill/>
                    <a:ln>
                      <a:noFill/>
                    </a:ln>
                    <a:extLst>
                      <a:ext uri="{53640926-AAD7-44D8-BBD7-CCE9431645EC}">
                        <a14:shadowObscured xmlns:a14="http://schemas.microsoft.com/office/drawing/2010/main"/>
                      </a:ext>
                    </a:extLst>
                  </pic:spPr>
                </pic:pic>
              </a:graphicData>
            </a:graphic>
          </wp:inline>
        </w:drawing>
      </w:r>
      <w:r w:rsidR="00C1359A">
        <w:rPr>
          <w:rFonts w:ascii="Montserrat" w:hAnsi="Montserrat"/>
          <w:sz w:val="22"/>
          <w:szCs w:val="22"/>
        </w:rPr>
        <w:t xml:space="preserve">      </w:t>
      </w:r>
      <w:r w:rsidRPr="009628FB" w:rsidR="007B66B6">
        <w:rPr>
          <w:rFonts w:ascii="Montserrat" w:hAnsi="Montserrat"/>
          <w:sz w:val="22"/>
          <w:szCs w:val="22"/>
          <w:lang w:val="en-US"/>
        </w:rPr>
        <w:drawing>
          <wp:inline distT="0" distB="0" distL="0" distR="0" wp14:anchorId="2A1854C7" wp14:editId="39C5FF56">
            <wp:extent cx="1643805" cy="1786784"/>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133" t="1307" r="15093" b="2579"/>
                    <a:stretch/>
                  </pic:blipFill>
                  <pic:spPr bwMode="auto">
                    <a:xfrm>
                      <a:off x="0" y="0"/>
                      <a:ext cx="1730436" cy="1880950"/>
                    </a:xfrm>
                    <a:prstGeom prst="rect">
                      <a:avLst/>
                    </a:prstGeom>
                    <a:noFill/>
                    <a:ln>
                      <a:noFill/>
                    </a:ln>
                    <a:extLst>
                      <a:ext uri="{53640926-AAD7-44D8-BBD7-CCE9431645EC}">
                        <a14:shadowObscured xmlns:a14="http://schemas.microsoft.com/office/drawing/2010/main"/>
                      </a:ext>
                    </a:extLst>
                  </pic:spPr>
                </pic:pic>
              </a:graphicData>
            </a:graphic>
          </wp:inline>
        </w:drawing>
      </w:r>
    </w:p>
    <w:p w:rsidRPr="00BF7808" w:rsidR="00724FF0" w:rsidP="00A90FFB" w:rsidRDefault="00724FF0" w14:paraId="65487D34" w14:textId="77233401">
      <w:pPr>
        <w:textAlignment w:val="baseline"/>
        <w:rPr>
          <w:rFonts w:ascii="Montserrat" w:hAnsi="Montserrat" w:cs="Arial"/>
          <w:noProof w:val="0"/>
          <w:sz w:val="22"/>
          <w:szCs w:val="22"/>
          <w:lang w:val="es-ES" w:eastAsia="es-MX"/>
        </w:rPr>
      </w:pPr>
    </w:p>
    <w:p w:rsidR="00700BEF" w:rsidP="00A90FFB" w:rsidRDefault="00700BEF" w14:paraId="27BB3DAA" w14:textId="2EC43416">
      <w:pPr>
        <w:jc w:val="both"/>
        <w:rPr>
          <w:rFonts w:ascii="Montserrat" w:hAnsi="Montserrat"/>
          <w:sz w:val="22"/>
          <w:szCs w:val="22"/>
        </w:rPr>
      </w:pPr>
      <w:r w:rsidRPr="00BF7808">
        <w:rPr>
          <w:rFonts w:ascii="Montserrat" w:hAnsi="Montserrat"/>
          <w:sz w:val="22"/>
          <w:szCs w:val="22"/>
        </w:rPr>
        <w:t>Un órgano que, aunque es transitorio o temporal, es de gran importancia para el desarrollo del embrión y el feto: La placenta.</w:t>
      </w:r>
    </w:p>
    <w:p w:rsidRPr="00BF7808" w:rsidR="009628FB" w:rsidP="00A90FFB" w:rsidRDefault="009628FB" w14:paraId="380EF0BB" w14:textId="77777777">
      <w:pPr>
        <w:jc w:val="both"/>
        <w:rPr>
          <w:rFonts w:ascii="Montserrat" w:hAnsi="Montserrat"/>
          <w:sz w:val="22"/>
          <w:szCs w:val="22"/>
        </w:rPr>
      </w:pPr>
    </w:p>
    <w:p w:rsidR="00F232AF" w:rsidP="009628FB" w:rsidRDefault="00700BEF" w14:paraId="1C8F0A58" w14:textId="4CD3FCFE">
      <w:pPr>
        <w:jc w:val="center"/>
        <w:textAlignment w:val="baseline"/>
        <w:rPr>
          <w:rFonts w:ascii="Montserrat" w:hAnsi="Montserrat" w:cs="Arial"/>
          <w:noProof w:val="0"/>
          <w:sz w:val="22"/>
          <w:szCs w:val="22"/>
          <w:lang w:val="es-ES" w:eastAsia="es-MX"/>
        </w:rPr>
      </w:pPr>
      <w:r w:rsidRPr="00BE0BB8">
        <w:rPr>
          <w:rFonts w:ascii="Montserrat" w:hAnsi="Montserrat"/>
          <w:sz w:val="22"/>
          <w:szCs w:val="22"/>
          <w:lang w:val="en-US"/>
        </w:rPr>
        <w:drawing>
          <wp:inline distT="0" distB="0" distL="0" distR="0" wp14:anchorId="050C3EB9" wp14:editId="638175EE">
            <wp:extent cx="2875814" cy="1807658"/>
            <wp:effectExtent l="0" t="0" r="127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13" t="12425" r="4186" b="11813"/>
                    <a:stretch/>
                  </pic:blipFill>
                  <pic:spPr bwMode="auto">
                    <a:xfrm>
                      <a:off x="0" y="0"/>
                      <a:ext cx="2892477" cy="1818132"/>
                    </a:xfrm>
                    <a:prstGeom prst="rect">
                      <a:avLst/>
                    </a:prstGeom>
                    <a:noFill/>
                    <a:ln>
                      <a:noFill/>
                    </a:ln>
                    <a:extLst>
                      <a:ext uri="{53640926-AAD7-44D8-BBD7-CCE9431645EC}">
                        <a14:shadowObscured xmlns:a14="http://schemas.microsoft.com/office/drawing/2010/main"/>
                      </a:ext>
                    </a:extLst>
                  </pic:spPr>
                </pic:pic>
              </a:graphicData>
            </a:graphic>
          </wp:inline>
        </w:drawing>
      </w:r>
    </w:p>
    <w:p w:rsidRPr="00BF7808" w:rsidR="009628FB" w:rsidP="009628FB" w:rsidRDefault="009628FB" w14:paraId="7B9D6B9F" w14:textId="77777777">
      <w:pPr>
        <w:textAlignment w:val="baseline"/>
        <w:rPr>
          <w:rFonts w:ascii="Montserrat" w:hAnsi="Montserrat" w:cs="Arial"/>
          <w:noProof w:val="0"/>
          <w:sz w:val="22"/>
          <w:szCs w:val="22"/>
          <w:lang w:val="es-ES" w:eastAsia="es-MX"/>
        </w:rPr>
      </w:pPr>
    </w:p>
    <w:p w:rsidRPr="00B71C05" w:rsidR="00B71C05" w:rsidP="00B71C05" w:rsidRDefault="00B71C05" w14:paraId="68FE75A8" w14:textId="77777777">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Cuando pensamos en la placenta, quizá imaginamos que nos es más que una bolsa que contiene al embrión, pero es un órgano que cumple las funciones indispensables para asegurar la sobrevivencia del ser que está desarrollando sus órganos y sistemas. Ahora, viendo esa imagen me surgió una pregunta: ¿Qué pasa con los gemelos o cuando nacen trillizos?</w:t>
      </w:r>
    </w:p>
    <w:p w:rsidRPr="00B71C05" w:rsidR="00B71C05" w:rsidP="00B71C05" w:rsidRDefault="00B71C05" w14:paraId="04F48E2B" w14:textId="77777777">
      <w:pPr>
        <w:textAlignment w:val="baseline"/>
        <w:rPr>
          <w:rFonts w:ascii="Montserrat" w:hAnsi="Montserrat" w:cs="Arial"/>
          <w:noProof w:val="0"/>
          <w:sz w:val="22"/>
          <w:szCs w:val="22"/>
          <w:lang w:val="es-ES" w:eastAsia="es-MX"/>
        </w:rPr>
      </w:pPr>
    </w:p>
    <w:p w:rsidRPr="00B71C05" w:rsidR="00B71C05" w:rsidP="00B71C05" w:rsidRDefault="00B71C05" w14:paraId="34FEBCD2" w14:textId="70140EF5">
      <w:pPr>
        <w:textAlignment w:val="baseline"/>
        <w:rPr>
          <w:rFonts w:ascii="Montserrat" w:hAnsi="Montserrat" w:cs="Arial"/>
          <w:noProof w:val="0"/>
          <w:sz w:val="22"/>
          <w:szCs w:val="22"/>
          <w:lang w:val="es-ES" w:eastAsia="es-MX"/>
        </w:rPr>
      </w:pPr>
      <w:r w:rsidRPr="5F675B52">
        <w:rPr>
          <w:rFonts w:ascii="Montserrat" w:hAnsi="Montserrat" w:cs="Arial"/>
          <w:noProof w:val="0"/>
          <w:sz w:val="22"/>
          <w:szCs w:val="22"/>
          <w:lang w:val="es-ES" w:eastAsia="es-MX"/>
        </w:rPr>
        <w:t>Es una pregunta interesante, para responderla los invito a que leamos el siguiente ¿Sabías que?</w:t>
      </w:r>
      <w:r w:rsidR="00B50B1A">
        <w:rPr>
          <w:rFonts w:ascii="Montserrat" w:hAnsi="Montserrat" w:cs="Arial"/>
          <w:noProof w:val="0"/>
          <w:sz w:val="22"/>
          <w:szCs w:val="22"/>
          <w:lang w:val="es-ES" w:eastAsia="es-MX"/>
        </w:rPr>
        <w:t>,</w:t>
      </w:r>
      <w:r w:rsidRPr="5F675B52">
        <w:rPr>
          <w:rFonts w:ascii="Montserrat" w:hAnsi="Montserrat" w:cs="Arial"/>
          <w:noProof w:val="0"/>
          <w:sz w:val="22"/>
          <w:szCs w:val="22"/>
          <w:lang w:val="es-ES" w:eastAsia="es-MX"/>
        </w:rPr>
        <w:t xml:space="preserve"> ¿Me ayudas?</w:t>
      </w:r>
    </w:p>
    <w:p w:rsidR="00B71C05" w:rsidP="00B71C05" w:rsidRDefault="00B71C05" w14:paraId="2B9E9CC8" w14:textId="21E59910">
      <w:pPr>
        <w:textAlignment w:val="baseline"/>
        <w:rPr>
          <w:rFonts w:ascii="Montserrat" w:hAnsi="Montserrat" w:cs="Arial"/>
          <w:noProof w:val="0"/>
          <w:sz w:val="22"/>
          <w:szCs w:val="22"/>
          <w:lang w:val="es-ES" w:eastAsia="es-MX"/>
        </w:rPr>
      </w:pPr>
    </w:p>
    <w:tbl>
      <w:tblPr>
        <w:tblStyle w:val="Tablaconcuadrcula"/>
        <w:tblW w:w="0" w:type="auto"/>
        <w:tblInd w:w="846" w:type="dxa"/>
        <w:tblLook w:val="04A0" w:firstRow="1" w:lastRow="0" w:firstColumn="1" w:lastColumn="0" w:noHBand="0" w:noVBand="1"/>
      </w:tblPr>
      <w:tblGrid>
        <w:gridCol w:w="5670"/>
        <w:gridCol w:w="2323"/>
      </w:tblGrid>
      <w:tr w:rsidR="00C1359A" w:rsidTr="5F675B52" w14:paraId="79B179F2" w14:textId="77777777">
        <w:tc>
          <w:tcPr>
            <w:tcW w:w="5670" w:type="dxa"/>
          </w:tcPr>
          <w:p w:rsidRPr="00B71C05" w:rsidR="00C1359A" w:rsidP="00C1359A" w:rsidRDefault="00C1359A" w14:paraId="6FCAAA69" w14:textId="77777777">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¿Sabías que…?</w:t>
            </w:r>
          </w:p>
          <w:p w:rsidRPr="00B71C05" w:rsidR="00C1359A" w:rsidP="00C1359A" w:rsidRDefault="00C1359A" w14:paraId="4CF88098" w14:textId="77777777">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 xml:space="preserve">Existen dos tipos de gemelos: univitelinos o idénticos, y </w:t>
            </w:r>
            <w:proofErr w:type="spellStart"/>
            <w:r w:rsidRPr="00B71C05">
              <w:rPr>
                <w:rFonts w:ascii="Montserrat" w:hAnsi="Montserrat" w:cs="Arial"/>
                <w:noProof w:val="0"/>
                <w:sz w:val="22"/>
                <w:szCs w:val="22"/>
                <w:lang w:val="es-ES" w:eastAsia="es-MX"/>
              </w:rPr>
              <w:t>bivitelinos</w:t>
            </w:r>
            <w:proofErr w:type="spellEnd"/>
            <w:r w:rsidRPr="00B71C05">
              <w:rPr>
                <w:rFonts w:ascii="Montserrat" w:hAnsi="Montserrat" w:cs="Arial"/>
                <w:noProof w:val="0"/>
                <w:sz w:val="22"/>
                <w:szCs w:val="22"/>
                <w:lang w:val="es-ES" w:eastAsia="es-MX"/>
              </w:rPr>
              <w:t xml:space="preserve"> o fraternos.</w:t>
            </w:r>
          </w:p>
          <w:p w:rsidRPr="00B71C05" w:rsidR="00C1359A" w:rsidP="00C1359A" w:rsidRDefault="00C1359A" w14:paraId="746A2A32" w14:textId="77777777">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En los primeros, el embrión se divide en dos antes del día 16, y cada mitad se desarrolla de manera independiente para formar un feto.</w:t>
            </w:r>
          </w:p>
          <w:p w:rsidRPr="00B71C05" w:rsidR="00C1359A" w:rsidP="00C1359A" w:rsidRDefault="00C1359A" w14:paraId="103A3790" w14:textId="7BBE84AE">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 xml:space="preserve">En los </w:t>
            </w:r>
            <w:proofErr w:type="spellStart"/>
            <w:r w:rsidRPr="00B71C05">
              <w:rPr>
                <w:rFonts w:ascii="Montserrat" w:hAnsi="Montserrat" w:cs="Arial"/>
                <w:noProof w:val="0"/>
                <w:sz w:val="22"/>
                <w:szCs w:val="22"/>
                <w:lang w:val="es-ES" w:eastAsia="es-MX"/>
              </w:rPr>
              <w:t>bivitelinos</w:t>
            </w:r>
            <w:proofErr w:type="spellEnd"/>
            <w:r w:rsidRPr="00B71C05">
              <w:rPr>
                <w:rFonts w:ascii="Montserrat" w:hAnsi="Montserrat" w:cs="Arial"/>
                <w:noProof w:val="0"/>
                <w:sz w:val="22"/>
                <w:szCs w:val="22"/>
                <w:lang w:val="es-ES" w:eastAsia="es-MX"/>
              </w:rPr>
              <w:t>, dos espermatozoides diferentes fertilizan dos óvulos diferentes, y ambos se desarrollan hasta su término. Los primeros son idénticos entre sí y los segundos presentan diferencias y afinidades como en cualquier comparación entre hermanos.</w:t>
            </w:r>
          </w:p>
          <w:p w:rsidRPr="00C1359A" w:rsidR="00C1359A" w:rsidP="00C1359A" w:rsidRDefault="00C1359A" w14:paraId="14D98C0A" w14:textId="56F50145">
            <w:pPr>
              <w:jc w:val="right"/>
              <w:textAlignment w:val="baseline"/>
              <w:rPr>
                <w:rFonts w:ascii="Montserrat" w:hAnsi="Montserrat" w:cs="Arial"/>
                <w:noProof w:val="0"/>
                <w:sz w:val="16"/>
                <w:szCs w:val="16"/>
                <w:lang w:val="es-ES" w:eastAsia="es-MX"/>
              </w:rPr>
            </w:pPr>
            <w:r w:rsidRPr="00B71C05">
              <w:rPr>
                <w:rFonts w:ascii="Montserrat" w:hAnsi="Montserrat" w:cs="Arial"/>
                <w:noProof w:val="0"/>
                <w:sz w:val="16"/>
                <w:szCs w:val="16"/>
                <w:lang w:val="es-ES" w:eastAsia="es-MX"/>
              </w:rPr>
              <w:t>Fuente: Labastida, J. y R. Ruiz (Coord..) 2010. Enciclopedia de conocimientos fundamentales. Vol. 4. México: UNAM]</w:t>
            </w:r>
          </w:p>
        </w:tc>
        <w:tc>
          <w:tcPr>
            <w:tcW w:w="2323" w:type="dxa"/>
            <w:vAlign w:val="center"/>
          </w:tcPr>
          <w:p w:rsidR="00C1359A" w:rsidP="00C1359A" w:rsidRDefault="00C1359A" w14:paraId="78DE0D4F" w14:textId="42AD10E4">
            <w:pPr>
              <w:jc w:val="right"/>
              <w:textAlignment w:val="baseline"/>
              <w:rPr>
                <w:rFonts w:ascii="Montserrat" w:hAnsi="Montserrat" w:cs="Arial"/>
                <w:noProof w:val="0"/>
                <w:sz w:val="22"/>
                <w:szCs w:val="22"/>
                <w:lang w:val="es-ES" w:eastAsia="es-MX"/>
              </w:rPr>
            </w:pPr>
            <w:r w:rsidRPr="009628FB">
              <w:rPr>
                <w:rFonts w:ascii="Montserrat" w:hAnsi="Montserrat"/>
                <w:sz w:val="22"/>
                <w:szCs w:val="22"/>
                <w:lang w:val="en-US"/>
              </w:rPr>
              <w:drawing>
                <wp:inline distT="0" distB="0" distL="0" distR="0" wp14:anchorId="046DD798" wp14:editId="04F490C1">
                  <wp:extent cx="1338485" cy="135838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575" t="6160" r="5639" b="5446"/>
                          <a:stretch/>
                        </pic:blipFill>
                        <pic:spPr bwMode="auto">
                          <a:xfrm>
                            <a:off x="0" y="0"/>
                            <a:ext cx="1370965" cy="13913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71C05" w:rsidP="00A90FFB" w:rsidRDefault="00B71C05" w14:paraId="0A486275" w14:textId="77777777">
      <w:pPr>
        <w:textAlignment w:val="baseline"/>
        <w:rPr>
          <w:rFonts w:ascii="Montserrat" w:hAnsi="Montserrat" w:cs="Arial"/>
          <w:noProof w:val="0"/>
          <w:sz w:val="22"/>
          <w:szCs w:val="22"/>
          <w:lang w:val="es-ES" w:eastAsia="es-MX"/>
        </w:rPr>
      </w:pPr>
    </w:p>
    <w:p w:rsidRPr="00BF7808" w:rsidR="007C6AC5" w:rsidP="00A90FFB" w:rsidRDefault="007C6AC5" w14:paraId="5F5A5971" w14:textId="68C08FCE">
      <w:pPr>
        <w:jc w:val="both"/>
        <w:rPr>
          <w:rFonts w:ascii="Montserrat" w:hAnsi="Montserrat"/>
          <w:sz w:val="22"/>
          <w:szCs w:val="22"/>
        </w:rPr>
      </w:pPr>
      <w:bookmarkStart w:name="_Hlk59173443" w:id="1"/>
      <w:r w:rsidRPr="00BF7808">
        <w:rPr>
          <w:rFonts w:ascii="Montserrat" w:hAnsi="Montserrat"/>
          <w:sz w:val="22"/>
          <w:szCs w:val="22"/>
        </w:rPr>
        <w:t xml:space="preserve">Si llegan a presentarse casos de trillizos o cuatrillizos, es posible que se deba a que por alguna razón se liberan varios óvulos que son fecundados por diferentes espermatozoides, la división del embrión en más de dos partes también sucede, pero es poco frecuente. </w:t>
      </w:r>
      <w:bookmarkEnd w:id="1"/>
    </w:p>
    <w:p w:rsidRPr="00BF7808" w:rsidR="007C6AC5" w:rsidP="00A90FFB" w:rsidRDefault="007C6AC5" w14:paraId="3E59C78C" w14:textId="41750734">
      <w:pPr>
        <w:jc w:val="both"/>
        <w:rPr>
          <w:rFonts w:ascii="Montserrat" w:hAnsi="Montserrat"/>
          <w:sz w:val="22"/>
          <w:szCs w:val="22"/>
        </w:rPr>
      </w:pPr>
    </w:p>
    <w:p w:rsidRPr="00BF7808" w:rsidR="007C6AC5" w:rsidP="00A90FFB" w:rsidRDefault="007C6AC5" w14:paraId="44FF654A" w14:textId="78008302">
      <w:pPr>
        <w:jc w:val="both"/>
        <w:rPr>
          <w:rFonts w:ascii="Montserrat" w:hAnsi="Montserrat"/>
          <w:sz w:val="22"/>
          <w:szCs w:val="22"/>
        </w:rPr>
      </w:pPr>
      <w:r w:rsidRPr="00BF7808">
        <w:rPr>
          <w:rFonts w:ascii="Montserrat" w:hAnsi="Montserrat"/>
          <w:sz w:val="22"/>
          <w:szCs w:val="22"/>
        </w:rPr>
        <w:t xml:space="preserve">Tener un hijo es algo que puede llenar de satisfacción a una familia, hay que considerar que no es una decisión que se deba tomar a la ligera. </w:t>
      </w:r>
    </w:p>
    <w:p w:rsidRPr="00BF7808" w:rsidR="0034455F" w:rsidP="00A90FFB" w:rsidRDefault="0034455F" w14:paraId="3C444883" w14:textId="229EA7ED">
      <w:pPr>
        <w:jc w:val="both"/>
        <w:rPr>
          <w:rFonts w:ascii="Montserrat" w:hAnsi="Montserrat"/>
          <w:sz w:val="22"/>
          <w:szCs w:val="22"/>
        </w:rPr>
      </w:pPr>
    </w:p>
    <w:p w:rsidRPr="00BF7808" w:rsidR="0034455F" w:rsidP="00A90FFB" w:rsidRDefault="0034455F" w14:paraId="148128EB" w14:textId="6F1BF72C">
      <w:pPr>
        <w:jc w:val="both"/>
        <w:rPr>
          <w:rFonts w:ascii="Montserrat" w:hAnsi="Montserrat"/>
          <w:sz w:val="22"/>
          <w:szCs w:val="22"/>
        </w:rPr>
      </w:pPr>
      <w:r w:rsidRPr="00BF7808">
        <w:rPr>
          <w:rFonts w:ascii="Montserrat" w:hAnsi="Montserrat"/>
          <w:sz w:val="22"/>
          <w:szCs w:val="22"/>
        </w:rPr>
        <w:t xml:space="preserve">El embarazo es un proceso complejo donde se producen importantes cambios en el organismo de la mujer, tanto anatómicos y fisiológicos como psicológicos. Durante esteperiodo, la familia y el entorno social cumplen papeles trascendentales para la salud del binomio madre-hijo. </w:t>
      </w:r>
    </w:p>
    <w:p w:rsidRPr="00BF7808" w:rsidR="0034455F" w:rsidP="00A90FFB" w:rsidRDefault="0034455F" w14:paraId="1EE64195" w14:textId="026EA881">
      <w:pPr>
        <w:jc w:val="both"/>
        <w:rPr>
          <w:rFonts w:ascii="Montserrat" w:hAnsi="Montserrat"/>
          <w:sz w:val="22"/>
          <w:szCs w:val="22"/>
        </w:rPr>
      </w:pPr>
    </w:p>
    <w:p w:rsidR="0034455F" w:rsidP="00A90FFB" w:rsidRDefault="0034455F" w14:paraId="4BA70168" w14:textId="04440F69">
      <w:pPr>
        <w:jc w:val="both"/>
        <w:rPr>
          <w:rFonts w:ascii="Montserrat" w:hAnsi="Montserrat"/>
          <w:sz w:val="22"/>
          <w:szCs w:val="22"/>
        </w:rPr>
      </w:pPr>
      <w:r w:rsidRPr="00BF7808">
        <w:rPr>
          <w:rFonts w:ascii="Montserrat" w:hAnsi="Montserrat"/>
          <w:sz w:val="22"/>
          <w:szCs w:val="22"/>
        </w:rPr>
        <w:t>El organismo de una mujer durante la gestación es muy diferente en comparación con otros momentos de su vida. No hay un solo órgano de la madre que no sufra alguna transformación debido al embarazo.</w:t>
      </w:r>
      <w:r w:rsidR="006F25D4">
        <w:rPr>
          <w:rFonts w:ascii="Montserrat" w:hAnsi="Montserrat"/>
          <w:sz w:val="22"/>
          <w:szCs w:val="22"/>
        </w:rPr>
        <w:t xml:space="preserve"> </w:t>
      </w:r>
      <w:r w:rsidRPr="00BF7808">
        <w:rPr>
          <w:rFonts w:ascii="Montserrat" w:hAnsi="Montserrat"/>
          <w:sz w:val="22"/>
          <w:szCs w:val="22"/>
        </w:rPr>
        <w:t>Observa la siguiente una imagen que nos habla de los principales cambios.</w:t>
      </w:r>
    </w:p>
    <w:p w:rsidRPr="00BF7808" w:rsidR="0034455F" w:rsidP="00A90FFB" w:rsidRDefault="0034455F" w14:paraId="6A431941" w14:textId="77777777">
      <w:pPr>
        <w:jc w:val="both"/>
        <w:rPr>
          <w:rFonts w:ascii="Montserrat" w:hAnsi="Montserrat"/>
          <w:sz w:val="22"/>
          <w:szCs w:val="22"/>
        </w:rPr>
      </w:pPr>
    </w:p>
    <w:p w:rsidR="0034455F" w:rsidP="00C1359A" w:rsidRDefault="0034455F" w14:paraId="3B9CFCE0" w14:textId="75923A7A">
      <w:pPr>
        <w:jc w:val="center"/>
        <w:rPr>
          <w:rFonts w:ascii="Montserrat" w:hAnsi="Montserrat"/>
          <w:sz w:val="22"/>
          <w:szCs w:val="22"/>
        </w:rPr>
      </w:pPr>
      <w:r w:rsidRPr="00BE0BB8">
        <w:rPr>
          <w:rFonts w:ascii="Montserrat" w:hAnsi="Montserrat"/>
          <w:sz w:val="22"/>
          <w:szCs w:val="22"/>
          <w:lang w:val="en-US"/>
        </w:rPr>
        <w:drawing>
          <wp:inline distT="0" distB="0" distL="0" distR="0" wp14:anchorId="61861BB5" wp14:editId="6F19639C">
            <wp:extent cx="2863806" cy="1996689"/>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92" t="5628" r="8272" b="5736"/>
                    <a:stretch/>
                  </pic:blipFill>
                  <pic:spPr bwMode="auto">
                    <a:xfrm>
                      <a:off x="0" y="0"/>
                      <a:ext cx="2901047" cy="2022654"/>
                    </a:xfrm>
                    <a:prstGeom prst="rect">
                      <a:avLst/>
                    </a:prstGeom>
                    <a:noFill/>
                    <a:ln>
                      <a:noFill/>
                    </a:ln>
                    <a:extLst>
                      <a:ext uri="{53640926-AAD7-44D8-BBD7-CCE9431645EC}">
                        <a14:shadowObscured xmlns:a14="http://schemas.microsoft.com/office/drawing/2010/main"/>
                      </a:ext>
                    </a:extLst>
                  </pic:spPr>
                </pic:pic>
              </a:graphicData>
            </a:graphic>
          </wp:inline>
        </w:drawing>
      </w:r>
    </w:p>
    <w:p w:rsidR="006F25D4" w:rsidP="006F25D4" w:rsidRDefault="006F25D4" w14:paraId="05DA4ADE" w14:textId="208F6118">
      <w:pPr>
        <w:rPr>
          <w:rFonts w:ascii="Montserrat" w:hAnsi="Montserrat"/>
          <w:sz w:val="22"/>
          <w:szCs w:val="22"/>
        </w:rPr>
      </w:pPr>
    </w:p>
    <w:p w:rsidR="006F25D4" w:rsidP="006F25D4" w:rsidRDefault="006F25D4" w14:paraId="378C9196" w14:textId="4146FEC2">
      <w:pPr>
        <w:rPr>
          <w:rFonts w:ascii="Montserrat" w:hAnsi="Montserrat"/>
          <w:sz w:val="22"/>
          <w:szCs w:val="22"/>
        </w:rPr>
      </w:pPr>
      <w:r w:rsidRPr="5F675B52">
        <w:rPr>
          <w:rFonts w:ascii="Montserrat" w:hAnsi="Montserrat"/>
          <w:sz w:val="22"/>
          <w:szCs w:val="22"/>
        </w:rPr>
        <w:t>Cuidados durante el embarazo</w:t>
      </w:r>
      <w:r w:rsidRPr="5F675B52" w:rsidR="432C69BC">
        <w:rPr>
          <w:rFonts w:ascii="Montserrat" w:hAnsi="Montserrat"/>
          <w:sz w:val="22"/>
          <w:szCs w:val="22"/>
        </w:rPr>
        <w:t>.</w:t>
      </w:r>
    </w:p>
    <w:p w:rsidRPr="00BF7808" w:rsidR="006F25D4" w:rsidP="006F25D4" w:rsidRDefault="006F25D4" w14:paraId="499282E3" w14:textId="77777777">
      <w:pPr>
        <w:rPr>
          <w:rFonts w:ascii="Montserrat" w:hAnsi="Montserrat"/>
          <w:sz w:val="22"/>
          <w:szCs w:val="22"/>
        </w:rPr>
      </w:pPr>
    </w:p>
    <w:p w:rsidR="006F25D4" w:rsidP="00A90FFB" w:rsidRDefault="0034455F" w14:paraId="111536EB" w14:textId="15FEEDC9">
      <w:pPr>
        <w:jc w:val="both"/>
        <w:rPr>
          <w:rFonts w:ascii="Montserrat" w:hAnsi="Montserrat"/>
          <w:sz w:val="22"/>
          <w:szCs w:val="22"/>
        </w:rPr>
      </w:pPr>
      <w:r w:rsidRPr="5F675B52">
        <w:rPr>
          <w:rFonts w:ascii="Montserrat" w:hAnsi="Montserrat"/>
          <w:sz w:val="22"/>
          <w:szCs w:val="22"/>
        </w:rPr>
        <w:t xml:space="preserve">La mujer embarazada no está «enferma» ni se «alivia» al momento del parto. Está, en cambio, pasando por un proceso fisiológico natural. Es importante que cumpla con una serie de cuidados para garantizar su bienestar y el del bebé, así como evitar complicaciones que podrían provocar la muerte de uno o de ambos. </w:t>
      </w:r>
      <w:r w:rsidRPr="5F675B52" w:rsidR="006F25D4">
        <w:rPr>
          <w:rFonts w:ascii="Montserrat" w:hAnsi="Montserrat"/>
          <w:sz w:val="22"/>
          <w:szCs w:val="22"/>
        </w:rPr>
        <w:t>Por esta razon, tanto la mujer como su hijo deben permanecer bajo vigilancia profesional y llevar a cabo una serie de acciones para que puedan adaptarse  a los cambios fisiologicos resultantes</w:t>
      </w:r>
      <w:r w:rsidRPr="5F675B52" w:rsidR="58E3C456">
        <w:rPr>
          <w:rFonts w:ascii="Montserrat" w:hAnsi="Montserrat"/>
          <w:sz w:val="22"/>
          <w:szCs w:val="22"/>
        </w:rPr>
        <w:t>.</w:t>
      </w:r>
    </w:p>
    <w:p w:rsidR="00BE0BB8" w:rsidP="00A90FFB" w:rsidRDefault="00BE0BB8" w14:paraId="53193966" w14:textId="77777777">
      <w:pPr>
        <w:jc w:val="both"/>
        <w:rPr>
          <w:rFonts w:ascii="Montserrat" w:hAnsi="Montserrat"/>
          <w:sz w:val="22"/>
          <w:szCs w:val="22"/>
        </w:rPr>
      </w:pPr>
    </w:p>
    <w:p w:rsidR="0034455F" w:rsidP="00A90FFB" w:rsidRDefault="006F25D4" w14:paraId="463FCB09" w14:textId="3BD9DC99">
      <w:pPr>
        <w:jc w:val="both"/>
        <w:rPr>
          <w:rFonts w:ascii="Montserrat" w:hAnsi="Montserrat"/>
          <w:sz w:val="22"/>
          <w:szCs w:val="22"/>
        </w:rPr>
      </w:pPr>
      <w:r w:rsidRPr="006F25D4">
        <w:rPr>
          <w:rFonts w:ascii="Montserrat" w:hAnsi="Montserrat"/>
          <w:sz w:val="22"/>
          <w:szCs w:val="22"/>
        </w:rPr>
        <w:t>Lo principal es que se mantenga bajo vigilancia médica y que cuide su alimentación.</w:t>
      </w:r>
    </w:p>
    <w:p w:rsidRPr="00BF7808" w:rsidR="006F25D4" w:rsidP="00A90FFB" w:rsidRDefault="006F25D4" w14:paraId="6F22AE8E" w14:textId="77777777">
      <w:pPr>
        <w:jc w:val="both"/>
        <w:rPr>
          <w:rFonts w:ascii="Montserrat" w:hAnsi="Montserrat"/>
          <w:sz w:val="22"/>
          <w:szCs w:val="22"/>
        </w:rPr>
      </w:pPr>
    </w:p>
    <w:p w:rsidRPr="00BF7808" w:rsidR="0034455F" w:rsidP="00A90FFB" w:rsidRDefault="0034455F" w14:paraId="093451A6" w14:textId="4F1ED3B5">
      <w:pPr>
        <w:jc w:val="both"/>
        <w:rPr>
          <w:rFonts w:ascii="Montserrat" w:hAnsi="Montserrat"/>
          <w:sz w:val="22"/>
          <w:szCs w:val="22"/>
        </w:rPr>
      </w:pPr>
      <w:r w:rsidRPr="00BF7808">
        <w:rPr>
          <w:rFonts w:ascii="Montserrat" w:hAnsi="Montserrat"/>
          <w:sz w:val="22"/>
          <w:szCs w:val="22"/>
        </w:rPr>
        <w:t xml:space="preserve">Un embarazo implica una gran responsabilidad que se debe tomar con madurez, por parte mujeres y hombres por igual; por ello, no es recomendable que suceda en edades tempranas o en la adolescencia. </w:t>
      </w:r>
    </w:p>
    <w:p w:rsidRPr="00BF7808" w:rsidR="0034455F" w:rsidP="00A90FFB" w:rsidRDefault="0034455F" w14:paraId="61B8CA43" w14:textId="507D9404">
      <w:pPr>
        <w:jc w:val="both"/>
        <w:rPr>
          <w:rFonts w:ascii="Montserrat" w:hAnsi="Montserrat" w:cs="Arial"/>
          <w:noProof w:val="0"/>
          <w:sz w:val="22"/>
          <w:szCs w:val="22"/>
          <w:lang w:val="es-ES" w:eastAsia="es-MX"/>
        </w:rPr>
      </w:pPr>
    </w:p>
    <w:p w:rsidRPr="00BF7808" w:rsidR="008E66CF" w:rsidP="00A90FFB" w:rsidRDefault="008E66CF" w14:paraId="4E7389BD" w14:textId="5A4CF92A">
      <w:pPr>
        <w:jc w:val="both"/>
        <w:rPr>
          <w:rFonts w:ascii="Montserrat" w:hAnsi="Montserrat"/>
          <w:sz w:val="22"/>
          <w:szCs w:val="22"/>
        </w:rPr>
      </w:pPr>
      <w:r w:rsidRPr="00BF7808">
        <w:rPr>
          <w:rFonts w:ascii="Montserrat" w:hAnsi="Montserrat"/>
          <w:sz w:val="22"/>
          <w:szCs w:val="22"/>
        </w:rPr>
        <w:t>Consulta la página 35 de tu libro de texto, ahí encontrarás un dato interesante sobre los animales mamíferos.</w:t>
      </w:r>
    </w:p>
    <w:p w:rsidRPr="00BF7808" w:rsidR="008E66CF" w:rsidP="00A90FFB" w:rsidRDefault="008E66CF" w14:paraId="55FFA08A" w14:textId="77777777">
      <w:pPr>
        <w:jc w:val="both"/>
        <w:rPr>
          <w:rFonts w:ascii="Montserrat" w:hAnsi="Montserrat"/>
          <w:sz w:val="22"/>
          <w:szCs w:val="22"/>
        </w:rPr>
      </w:pPr>
    </w:p>
    <w:p w:rsidRPr="00BE0BB8" w:rsidR="008E66CF" w:rsidP="00BE0BB8" w:rsidRDefault="008E66CF" w14:paraId="315BCE77" w14:textId="7879F860">
      <w:pPr>
        <w:jc w:val="center"/>
        <w:rPr>
          <w:rFonts w:ascii="Montserrat" w:hAnsi="Montserrat"/>
          <w:sz w:val="22"/>
          <w:szCs w:val="22"/>
          <w:highlight w:val="yellow"/>
        </w:rPr>
      </w:pPr>
      <w:r w:rsidRPr="00BE0BB8">
        <w:rPr>
          <w:rFonts w:ascii="Montserrat" w:hAnsi="Montserrat"/>
          <w:sz w:val="22"/>
          <w:szCs w:val="22"/>
          <w:lang w:val="en-US"/>
        </w:rPr>
        <w:lastRenderedPageBreak/>
        <w:drawing>
          <wp:inline distT="0" distB="0" distL="0" distR="0" wp14:anchorId="538F243E" wp14:editId="753A547D">
            <wp:extent cx="2954622" cy="1826649"/>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21" t="4105" r="2710" b="2215"/>
                    <a:stretch/>
                  </pic:blipFill>
                  <pic:spPr bwMode="auto">
                    <a:xfrm>
                      <a:off x="0" y="0"/>
                      <a:ext cx="3026578" cy="1871134"/>
                    </a:xfrm>
                    <a:prstGeom prst="rect">
                      <a:avLst/>
                    </a:prstGeom>
                    <a:noFill/>
                    <a:ln>
                      <a:noFill/>
                    </a:ln>
                    <a:extLst>
                      <a:ext uri="{53640926-AAD7-44D8-BBD7-CCE9431645EC}">
                        <a14:shadowObscured xmlns:a14="http://schemas.microsoft.com/office/drawing/2010/main"/>
                      </a:ext>
                    </a:extLst>
                  </pic:spPr>
                </pic:pic>
              </a:graphicData>
            </a:graphic>
          </wp:inline>
        </w:drawing>
      </w:r>
    </w:p>
    <w:p w:rsidRPr="00BF7808" w:rsidR="00BE0BB8" w:rsidP="00A90FFB" w:rsidRDefault="00BE0BB8" w14:paraId="5252710E" w14:textId="3583A126">
      <w:pPr>
        <w:jc w:val="both"/>
        <w:rPr>
          <w:rFonts w:ascii="Montserrat" w:hAnsi="Montserrat" w:cs="Arial"/>
          <w:noProof w:val="0"/>
          <w:sz w:val="22"/>
          <w:szCs w:val="22"/>
          <w:lang w:val="es-ES" w:eastAsia="es-MX"/>
        </w:rPr>
      </w:pPr>
    </w:p>
    <w:p w:rsidRPr="00BF7808" w:rsidR="0024333B" w:rsidP="00A90FFB" w:rsidRDefault="0024333B" w14:paraId="37ED0FD9" w14:textId="56CAC178">
      <w:pPr>
        <w:pStyle w:val="paragraph"/>
        <w:spacing w:before="0" w:beforeAutospacing="0" w:after="0" w:afterAutospacing="0"/>
        <w:jc w:val="both"/>
        <w:textAlignment w:val="baseline"/>
        <w:rPr>
          <w:rStyle w:val="eop"/>
          <w:rFonts w:ascii="Montserrat" w:hAnsi="Montserrat" w:cs="Arial" w:eastAsiaTheme="minorEastAsia"/>
          <w:b/>
          <w:bCs/>
          <w:sz w:val="28"/>
          <w:szCs w:val="28"/>
        </w:rPr>
      </w:pPr>
      <w:r w:rsidRPr="00BF7808">
        <w:rPr>
          <w:rStyle w:val="eop"/>
          <w:rFonts w:ascii="Montserrat" w:hAnsi="Montserrat" w:cs="Arial" w:eastAsiaTheme="minorEastAsia"/>
          <w:b/>
          <w:bCs/>
          <w:sz w:val="28"/>
          <w:szCs w:val="28"/>
        </w:rPr>
        <w:t xml:space="preserve">El </w:t>
      </w:r>
      <w:r w:rsidR="00B50B1A">
        <w:rPr>
          <w:rStyle w:val="eop"/>
          <w:rFonts w:ascii="Montserrat" w:hAnsi="Montserrat" w:cs="Arial" w:eastAsiaTheme="minorEastAsia"/>
          <w:b/>
          <w:bCs/>
          <w:sz w:val="28"/>
          <w:szCs w:val="28"/>
        </w:rPr>
        <w:t>r</w:t>
      </w:r>
      <w:r w:rsidRPr="00BF7808">
        <w:rPr>
          <w:rStyle w:val="eop"/>
          <w:rFonts w:ascii="Montserrat" w:hAnsi="Montserrat" w:cs="Arial" w:eastAsiaTheme="minorEastAsia"/>
          <w:b/>
          <w:bCs/>
          <w:sz w:val="28"/>
          <w:szCs w:val="28"/>
        </w:rPr>
        <w:t xml:space="preserve">eto de </w:t>
      </w:r>
      <w:r w:rsidR="00B50B1A">
        <w:rPr>
          <w:rStyle w:val="eop"/>
          <w:rFonts w:ascii="Montserrat" w:hAnsi="Montserrat" w:cs="Arial" w:eastAsiaTheme="minorEastAsia"/>
          <w:b/>
          <w:bCs/>
          <w:sz w:val="28"/>
          <w:szCs w:val="28"/>
        </w:rPr>
        <w:t>h</w:t>
      </w:r>
      <w:r w:rsidRPr="00BF7808">
        <w:rPr>
          <w:rStyle w:val="eop"/>
          <w:rFonts w:ascii="Montserrat" w:hAnsi="Montserrat" w:cs="Arial" w:eastAsiaTheme="minorEastAsia"/>
          <w:b/>
          <w:bCs/>
          <w:sz w:val="28"/>
          <w:szCs w:val="28"/>
        </w:rPr>
        <w:t xml:space="preserve">oy: </w:t>
      </w:r>
    </w:p>
    <w:p w:rsidRPr="00BF7808" w:rsidR="00CD37EB" w:rsidP="00A90FFB" w:rsidRDefault="00CD37EB" w14:paraId="6D530113" w14:textId="136A4A8C">
      <w:pPr>
        <w:jc w:val="both"/>
        <w:rPr>
          <w:rStyle w:val="eop"/>
          <w:rFonts w:ascii="Montserrat" w:hAnsi="Montserrat" w:cs="Arial" w:eastAsiaTheme="minorEastAsia"/>
          <w:sz w:val="22"/>
          <w:szCs w:val="22"/>
        </w:rPr>
      </w:pPr>
    </w:p>
    <w:p w:rsidRPr="00BF7808" w:rsidR="0034455F" w:rsidP="00A90FFB" w:rsidRDefault="0034455F" w14:paraId="0721D2AA" w14:textId="77777777">
      <w:pPr>
        <w:jc w:val="both"/>
        <w:rPr>
          <w:rFonts w:ascii="Montserrat" w:hAnsi="Montserrat"/>
          <w:bCs/>
          <w:sz w:val="22"/>
          <w:szCs w:val="22"/>
        </w:rPr>
      </w:pPr>
      <w:r w:rsidRPr="00BF7808">
        <w:rPr>
          <w:rFonts w:ascii="Montserrat" w:hAnsi="Montserrat"/>
          <w:bCs/>
          <w:sz w:val="22"/>
          <w:szCs w:val="22"/>
        </w:rPr>
        <w:t>Entrevista a tus papás o a familiares adultos para que les compartan experiencias durante el embarazo.</w:t>
      </w:r>
    </w:p>
    <w:p w:rsidRPr="00BF7808" w:rsidR="0034455F" w:rsidP="00A90FFB" w:rsidRDefault="0034455F" w14:paraId="6256C92C" w14:textId="77777777">
      <w:pPr>
        <w:jc w:val="both"/>
        <w:rPr>
          <w:rFonts w:ascii="Montserrat" w:hAnsi="Montserrat"/>
          <w:bCs/>
          <w:sz w:val="22"/>
          <w:szCs w:val="22"/>
        </w:rPr>
      </w:pPr>
    </w:p>
    <w:p w:rsidRPr="00BF7808" w:rsidR="0024333B" w:rsidP="00A90FFB" w:rsidRDefault="0024333B" w14:paraId="0FA84741" w14:textId="5EDC10E7">
      <w:pPr>
        <w:jc w:val="both"/>
        <w:rPr>
          <w:rStyle w:val="eop"/>
          <w:rFonts w:ascii="Montserrat" w:hAnsi="Montserrat"/>
          <w:color w:val="000000"/>
          <w:sz w:val="22"/>
          <w:szCs w:val="22"/>
        </w:rPr>
      </w:pPr>
      <w:r w:rsidRPr="641943D5" w:rsidR="641943D5">
        <w:rPr>
          <w:rStyle w:val="eop"/>
          <w:rFonts w:ascii="Montserrat" w:hAnsi="Montserrat" w:eastAsia="" w:cs="Arial" w:eastAsiaTheme="minorEastAsia"/>
          <w:sz w:val="22"/>
          <w:szCs w:val="22"/>
        </w:rPr>
        <w:t xml:space="preserve">Si en tu casa </w:t>
      </w:r>
      <w:r w:rsidRPr="641943D5" w:rsidR="641943D5">
        <w:rPr>
          <w:rStyle w:val="eop"/>
          <w:rFonts w:ascii="Montserrat" w:hAnsi="Montserrat" w:eastAsia="" w:cs="Arial" w:eastAsiaTheme="minorEastAsia"/>
          <w:sz w:val="22"/>
          <w:szCs w:val="22"/>
        </w:rPr>
        <w:t>hay libros</w:t>
      </w:r>
      <w:r w:rsidRPr="641943D5" w:rsidR="641943D5">
        <w:rPr>
          <w:rStyle w:val="eop"/>
          <w:rFonts w:ascii="Montserrat" w:hAnsi="Montserrat" w:eastAsia="" w:cs="Arial" w:eastAsiaTheme="minorEastAsia"/>
          <w:sz w:val="22"/>
          <w:szCs w:val="22"/>
        </w:rPr>
        <w:t xml:space="preserve"> relacionados con el tema, consúltalos. Así podrás saber más. Si no cuentas con estos materiales no te preocupes. En cualquier caso, platica con tu familia sobre lo que aprendiste, seguro les parecerá interesante.</w:t>
      </w:r>
    </w:p>
    <w:p w:rsidRPr="00BF7808" w:rsidR="0024333B" w:rsidP="00A90FFB" w:rsidRDefault="0024333B" w14:paraId="45C2544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BF7808" w:rsidR="0024333B" w:rsidP="00A90FFB" w:rsidRDefault="0024333B" w14:paraId="4B288641" w14:textId="77777777">
      <w:pPr>
        <w:autoSpaceDE w:val="0"/>
        <w:autoSpaceDN w:val="0"/>
        <w:adjustRightInd w:val="0"/>
        <w:jc w:val="center"/>
        <w:rPr>
          <w:rFonts w:ascii="Montserrat" w:hAnsi="Montserrat" w:eastAsiaTheme="minorHAnsi" w:cstheme="minorBidi"/>
          <w:b/>
          <w:sz w:val="24"/>
          <w:szCs w:val="24"/>
        </w:rPr>
      </w:pPr>
      <w:r w:rsidRPr="00BF7808">
        <w:rPr>
          <w:rFonts w:ascii="Montserrat" w:hAnsi="Montserrat" w:eastAsiaTheme="minorHAnsi" w:cstheme="minorBidi"/>
          <w:b/>
          <w:sz w:val="24"/>
          <w:szCs w:val="24"/>
        </w:rPr>
        <w:t>¡Buen trabajo!</w:t>
      </w:r>
    </w:p>
    <w:p w:rsidRPr="00F30B5E" w:rsidR="0024333B" w:rsidP="00A90FFB" w:rsidRDefault="0024333B" w14:paraId="6CB3509D" w14:textId="77777777">
      <w:pPr>
        <w:autoSpaceDE w:val="0"/>
        <w:autoSpaceDN w:val="0"/>
        <w:adjustRightInd w:val="0"/>
        <w:jc w:val="center"/>
        <w:rPr>
          <w:rFonts w:ascii="Montserrat" w:hAnsi="Montserrat" w:eastAsiaTheme="minorHAnsi" w:cstheme="minorBidi"/>
          <w:b/>
          <w:sz w:val="22"/>
          <w:szCs w:val="22"/>
        </w:rPr>
      </w:pPr>
    </w:p>
    <w:p w:rsidRPr="00BF7808" w:rsidR="0026593B" w:rsidP="00A90FFB" w:rsidRDefault="0024333B" w14:paraId="1356FC8B" w14:textId="60284A67">
      <w:pPr>
        <w:autoSpaceDE w:val="0"/>
        <w:autoSpaceDN w:val="0"/>
        <w:adjustRightInd w:val="0"/>
        <w:jc w:val="center"/>
        <w:rPr>
          <w:rFonts w:ascii="Montserrat" w:hAnsi="Montserrat" w:eastAsiaTheme="minorHAnsi" w:cstheme="minorBidi"/>
          <w:b/>
          <w:sz w:val="24"/>
          <w:szCs w:val="24"/>
        </w:rPr>
      </w:pPr>
      <w:r w:rsidRPr="00BF7808">
        <w:rPr>
          <w:rFonts w:ascii="Montserrat" w:hAnsi="Montserrat" w:eastAsiaTheme="minorHAnsi" w:cstheme="minorBidi"/>
          <w:b/>
          <w:sz w:val="24"/>
          <w:szCs w:val="24"/>
        </w:rPr>
        <w:t>Gracias por tu esfuerzo.</w:t>
      </w:r>
    </w:p>
    <w:p w:rsidRPr="00BE0BB8" w:rsidR="00F30B5E" w:rsidP="00BE0BB8" w:rsidRDefault="00F30B5E" w14:paraId="40F25C8D" w14:textId="15CA0EB7">
      <w:pPr>
        <w:autoSpaceDE w:val="0"/>
        <w:autoSpaceDN w:val="0"/>
        <w:adjustRightInd w:val="0"/>
        <w:rPr>
          <w:rFonts w:ascii="Montserrat" w:hAnsi="Montserrat" w:eastAsiaTheme="minorHAnsi" w:cstheme="minorBidi"/>
          <w:bCs/>
          <w:sz w:val="22"/>
          <w:szCs w:val="22"/>
        </w:rPr>
      </w:pPr>
    </w:p>
    <w:p w:rsidRPr="00BF7808" w:rsidR="00CC3B32" w:rsidP="00A90FFB" w:rsidRDefault="00CC3B32" w14:paraId="270E537C" w14:textId="3FC7F762">
      <w:pPr>
        <w:autoSpaceDE w:val="0"/>
        <w:autoSpaceDN w:val="0"/>
        <w:adjustRightInd w:val="0"/>
        <w:jc w:val="both"/>
        <w:rPr>
          <w:rFonts w:ascii="Montserrat" w:hAnsi="Montserrat" w:eastAsiaTheme="minorHAnsi" w:cstheme="minorBidi"/>
          <w:b/>
          <w:sz w:val="28"/>
          <w:szCs w:val="28"/>
        </w:rPr>
      </w:pPr>
      <w:r w:rsidRPr="00BF7808">
        <w:rPr>
          <w:rFonts w:ascii="Montserrat" w:hAnsi="Montserrat" w:eastAsiaTheme="minorHAnsi" w:cstheme="minorBidi"/>
          <w:b/>
          <w:sz w:val="28"/>
          <w:szCs w:val="28"/>
        </w:rPr>
        <w:t>Para saber más</w:t>
      </w:r>
      <w:r w:rsidR="00BE0BB8">
        <w:rPr>
          <w:rFonts w:ascii="Montserrat" w:hAnsi="Montserrat" w:eastAsiaTheme="minorHAnsi" w:cstheme="minorBidi"/>
          <w:b/>
          <w:sz w:val="28"/>
          <w:szCs w:val="28"/>
        </w:rPr>
        <w:t>:</w:t>
      </w:r>
    </w:p>
    <w:p w:rsidR="00784653" w:rsidP="00A90FFB" w:rsidRDefault="00CC3B32" w14:paraId="0E6B6BF5" w14:textId="1D5DCB97">
      <w:pPr>
        <w:autoSpaceDE w:val="0"/>
        <w:autoSpaceDN w:val="0"/>
        <w:adjustRightInd w:val="0"/>
        <w:jc w:val="both"/>
        <w:rPr>
          <w:rFonts w:ascii="Montserrat" w:hAnsi="Montserrat" w:eastAsiaTheme="minorHAnsi" w:cstheme="minorBidi"/>
          <w:bCs/>
          <w:sz w:val="22"/>
          <w:szCs w:val="22"/>
        </w:rPr>
      </w:pPr>
      <w:r w:rsidRPr="00BE0BB8">
        <w:rPr>
          <w:rFonts w:ascii="Montserrat" w:hAnsi="Montserrat" w:eastAsiaTheme="minorHAnsi" w:cstheme="minorBidi"/>
          <w:bCs/>
          <w:sz w:val="22"/>
          <w:szCs w:val="22"/>
        </w:rPr>
        <w:t>Lecturas</w:t>
      </w:r>
    </w:p>
    <w:p w:rsidRPr="00BF7808" w:rsidR="00F30B5E" w:rsidP="00A90FFB" w:rsidRDefault="00F30B5E" w14:paraId="2CD5627E" w14:textId="77777777">
      <w:pPr>
        <w:autoSpaceDE w:val="0"/>
        <w:autoSpaceDN w:val="0"/>
        <w:adjustRightInd w:val="0"/>
        <w:jc w:val="both"/>
        <w:rPr>
          <w:rStyle w:val="Hipervnculo"/>
          <w:rFonts w:ascii="Montserrat" w:hAnsi="Montserrat" w:eastAsiaTheme="minorHAnsi" w:cstheme="minorBidi"/>
          <w:bCs/>
          <w:color w:val="auto"/>
          <w:sz w:val="28"/>
          <w:szCs w:val="28"/>
          <w:u w:val="none"/>
        </w:rPr>
      </w:pPr>
    </w:p>
    <w:p w:rsidRPr="00BE0BB8" w:rsidR="006216BB" w:rsidP="00A90FFB" w:rsidRDefault="006216BB" w14:paraId="536CBCF0" w14:textId="77777777">
      <w:pPr>
        <w:rPr>
          <w:rFonts w:ascii="Montserrat" w:hAnsi="Montserrat"/>
          <w:sz w:val="22"/>
          <w:szCs w:val="22"/>
        </w:rPr>
      </w:pPr>
      <w:r>
        <w:rPr>
          <w:lang w:val="en-US"/>
        </w:rPr>
        <w:drawing>
          <wp:inline distT="0" distB="0" distL="0" distR="0" wp14:anchorId="44FB92BA" wp14:editId="57DDA28B">
            <wp:extent cx="2160000" cy="284431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844318"/>
                    </a:xfrm>
                    <a:prstGeom prst="rect">
                      <a:avLst/>
                    </a:prstGeom>
                  </pic:spPr>
                </pic:pic>
              </a:graphicData>
            </a:graphic>
          </wp:inline>
        </w:drawing>
      </w:r>
    </w:p>
    <w:p w:rsidRPr="00BE0BB8" w:rsidR="00A135D2" w:rsidP="00A90FFB" w:rsidRDefault="00CB356C" w14:paraId="090E4328" w14:textId="0D99165C">
      <w:pPr>
        <w:rPr>
          <w:rFonts w:ascii="Montserrat" w:hAnsi="Montserrat"/>
          <w:sz w:val="22"/>
          <w:szCs w:val="22"/>
        </w:rPr>
      </w:pPr>
      <w:hyperlink w:history="1" r:id="rId23">
        <w:r w:rsidRPr="00BE0BB8" w:rsidR="006216BB">
          <w:rPr>
            <w:rStyle w:val="Hipervnculo"/>
            <w:rFonts w:ascii="Montserrat" w:hAnsi="Montserrat"/>
            <w:sz w:val="22"/>
            <w:szCs w:val="22"/>
          </w:rPr>
          <w:t>https://libros.conaliteg.gob.mx/20/P6CNA.htm</w:t>
        </w:r>
      </w:hyperlink>
    </w:p>
    <w:sectPr w:rsidRPr="00BE0BB8" w:rsidR="00A135D2" w:rsidSect="007F0C70">
      <w:footerReference w:type="default" r:id="rId2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7FCC" w:rsidP="008319C1" w:rsidRDefault="001E7FCC" w14:paraId="7E45EAC2" w14:textId="77777777">
      <w:r>
        <w:separator/>
      </w:r>
    </w:p>
  </w:endnote>
  <w:endnote w:type="continuationSeparator" w:id="0">
    <w:p w:rsidR="001E7FCC" w:rsidP="008319C1" w:rsidRDefault="001E7FCC" w14:paraId="0ED97EF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B356C" w:rsidR="00CB356C" w:rsidP="00CB356C" w:rsidRDefault="00CB356C" w14:paraId="062663DE" w14:textId="0DE56CE6">
    <w:pPr>
      <w:rPr>
        <w:sz w:val="18"/>
        <w:szCs w:val="18"/>
      </w:rPr>
    </w:pPr>
    <w:r w:rsidRPr="002977E5">
      <w:rPr>
        <w:rFonts w:ascii="Montserrat" w:hAnsi="Montserrat"/>
        <w:color w:val="000000"/>
        <w:sz w:val="18"/>
        <w:szCs w:val="18"/>
        <w:shd w:val="clear" w:color="auto" w:fill="FFFFFF"/>
      </w:rPr>
      <w:t>*</w:t>
    </w:r>
    <w:r w:rsidRPr="002977E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CB356C" w:rsidR="00CB356C" w:rsidRDefault="00CB356C" w14:paraId="615D4F1C" w14:textId="448D91FD">
    <w:pPr>
      <w:tabs>
        <w:tab w:val="center" w:pos="4550"/>
        <w:tab w:val="left" w:pos="5818"/>
      </w:tabs>
      <w:ind w:right="260"/>
      <w:jc w:val="right"/>
      <w:rPr>
        <w:rFonts w:ascii="Montserrat" w:hAnsi="Montserrat"/>
        <w:sz w:val="18"/>
        <w:szCs w:val="18"/>
      </w:rPr>
    </w:pPr>
    <w:r w:rsidRPr="00CB356C">
      <w:rPr>
        <w:rFonts w:ascii="Montserrat" w:hAnsi="Montserrat"/>
        <w:spacing w:val="60"/>
        <w:sz w:val="18"/>
        <w:szCs w:val="18"/>
        <w:lang w:val="es-ES"/>
      </w:rPr>
      <w:t>Página</w:t>
    </w:r>
    <w:r w:rsidRPr="00CB356C">
      <w:rPr>
        <w:rFonts w:ascii="Montserrat" w:hAnsi="Montserrat"/>
        <w:sz w:val="18"/>
        <w:szCs w:val="18"/>
        <w:lang w:val="es-ES"/>
      </w:rPr>
      <w:t xml:space="preserve"> </w:t>
    </w:r>
    <w:r w:rsidRPr="00CB356C">
      <w:rPr>
        <w:rFonts w:ascii="Montserrat" w:hAnsi="Montserrat"/>
        <w:sz w:val="18"/>
        <w:szCs w:val="18"/>
      </w:rPr>
      <w:fldChar w:fldCharType="begin"/>
    </w:r>
    <w:r w:rsidRPr="00CB356C">
      <w:rPr>
        <w:rFonts w:ascii="Montserrat" w:hAnsi="Montserrat"/>
        <w:sz w:val="18"/>
        <w:szCs w:val="18"/>
      </w:rPr>
      <w:instrText>PAGE   \* MERGEFORMAT</w:instrText>
    </w:r>
    <w:r w:rsidRPr="00CB356C">
      <w:rPr>
        <w:rFonts w:ascii="Montserrat" w:hAnsi="Montserrat"/>
        <w:sz w:val="18"/>
        <w:szCs w:val="18"/>
      </w:rPr>
      <w:fldChar w:fldCharType="separate"/>
    </w:r>
    <w:r w:rsidRPr="00CB356C">
      <w:rPr>
        <w:rFonts w:ascii="Montserrat" w:hAnsi="Montserrat"/>
        <w:sz w:val="18"/>
        <w:szCs w:val="18"/>
        <w:lang w:val="es-ES"/>
      </w:rPr>
      <w:t>1</w:t>
    </w:r>
    <w:r w:rsidRPr="00CB356C">
      <w:rPr>
        <w:rFonts w:ascii="Montserrat" w:hAnsi="Montserrat"/>
        <w:sz w:val="18"/>
        <w:szCs w:val="18"/>
      </w:rPr>
      <w:fldChar w:fldCharType="end"/>
    </w:r>
    <w:r w:rsidRPr="00CB356C">
      <w:rPr>
        <w:rFonts w:ascii="Montserrat" w:hAnsi="Montserrat"/>
        <w:sz w:val="18"/>
        <w:szCs w:val="18"/>
        <w:lang w:val="es-ES"/>
      </w:rPr>
      <w:t xml:space="preserve"> | </w:t>
    </w:r>
    <w:r w:rsidRPr="00CB356C">
      <w:rPr>
        <w:rFonts w:ascii="Montserrat" w:hAnsi="Montserrat"/>
        <w:sz w:val="18"/>
        <w:szCs w:val="18"/>
      </w:rPr>
      <w:fldChar w:fldCharType="begin"/>
    </w:r>
    <w:r w:rsidRPr="00CB356C">
      <w:rPr>
        <w:rFonts w:ascii="Montserrat" w:hAnsi="Montserrat"/>
        <w:sz w:val="18"/>
        <w:szCs w:val="18"/>
      </w:rPr>
      <w:instrText>NUMPAGES  \* Arabic  \* MERGEFORMAT</w:instrText>
    </w:r>
    <w:r w:rsidRPr="00CB356C">
      <w:rPr>
        <w:rFonts w:ascii="Montserrat" w:hAnsi="Montserrat"/>
        <w:sz w:val="18"/>
        <w:szCs w:val="18"/>
      </w:rPr>
      <w:fldChar w:fldCharType="separate"/>
    </w:r>
    <w:r w:rsidRPr="00CB356C">
      <w:rPr>
        <w:rFonts w:ascii="Montserrat" w:hAnsi="Montserrat"/>
        <w:sz w:val="18"/>
        <w:szCs w:val="18"/>
        <w:lang w:val="es-ES"/>
      </w:rPr>
      <w:t>1</w:t>
    </w:r>
    <w:r w:rsidRPr="00CB356C">
      <w:rPr>
        <w:rFonts w:ascii="Montserrat" w:hAnsi="Montserrat"/>
        <w:sz w:val="18"/>
        <w:szCs w:val="18"/>
      </w:rPr>
      <w:fldChar w:fldCharType="end"/>
    </w:r>
  </w:p>
  <w:p w:rsidR="00CB356C" w:rsidRDefault="00CB356C" w14:paraId="66B910B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7FCC" w:rsidP="008319C1" w:rsidRDefault="001E7FCC" w14:paraId="01746ED1" w14:textId="77777777">
      <w:r>
        <w:separator/>
      </w:r>
    </w:p>
  </w:footnote>
  <w:footnote w:type="continuationSeparator" w:id="0">
    <w:p w:rsidR="001E7FCC" w:rsidP="008319C1" w:rsidRDefault="001E7FCC" w14:paraId="305B5A5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E3868"/>
    <w:multiLevelType w:val="hybridMultilevel"/>
    <w:tmpl w:val="35988E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7280A65"/>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1294D7E"/>
    <w:multiLevelType w:val="hybridMultilevel"/>
    <w:tmpl w:val="207A43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303C242C"/>
    <w:multiLevelType w:val="hybridMultilevel"/>
    <w:tmpl w:val="C32E31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A108EC"/>
    <w:multiLevelType w:val="hybridMultilevel"/>
    <w:tmpl w:val="1960D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550B2F"/>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274922"/>
    <w:multiLevelType w:val="hybridMultilevel"/>
    <w:tmpl w:val="F7145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3D73963"/>
    <w:multiLevelType w:val="hybridMultilevel"/>
    <w:tmpl w:val="AF3C1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9C06E42"/>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784A9C"/>
    <w:multiLevelType w:val="hybridMultilevel"/>
    <w:tmpl w:val="CDD4E44E"/>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0D474CA"/>
    <w:multiLevelType w:val="hybridMultilevel"/>
    <w:tmpl w:val="1436C2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27146E1"/>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985B6B"/>
    <w:multiLevelType w:val="hybridMultilevel"/>
    <w:tmpl w:val="752802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58A248F"/>
    <w:multiLevelType w:val="hybridMultilevel"/>
    <w:tmpl w:val="76D43A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7FE568F"/>
    <w:multiLevelType w:val="hybridMultilevel"/>
    <w:tmpl w:val="BFC45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933FA7"/>
    <w:multiLevelType w:val="hybridMultilevel"/>
    <w:tmpl w:val="3E14F7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E7D773D"/>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D9443C"/>
    <w:multiLevelType w:val="hybridMultilevel"/>
    <w:tmpl w:val="C7965E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876B43"/>
    <w:multiLevelType w:val="hybridMultilevel"/>
    <w:tmpl w:val="51941D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AC058D8"/>
    <w:multiLevelType w:val="hybridMultilevel"/>
    <w:tmpl w:val="57ACD2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51560633">
    <w:abstractNumId w:val="9"/>
  </w:num>
  <w:num w:numId="2" w16cid:durableId="1160536510">
    <w:abstractNumId w:val="21"/>
  </w:num>
  <w:num w:numId="3" w16cid:durableId="1690402074">
    <w:abstractNumId w:val="26"/>
  </w:num>
  <w:num w:numId="4" w16cid:durableId="48581198">
    <w:abstractNumId w:val="12"/>
  </w:num>
  <w:num w:numId="5" w16cid:durableId="124928710">
    <w:abstractNumId w:val="11"/>
  </w:num>
  <w:num w:numId="6" w16cid:durableId="312489960">
    <w:abstractNumId w:val="16"/>
  </w:num>
  <w:num w:numId="7" w16cid:durableId="537087657">
    <w:abstractNumId w:val="0"/>
  </w:num>
  <w:num w:numId="8" w16cid:durableId="884832717">
    <w:abstractNumId w:val="3"/>
  </w:num>
  <w:num w:numId="9" w16cid:durableId="954679458">
    <w:abstractNumId w:val="32"/>
  </w:num>
  <w:num w:numId="10" w16cid:durableId="1860776779">
    <w:abstractNumId w:val="27"/>
  </w:num>
  <w:num w:numId="11" w16cid:durableId="207885052">
    <w:abstractNumId w:val="15"/>
  </w:num>
  <w:num w:numId="12" w16cid:durableId="17507695">
    <w:abstractNumId w:val="7"/>
  </w:num>
  <w:num w:numId="13" w16cid:durableId="1475681710">
    <w:abstractNumId w:val="14"/>
  </w:num>
  <w:num w:numId="14" w16cid:durableId="2014144710">
    <w:abstractNumId w:val="5"/>
  </w:num>
  <w:num w:numId="15" w16cid:durableId="14382442">
    <w:abstractNumId w:val="30"/>
  </w:num>
  <w:num w:numId="16" w16cid:durableId="228199388">
    <w:abstractNumId w:val="25"/>
  </w:num>
  <w:num w:numId="17" w16cid:durableId="990870205">
    <w:abstractNumId w:val="10"/>
  </w:num>
  <w:num w:numId="18" w16cid:durableId="238057453">
    <w:abstractNumId w:val="31"/>
  </w:num>
  <w:num w:numId="19" w16cid:durableId="1978535317">
    <w:abstractNumId w:val="2"/>
  </w:num>
  <w:num w:numId="20" w16cid:durableId="210777241">
    <w:abstractNumId w:val="22"/>
  </w:num>
  <w:num w:numId="21" w16cid:durableId="668950367">
    <w:abstractNumId w:val="23"/>
  </w:num>
  <w:num w:numId="22" w16cid:durableId="1317493560">
    <w:abstractNumId w:val="1"/>
  </w:num>
  <w:num w:numId="23" w16cid:durableId="2051373974">
    <w:abstractNumId w:val="24"/>
  </w:num>
  <w:num w:numId="24" w16cid:durableId="1709643087">
    <w:abstractNumId w:val="13"/>
  </w:num>
  <w:num w:numId="25" w16cid:durableId="1338926687">
    <w:abstractNumId w:val="20"/>
  </w:num>
  <w:num w:numId="26" w16cid:durableId="138157662">
    <w:abstractNumId w:val="29"/>
  </w:num>
  <w:num w:numId="27" w16cid:durableId="1530756628">
    <w:abstractNumId w:val="4"/>
  </w:num>
  <w:num w:numId="28" w16cid:durableId="1647316496">
    <w:abstractNumId w:val="8"/>
  </w:num>
  <w:num w:numId="29" w16cid:durableId="536503755">
    <w:abstractNumId w:val="19"/>
  </w:num>
  <w:num w:numId="30" w16cid:durableId="1590775051">
    <w:abstractNumId w:val="28"/>
  </w:num>
  <w:num w:numId="31" w16cid:durableId="1479345973">
    <w:abstractNumId w:val="6"/>
  </w:num>
  <w:num w:numId="32" w16cid:durableId="1522817625">
    <w:abstractNumId w:val="18"/>
  </w:num>
  <w:num w:numId="33" w16cid:durableId="2079478797">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BC3"/>
    <w:rsid w:val="00042FD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62F"/>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4B1A"/>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2A1C"/>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B6"/>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2AB"/>
    <w:rsid w:val="000F7006"/>
    <w:rsid w:val="000F76C7"/>
    <w:rsid w:val="000F78C4"/>
    <w:rsid w:val="000F7CE9"/>
    <w:rsid w:val="000F7D35"/>
    <w:rsid w:val="00101442"/>
    <w:rsid w:val="0010175C"/>
    <w:rsid w:val="001019BF"/>
    <w:rsid w:val="00102BF8"/>
    <w:rsid w:val="00102EB9"/>
    <w:rsid w:val="00102FF4"/>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DA2"/>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6B9C"/>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E7FCC"/>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22E"/>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6DD"/>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52FD"/>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85A"/>
    <w:rsid w:val="002F5286"/>
    <w:rsid w:val="002F5FFE"/>
    <w:rsid w:val="002F62AD"/>
    <w:rsid w:val="002F6B7E"/>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55F"/>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3DD"/>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6EE2"/>
    <w:rsid w:val="003872FD"/>
    <w:rsid w:val="00390248"/>
    <w:rsid w:val="00390363"/>
    <w:rsid w:val="003909C9"/>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136"/>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943"/>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508"/>
    <w:rsid w:val="004B6897"/>
    <w:rsid w:val="004B70A0"/>
    <w:rsid w:val="004B7487"/>
    <w:rsid w:val="004B7615"/>
    <w:rsid w:val="004C01BC"/>
    <w:rsid w:val="004C09CB"/>
    <w:rsid w:val="004C10B9"/>
    <w:rsid w:val="004C17B0"/>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0D04"/>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5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5CC"/>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2ABC"/>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B7B98"/>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BB"/>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044"/>
    <w:rsid w:val="00646887"/>
    <w:rsid w:val="00646905"/>
    <w:rsid w:val="00646A26"/>
    <w:rsid w:val="00650306"/>
    <w:rsid w:val="0065031F"/>
    <w:rsid w:val="0065057C"/>
    <w:rsid w:val="00650749"/>
    <w:rsid w:val="00651459"/>
    <w:rsid w:val="006518F5"/>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5D4"/>
    <w:rsid w:val="006F2BE7"/>
    <w:rsid w:val="006F326A"/>
    <w:rsid w:val="006F422D"/>
    <w:rsid w:val="006F5BC3"/>
    <w:rsid w:val="006F5C0D"/>
    <w:rsid w:val="0070037C"/>
    <w:rsid w:val="0070086C"/>
    <w:rsid w:val="00700BEF"/>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686D"/>
    <w:rsid w:val="00717003"/>
    <w:rsid w:val="00720312"/>
    <w:rsid w:val="007210B7"/>
    <w:rsid w:val="00721679"/>
    <w:rsid w:val="00721966"/>
    <w:rsid w:val="0072316A"/>
    <w:rsid w:val="007236B7"/>
    <w:rsid w:val="00723CA6"/>
    <w:rsid w:val="00723D53"/>
    <w:rsid w:val="00723FCA"/>
    <w:rsid w:val="00724B4E"/>
    <w:rsid w:val="00724F2D"/>
    <w:rsid w:val="00724FF0"/>
    <w:rsid w:val="0072593E"/>
    <w:rsid w:val="00725AB9"/>
    <w:rsid w:val="00725C38"/>
    <w:rsid w:val="007275D8"/>
    <w:rsid w:val="007276CB"/>
    <w:rsid w:val="00727788"/>
    <w:rsid w:val="00727C51"/>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1F77"/>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87B0C"/>
    <w:rsid w:val="007900FE"/>
    <w:rsid w:val="0079088D"/>
    <w:rsid w:val="00790BB9"/>
    <w:rsid w:val="00791146"/>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6B6"/>
    <w:rsid w:val="007B6BEA"/>
    <w:rsid w:val="007B7270"/>
    <w:rsid w:val="007B7DA8"/>
    <w:rsid w:val="007C03FC"/>
    <w:rsid w:val="007C19BE"/>
    <w:rsid w:val="007C2AAB"/>
    <w:rsid w:val="007C2D7D"/>
    <w:rsid w:val="007C3AEE"/>
    <w:rsid w:val="007C3C40"/>
    <w:rsid w:val="007C5047"/>
    <w:rsid w:val="007C5B33"/>
    <w:rsid w:val="007C64F1"/>
    <w:rsid w:val="007C6AC5"/>
    <w:rsid w:val="007C75A9"/>
    <w:rsid w:val="007C7639"/>
    <w:rsid w:val="007C7B3C"/>
    <w:rsid w:val="007D00DC"/>
    <w:rsid w:val="007D064B"/>
    <w:rsid w:val="007D1E98"/>
    <w:rsid w:val="007D1FA3"/>
    <w:rsid w:val="007D20DE"/>
    <w:rsid w:val="007D262C"/>
    <w:rsid w:val="007D2CE3"/>
    <w:rsid w:val="007D2F47"/>
    <w:rsid w:val="007D3B69"/>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6D00"/>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D6"/>
    <w:rsid w:val="008E2EFC"/>
    <w:rsid w:val="008E32EC"/>
    <w:rsid w:val="008E37F5"/>
    <w:rsid w:val="008E3E90"/>
    <w:rsid w:val="008E4B63"/>
    <w:rsid w:val="008E4B78"/>
    <w:rsid w:val="008E4D73"/>
    <w:rsid w:val="008E5262"/>
    <w:rsid w:val="008E5AFB"/>
    <w:rsid w:val="008E63D9"/>
    <w:rsid w:val="008E66CF"/>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28FB"/>
    <w:rsid w:val="00963AC7"/>
    <w:rsid w:val="009643FC"/>
    <w:rsid w:val="00964BDC"/>
    <w:rsid w:val="00964DD1"/>
    <w:rsid w:val="00965508"/>
    <w:rsid w:val="0096568A"/>
    <w:rsid w:val="00965C92"/>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0D06"/>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6C0"/>
    <w:rsid w:val="009F7834"/>
    <w:rsid w:val="009F7D40"/>
    <w:rsid w:val="00A002F7"/>
    <w:rsid w:val="00A00BCA"/>
    <w:rsid w:val="00A01AE5"/>
    <w:rsid w:val="00A02CA2"/>
    <w:rsid w:val="00A02F87"/>
    <w:rsid w:val="00A03A6A"/>
    <w:rsid w:val="00A03D73"/>
    <w:rsid w:val="00A044E1"/>
    <w:rsid w:val="00A04A69"/>
    <w:rsid w:val="00A0575C"/>
    <w:rsid w:val="00A0608F"/>
    <w:rsid w:val="00A062DB"/>
    <w:rsid w:val="00A07163"/>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7FB"/>
    <w:rsid w:val="00A17875"/>
    <w:rsid w:val="00A2003B"/>
    <w:rsid w:val="00A218A0"/>
    <w:rsid w:val="00A21CBA"/>
    <w:rsid w:val="00A21D70"/>
    <w:rsid w:val="00A22693"/>
    <w:rsid w:val="00A2313F"/>
    <w:rsid w:val="00A2445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77AF0"/>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6B6"/>
    <w:rsid w:val="00A87811"/>
    <w:rsid w:val="00A8798C"/>
    <w:rsid w:val="00A87C61"/>
    <w:rsid w:val="00A907F8"/>
    <w:rsid w:val="00A90FFB"/>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8F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931"/>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12"/>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B1A"/>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450"/>
    <w:rsid w:val="00B66EDB"/>
    <w:rsid w:val="00B672B7"/>
    <w:rsid w:val="00B679D7"/>
    <w:rsid w:val="00B67BF8"/>
    <w:rsid w:val="00B70A7F"/>
    <w:rsid w:val="00B70F5B"/>
    <w:rsid w:val="00B717C1"/>
    <w:rsid w:val="00B71C05"/>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054"/>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4CC"/>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D09"/>
    <w:rsid w:val="00BD3E5A"/>
    <w:rsid w:val="00BD4450"/>
    <w:rsid w:val="00BD4456"/>
    <w:rsid w:val="00BD5237"/>
    <w:rsid w:val="00BD5259"/>
    <w:rsid w:val="00BD5ED1"/>
    <w:rsid w:val="00BD6423"/>
    <w:rsid w:val="00BD64E8"/>
    <w:rsid w:val="00BD6764"/>
    <w:rsid w:val="00BD6C67"/>
    <w:rsid w:val="00BD6DED"/>
    <w:rsid w:val="00BD799E"/>
    <w:rsid w:val="00BD7E48"/>
    <w:rsid w:val="00BE0BB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808"/>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59A"/>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E81"/>
    <w:rsid w:val="00C3021F"/>
    <w:rsid w:val="00C304FD"/>
    <w:rsid w:val="00C3053F"/>
    <w:rsid w:val="00C30651"/>
    <w:rsid w:val="00C30F20"/>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102"/>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56C"/>
    <w:rsid w:val="00CB37D6"/>
    <w:rsid w:val="00CB447C"/>
    <w:rsid w:val="00CB4764"/>
    <w:rsid w:val="00CB4F9F"/>
    <w:rsid w:val="00CB5400"/>
    <w:rsid w:val="00CB5633"/>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07"/>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347"/>
    <w:rsid w:val="00D542B3"/>
    <w:rsid w:val="00D54539"/>
    <w:rsid w:val="00D54BAF"/>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099"/>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4A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6A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0C7F"/>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6B4F"/>
    <w:rsid w:val="00E07714"/>
    <w:rsid w:val="00E077A5"/>
    <w:rsid w:val="00E07F68"/>
    <w:rsid w:val="00E102E7"/>
    <w:rsid w:val="00E10837"/>
    <w:rsid w:val="00E11676"/>
    <w:rsid w:val="00E12B60"/>
    <w:rsid w:val="00E13308"/>
    <w:rsid w:val="00E136E9"/>
    <w:rsid w:val="00E14236"/>
    <w:rsid w:val="00E14DB7"/>
    <w:rsid w:val="00E16136"/>
    <w:rsid w:val="00E16F4F"/>
    <w:rsid w:val="00E16F52"/>
    <w:rsid w:val="00E2037F"/>
    <w:rsid w:val="00E206D1"/>
    <w:rsid w:val="00E20D39"/>
    <w:rsid w:val="00E21C0B"/>
    <w:rsid w:val="00E224E3"/>
    <w:rsid w:val="00E23AA8"/>
    <w:rsid w:val="00E24949"/>
    <w:rsid w:val="00E24C93"/>
    <w:rsid w:val="00E24EE3"/>
    <w:rsid w:val="00E25764"/>
    <w:rsid w:val="00E2637A"/>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0E12"/>
    <w:rsid w:val="00E51978"/>
    <w:rsid w:val="00E51C72"/>
    <w:rsid w:val="00E51F7D"/>
    <w:rsid w:val="00E52146"/>
    <w:rsid w:val="00E523AF"/>
    <w:rsid w:val="00E52B7E"/>
    <w:rsid w:val="00E52DD5"/>
    <w:rsid w:val="00E5329C"/>
    <w:rsid w:val="00E537DE"/>
    <w:rsid w:val="00E540CF"/>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4F19"/>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216"/>
    <w:rsid w:val="00E87345"/>
    <w:rsid w:val="00E8799A"/>
    <w:rsid w:val="00E902B0"/>
    <w:rsid w:val="00E9036F"/>
    <w:rsid w:val="00E90D69"/>
    <w:rsid w:val="00E91380"/>
    <w:rsid w:val="00E913B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765"/>
    <w:rsid w:val="00EC7A03"/>
    <w:rsid w:val="00ED079C"/>
    <w:rsid w:val="00ED1B4C"/>
    <w:rsid w:val="00ED1F04"/>
    <w:rsid w:val="00ED1FDF"/>
    <w:rsid w:val="00ED272C"/>
    <w:rsid w:val="00ED2EAF"/>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45FA"/>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2AF"/>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B5E"/>
    <w:rsid w:val="00F30ED8"/>
    <w:rsid w:val="00F31AA4"/>
    <w:rsid w:val="00F3235F"/>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4CC4"/>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0DB8"/>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B10"/>
    <w:rsid w:val="00F67B47"/>
    <w:rsid w:val="00F70347"/>
    <w:rsid w:val="00F70400"/>
    <w:rsid w:val="00F71B94"/>
    <w:rsid w:val="00F72832"/>
    <w:rsid w:val="00F729F3"/>
    <w:rsid w:val="00F72DAF"/>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3E9"/>
    <w:rsid w:val="00FB050C"/>
    <w:rsid w:val="00FB0978"/>
    <w:rsid w:val="00FB0F93"/>
    <w:rsid w:val="00FB125E"/>
    <w:rsid w:val="00FB1A40"/>
    <w:rsid w:val="00FB1F86"/>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192F"/>
    <w:rsid w:val="00FE252F"/>
    <w:rsid w:val="00FE2530"/>
    <w:rsid w:val="00FE3121"/>
    <w:rsid w:val="00FE3513"/>
    <w:rsid w:val="00FE45AF"/>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1B0B301"/>
    <w:rsid w:val="02A177ED"/>
    <w:rsid w:val="05D1C39C"/>
    <w:rsid w:val="09790CDB"/>
    <w:rsid w:val="0A047C64"/>
    <w:rsid w:val="0C3672D6"/>
    <w:rsid w:val="254C17FE"/>
    <w:rsid w:val="31734AFF"/>
    <w:rsid w:val="321172A9"/>
    <w:rsid w:val="432C69BC"/>
    <w:rsid w:val="463C627C"/>
    <w:rsid w:val="4F428C67"/>
    <w:rsid w:val="53DB8A32"/>
    <w:rsid w:val="5459C589"/>
    <w:rsid w:val="58E3C456"/>
    <w:rsid w:val="58F8B146"/>
    <w:rsid w:val="5F675B52"/>
    <w:rsid w:val="60428D60"/>
    <w:rsid w:val="6358F348"/>
    <w:rsid w:val="641943D5"/>
    <w:rsid w:val="6607F887"/>
    <w:rsid w:val="683EAF5F"/>
    <w:rsid w:val="69DA2D0D"/>
    <w:rsid w:val="7249EA71"/>
    <w:rsid w:val="765AB326"/>
    <w:rsid w:val="7BBB1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895F3295-CDD7-4E21-9BEE-E03012DC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1"/>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uiPriority w:val="2"/>
    <w:qFormat/>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paragraph" w:styleId="TableParagraph" w:customStyle="1">
    <w:name w:val="Table Paragraph"/>
    <w:basedOn w:val="Normal"/>
    <w:uiPriority w:val="1"/>
    <w:qFormat/>
    <w:rsid w:val="00646044"/>
    <w:pPr>
      <w:widowControl w:val="0"/>
      <w:autoSpaceDE w:val="0"/>
      <w:autoSpaceDN w:val="0"/>
    </w:pPr>
    <w:rPr>
      <w:rFonts w:ascii="Arial" w:hAnsi="Arial" w:eastAsia="Arial" w:cs="Arial"/>
      <w:noProof w:val="0"/>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CNA.htm" TargetMode="External" Id="rId8" /><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jpe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yperlink" Target="https://www.youtube.com/watch?v=TlAxQlF8F24" TargetMode="External" Id="rId15" /><Relationship Type="http://schemas.openxmlformats.org/officeDocument/2006/relationships/hyperlink" Target="https://libros.conaliteg.gob.mx/20/P6CNA.htm" TargetMode="External"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image" Target="media/image13.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1ECE4-B803-4730-84EC-B4B5B445E0F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2022-11-29T19:53:00.0000000Z</dcterms:created>
  <dcterms:modified xsi:type="dcterms:W3CDTF">2023-01-13T16:12:45.5308915Z</dcterms:modified>
</coreProperties>
</file>