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1574E" w:rsidR="006D6C27" w:rsidP="006620F9" w:rsidRDefault="005957B0" w14:paraId="43F5D0E3" w14:textId="7C94D70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61574E" w:rsidR="00610D67" w:rsidP="006620F9" w:rsidRDefault="005957B0" w14:paraId="595EE05F" w14:textId="4B0E590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52388E">
        <w:rPr>
          <w:rFonts w:ascii="Montserrat" w:hAnsi="Montserrat"/>
          <w:b/>
          <w:position w:val="-1"/>
          <w:sz w:val="56"/>
          <w:szCs w:val="56"/>
        </w:rPr>
        <w:t>3</w:t>
      </w:r>
    </w:p>
    <w:p w:rsidRPr="0061574E" w:rsidR="00D57B3B" w:rsidP="006620F9" w:rsidRDefault="006D6C27" w14:paraId="14D5E026" w14:textId="447A99E1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1574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957B0">
        <w:rPr>
          <w:rFonts w:ascii="Montserrat" w:hAnsi="Montserrat"/>
          <w:b/>
          <w:position w:val="-1"/>
          <w:sz w:val="48"/>
          <w:szCs w:val="48"/>
        </w:rPr>
        <w:t>enero</w:t>
      </w:r>
    </w:p>
    <w:p w:rsidR="005957B0" w:rsidP="006620F9" w:rsidRDefault="005957B0" w14:paraId="741C9A99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61574E" w:rsidR="009A5DDC" w:rsidP="006620F9" w:rsidRDefault="005957B0" w14:paraId="31FAF3B7" w14:textId="77FD914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6°</w:t>
      </w:r>
      <w:r w:rsidRPr="0061574E" w:rsidR="0061574E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61574E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FD2264" w:rsidP="006620F9" w:rsidRDefault="00FD2264" w14:paraId="268AB823" w14:textId="591E054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1574E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5957B0" w:rsidP="058CED57" w:rsidRDefault="005957B0" w14:paraId="63EF9E55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="009B7544" w:rsidP="058CED57" w:rsidRDefault="00FD2264" w14:paraId="41142917" w14:textId="7A9A209B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58CED57">
        <w:rPr>
          <w:rFonts w:ascii="Montserrat" w:hAnsi="Montserrat"/>
          <w:i/>
          <w:iCs/>
          <w:position w:val="-1"/>
          <w:sz w:val="48"/>
          <w:szCs w:val="48"/>
        </w:rPr>
        <w:t>Características de los cuentos de terror y de misterio I</w:t>
      </w:r>
    </w:p>
    <w:p w:rsidRPr="0061574E" w:rsidR="005957B0" w:rsidP="058CED57" w:rsidRDefault="005957B0" w14:paraId="05E1D293" w14:textId="77777777">
      <w:pPr>
        <w:jc w:val="center"/>
        <w:rPr>
          <w:rFonts w:ascii="Montserrat" w:hAnsi="Montserrat"/>
          <w:i/>
          <w:iCs/>
          <w:position w:val="-1"/>
          <w:sz w:val="52"/>
          <w:szCs w:val="52"/>
        </w:rPr>
      </w:pPr>
    </w:p>
    <w:p w:rsidR="00FD2264" w:rsidP="006620F9" w:rsidRDefault="00356663" w14:paraId="208C5D4B" w14:textId="7671469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3343D168" w:rsidR="00356663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3343D168" w:rsidR="006973B4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: </w:t>
      </w:r>
      <w:r w:rsidRPr="3343D168" w:rsidR="0052388E">
        <w:rPr>
          <w:rFonts w:ascii="Montserrat" w:hAnsi="Montserrat"/>
          <w:i w:val="1"/>
          <w:iCs w:val="1"/>
          <w:sz w:val="22"/>
          <w:szCs w:val="22"/>
        </w:rPr>
        <w:t>i</w:t>
      </w:r>
      <w:r w:rsidRPr="3343D168" w:rsidR="00FD2264">
        <w:rPr>
          <w:rFonts w:ascii="Montserrat" w:hAnsi="Montserrat"/>
          <w:i w:val="1"/>
          <w:iCs w:val="1"/>
          <w:sz w:val="22"/>
          <w:szCs w:val="22"/>
        </w:rPr>
        <w:t>dentifica las características de los cuentos de misterio o terror: estructura, estilo, personajes y escenario.</w:t>
      </w:r>
    </w:p>
    <w:p w:rsidR="3343D168" w:rsidP="3343D168" w:rsidRDefault="3343D168" w14:paraId="061B3392" w14:textId="09018256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Pr="0061574E" w:rsidR="00FD2264" w:rsidP="058CED57" w:rsidRDefault="00356663" w14:paraId="486E132C" w14:textId="74E42107">
      <w:pPr>
        <w:jc w:val="both"/>
        <w:rPr>
          <w:rFonts w:ascii="Montserrat" w:hAnsi="Montserrat"/>
          <w:i/>
          <w:iCs/>
          <w:sz w:val="22"/>
          <w:szCs w:val="22"/>
        </w:rPr>
      </w:pPr>
      <w:r w:rsidRPr="058CED57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58CED57" w:rsidR="63993AAD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52388E">
        <w:rPr>
          <w:rFonts w:ascii="Montserrat" w:hAnsi="Montserrat"/>
          <w:i/>
          <w:iCs/>
          <w:sz w:val="22"/>
          <w:szCs w:val="22"/>
        </w:rPr>
        <w:t>e</w:t>
      </w:r>
      <w:r w:rsidRPr="058CED57" w:rsidR="00FD2264">
        <w:rPr>
          <w:rFonts w:ascii="Montserrat" w:hAnsi="Montserrat"/>
          <w:i/>
          <w:iCs/>
          <w:sz w:val="22"/>
          <w:szCs w:val="22"/>
        </w:rPr>
        <w:t>mplear el lenguaje para comunicarse y como instrumento para aprender:</w:t>
      </w:r>
    </w:p>
    <w:p w:rsidRPr="0061574E" w:rsidR="00C75AE5" w:rsidP="006620F9" w:rsidRDefault="00FD2264" w14:paraId="29CDFD92" w14:textId="223756A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1574E">
        <w:rPr>
          <w:rFonts w:ascii="Montserrat" w:hAnsi="Montserrat"/>
          <w:bCs/>
          <w:i/>
          <w:iCs/>
          <w:sz w:val="22"/>
          <w:szCs w:val="22"/>
        </w:rPr>
        <w:t>- Características de los cuentos de misterio y de terror: estructura, escenarios, personajes, estilo y recursos literarios empleados para crear suspenso o miedo.</w:t>
      </w:r>
    </w:p>
    <w:p w:rsidR="00FD2264" w:rsidP="006620F9" w:rsidRDefault="00FD2264" w14:paraId="400527AE" w14:textId="6300F708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C43B5C" w:rsidP="006620F9" w:rsidRDefault="00C43B5C" w14:paraId="3711E6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A54DD3" w:rsidP="006620F9" w:rsidRDefault="00A54DD3" w14:paraId="329F5B5D" w14:textId="48D6A662">
      <w:pPr>
        <w:jc w:val="both"/>
        <w:rPr>
          <w:rFonts w:ascii="Montserrat" w:hAnsi="Montserrat"/>
          <w:b/>
          <w:sz w:val="28"/>
          <w:szCs w:val="28"/>
        </w:rPr>
      </w:pPr>
      <w:r w:rsidRPr="0061574E">
        <w:rPr>
          <w:rFonts w:ascii="Montserrat" w:hAnsi="Montserrat"/>
          <w:b/>
          <w:sz w:val="28"/>
          <w:szCs w:val="28"/>
        </w:rPr>
        <w:t>¿Qué vamos</w:t>
      </w:r>
      <w:r w:rsidRPr="0061574E" w:rsidR="00A01AE5">
        <w:rPr>
          <w:rFonts w:ascii="Montserrat" w:hAnsi="Montserrat"/>
          <w:b/>
          <w:sz w:val="28"/>
          <w:szCs w:val="28"/>
        </w:rPr>
        <w:t xml:space="preserve"> a</w:t>
      </w:r>
      <w:r w:rsidRPr="0061574E">
        <w:rPr>
          <w:rFonts w:ascii="Montserrat" w:hAnsi="Montserrat"/>
          <w:b/>
          <w:sz w:val="28"/>
          <w:szCs w:val="28"/>
        </w:rPr>
        <w:t xml:space="preserve"> aprender?</w:t>
      </w:r>
    </w:p>
    <w:p w:rsidR="00F42F1C" w:rsidP="006620F9" w:rsidRDefault="00F42F1C" w14:paraId="185EB449" w14:textId="28F5027B">
      <w:pPr>
        <w:jc w:val="both"/>
        <w:rPr>
          <w:rFonts w:ascii="Montserrat" w:hAnsi="Montserrat"/>
          <w:bCs/>
          <w:sz w:val="22"/>
          <w:szCs w:val="22"/>
        </w:rPr>
      </w:pPr>
    </w:p>
    <w:p w:rsidRPr="001E2FBF" w:rsidR="001E2FBF" w:rsidP="006620F9" w:rsidRDefault="001E2FBF" w14:paraId="5F10CCF8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E2FBF">
        <w:rPr>
          <w:rFonts w:ascii="Montserrat" w:hAnsi="Montserrat" w:cs="Arial"/>
          <w:sz w:val="22"/>
          <w:szCs w:val="22"/>
          <w:lang w:val="es-ES_tradnl"/>
        </w:rPr>
        <w:t>El propósito es que emplees el lenguaje para comunicarte y como instrumento para aprender mediante el conocimiento de las características de los cuentos de misterio y de terror, identificando estructura, escenarios, personajes, estilo y recursos literarios empleados para crear suspenso o miedo.</w:t>
      </w:r>
    </w:p>
    <w:p w:rsidRPr="0061574E" w:rsidR="00FD2264" w:rsidP="006620F9" w:rsidRDefault="00FD2264" w14:paraId="439E9940" w14:textId="77777777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DB799A" w:rsidP="058CED57" w:rsidRDefault="00DB799A" w14:paraId="3FFD3817" w14:textId="37CB385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61574E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Pr="0061574E" w:rsidR="00FD2264">
        <w:rPr>
          <w:rFonts w:ascii="Montserrat" w:hAnsi="Montserrat"/>
          <w:position w:val="-1"/>
          <w:sz w:val="22"/>
          <w:szCs w:val="22"/>
        </w:rPr>
        <w:t>Español</w:t>
      </w:r>
      <w:r w:rsidRPr="0061574E">
        <w:rPr>
          <w:rFonts w:ascii="Montserrat" w:hAnsi="Montserrat"/>
          <w:position w:val="-1"/>
          <w:sz w:val="22"/>
          <w:szCs w:val="22"/>
        </w:rPr>
        <w:t xml:space="preserve"> de 6º, se explica el tema a partir de la página </w:t>
      </w:r>
      <w:r w:rsidRPr="0061574E" w:rsidR="00154389">
        <w:rPr>
          <w:rFonts w:ascii="Montserrat" w:hAnsi="Montserrat"/>
          <w:position w:val="-1"/>
          <w:sz w:val="22"/>
          <w:szCs w:val="22"/>
        </w:rPr>
        <w:t>58</w:t>
      </w:r>
      <w:r w:rsidRPr="0061574E" w:rsidR="21CF5735">
        <w:rPr>
          <w:rFonts w:ascii="Montserrat" w:hAnsi="Montserrat"/>
          <w:position w:val="-1"/>
          <w:sz w:val="22"/>
          <w:szCs w:val="22"/>
        </w:rPr>
        <w:t>.</w:t>
      </w:r>
    </w:p>
    <w:p w:rsidRPr="0061574E" w:rsidR="00154389" w:rsidP="006620F9" w:rsidRDefault="00FD00D8" w14:paraId="02E15580" w14:textId="3A3D2056">
      <w:pPr>
        <w:jc w:val="center"/>
        <w:rPr>
          <w:rFonts w:ascii="Montserrat" w:hAnsi="Montserrat"/>
          <w:sz w:val="22"/>
          <w:szCs w:val="22"/>
        </w:rPr>
      </w:pPr>
      <w:hyperlink w:history="1" w:anchor="page/58" r:id="rId8">
        <w:r w:rsidRPr="0061574E" w:rsidR="00154389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https://libros.conaliteg.gob.mx/20/P6ESA.htm#page/58</w:t>
        </w:r>
      </w:hyperlink>
    </w:p>
    <w:p w:rsidR="00154389" w:rsidP="006620F9" w:rsidRDefault="00154389" w14:paraId="588C9A0B" w14:textId="1EC3CD65">
      <w:pPr>
        <w:jc w:val="both"/>
        <w:rPr>
          <w:rFonts w:ascii="Montserrat" w:hAnsi="Montserrat"/>
          <w:sz w:val="22"/>
          <w:szCs w:val="22"/>
        </w:rPr>
      </w:pPr>
    </w:p>
    <w:p w:rsidRPr="00C43B5C" w:rsidR="00C43B5C" w:rsidP="006620F9" w:rsidRDefault="00C43B5C" w14:paraId="58AB6040" w14:textId="77777777">
      <w:pPr>
        <w:jc w:val="both"/>
        <w:rPr>
          <w:rFonts w:ascii="Montserrat" w:hAnsi="Montserrat"/>
          <w:sz w:val="22"/>
          <w:szCs w:val="22"/>
        </w:rPr>
      </w:pPr>
    </w:p>
    <w:p w:rsidRPr="0061574E" w:rsidR="00A54DD3" w:rsidP="006620F9" w:rsidRDefault="00A54DD3" w14:paraId="0965326C" w14:textId="68031013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1574E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FD2264" w:rsidP="006620F9" w:rsidRDefault="00FD2264" w14:paraId="7059F739" w14:textId="0B056D34">
      <w:pPr>
        <w:jc w:val="both"/>
        <w:rPr>
          <w:rFonts w:ascii="Montserrat" w:hAnsi="Montserrat"/>
          <w:bCs/>
          <w:sz w:val="22"/>
          <w:szCs w:val="22"/>
        </w:rPr>
      </w:pPr>
    </w:p>
    <w:p w:rsidRPr="001E2FBF" w:rsidR="00C43B5C" w:rsidP="058CED57" w:rsidRDefault="00C43B5C" w14:paraId="2EBF72DD" w14:textId="0E2CF30A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lastRenderedPageBreak/>
        <w:t>Al hojear tu libro de texto en la pág. 58 pudiste ver algo sobre unos cuentos de terror y de misterio</w:t>
      </w:r>
      <w:r w:rsidRPr="058CED57" w:rsidR="61C93899">
        <w:rPr>
          <w:rFonts w:ascii="Montserrat" w:hAnsi="Montserrat" w:cs="Arial"/>
          <w:sz w:val="22"/>
          <w:szCs w:val="22"/>
          <w:lang w:val="es-ES"/>
        </w:rPr>
        <w:t xml:space="preserve"> </w:t>
      </w:r>
      <w:r w:rsidRPr="058CED57" w:rsidR="001E2FBF">
        <w:rPr>
          <w:rFonts w:ascii="Montserrat" w:hAnsi="Montserrat" w:cs="Arial"/>
          <w:sz w:val="22"/>
          <w:szCs w:val="22"/>
          <w:lang w:val="es-ES"/>
        </w:rPr>
        <w:t xml:space="preserve">eso nos </w:t>
      </w:r>
      <w:r w:rsidRPr="058CED57">
        <w:rPr>
          <w:rFonts w:ascii="Montserrat" w:hAnsi="Montserrat" w:cs="Arial"/>
          <w:sz w:val="22"/>
          <w:szCs w:val="22"/>
          <w:lang w:val="es-ES"/>
        </w:rPr>
        <w:t>emociona</w:t>
      </w:r>
      <w:r w:rsidRPr="058CED57" w:rsidR="001E2FBF">
        <w:rPr>
          <w:rFonts w:ascii="Montserrat" w:hAnsi="Montserrat" w:cs="Arial"/>
          <w:sz w:val="22"/>
          <w:szCs w:val="22"/>
          <w:lang w:val="es-ES"/>
        </w:rPr>
        <w:t xml:space="preserve"> mucho.</w:t>
      </w:r>
      <w:r w:rsidRPr="058CED57">
        <w:rPr>
          <w:rFonts w:ascii="Montserrat" w:hAnsi="Montserrat" w:cs="Arial"/>
          <w:sz w:val="22"/>
          <w:szCs w:val="22"/>
          <w:lang w:val="es-ES"/>
        </w:rPr>
        <w:t xml:space="preserve"> </w:t>
      </w:r>
    </w:p>
    <w:p w:rsidRPr="001E2FBF" w:rsidR="001E2FBF" w:rsidP="006620F9" w:rsidRDefault="001E2FBF" w14:paraId="129B6FEF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1E2FBF" w:rsidR="001E2FBF" w:rsidP="006620F9" w:rsidRDefault="001E2FBF" w14:paraId="2E3384E4" w14:textId="2AD227D9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1E2FBF">
        <w:rPr>
          <w:rFonts w:ascii="Montserrat" w:hAnsi="Montserrat" w:cs="Arial"/>
          <w:sz w:val="22"/>
          <w:szCs w:val="22"/>
          <w:lang w:val="es-ES_tradnl"/>
        </w:rPr>
        <w:t>A muchos nos gustan l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as historias de terror y de misterio </w:t>
      </w:r>
      <w:r w:rsidRPr="001E2FBF">
        <w:rPr>
          <w:rFonts w:ascii="Montserrat" w:hAnsi="Montserrat" w:cs="Arial"/>
          <w:sz w:val="22"/>
          <w:szCs w:val="22"/>
          <w:lang w:val="es-ES_tradnl"/>
        </w:rPr>
        <w:t>y en muchas ocasiones las escuchamos de nuestros padres o abuelos. A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>unque luego, a la hora de dormir, ya no quer</w:t>
      </w:r>
      <w:r w:rsidRPr="001E2FBF">
        <w:rPr>
          <w:rFonts w:ascii="Montserrat" w:hAnsi="Montserrat" w:cs="Arial"/>
          <w:sz w:val="22"/>
          <w:szCs w:val="22"/>
          <w:lang w:val="es-ES_tradnl"/>
        </w:rPr>
        <w:t>emos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 que </w:t>
      </w:r>
      <w:r w:rsidRPr="001E2FBF">
        <w:rPr>
          <w:rFonts w:ascii="Montserrat" w:hAnsi="Montserrat" w:cs="Arial"/>
          <w:sz w:val="22"/>
          <w:szCs w:val="22"/>
          <w:lang w:val="es-ES_tradnl"/>
        </w:rPr>
        <w:t>apaguen</w:t>
      </w:r>
      <w:r w:rsidRPr="001E2FBF" w:rsidR="00C43B5C">
        <w:rPr>
          <w:rFonts w:ascii="Montserrat" w:hAnsi="Montserrat" w:cs="Arial"/>
          <w:sz w:val="22"/>
          <w:szCs w:val="22"/>
          <w:lang w:val="es-ES_tradnl"/>
        </w:rPr>
        <w:t xml:space="preserve"> la luz.</w:t>
      </w:r>
    </w:p>
    <w:p w:rsidR="001E2FBF" w:rsidP="006620F9" w:rsidRDefault="001E2FBF" w14:paraId="6ACF980A" w14:textId="25E31A39">
      <w:pPr>
        <w:jc w:val="both"/>
        <w:rPr>
          <w:rFonts w:ascii="Montserrat" w:hAnsi="Montserrat"/>
          <w:bCs/>
          <w:sz w:val="22"/>
          <w:szCs w:val="22"/>
        </w:rPr>
      </w:pPr>
    </w:p>
    <w:p w:rsidRPr="005957B0" w:rsidR="00E66D66" w:rsidP="058CED57" w:rsidRDefault="00E66D66" w14:paraId="1471C265" w14:textId="46AF030E">
      <w:pPr>
        <w:jc w:val="both"/>
        <w:rPr>
          <w:rFonts w:ascii="Montserrat" w:hAnsi="Montserrat"/>
          <w:bCs/>
          <w:i/>
          <w:sz w:val="22"/>
          <w:szCs w:val="22"/>
        </w:rPr>
      </w:pPr>
      <w:r w:rsidRPr="005957B0">
        <w:rPr>
          <w:rFonts w:ascii="Montserrat" w:hAnsi="Montserrat"/>
          <w:bCs/>
          <w:i/>
          <w:sz w:val="22"/>
          <w:szCs w:val="22"/>
        </w:rPr>
        <w:t>Actividad 1.</w:t>
      </w:r>
    </w:p>
    <w:p w:rsidRPr="0061574E" w:rsidR="00E66D66" w:rsidP="006620F9" w:rsidRDefault="00E66D66" w14:paraId="5D1218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6A6932" w:rsidP="006620F9" w:rsidRDefault="003B776A" w14:paraId="10B644CC" w14:textId="2B22EF42">
      <w:pPr>
        <w:jc w:val="both"/>
        <w:rPr>
          <w:rFonts w:ascii="Montserrat" w:hAnsi="Montserrat"/>
          <w:bCs/>
          <w:sz w:val="22"/>
          <w:szCs w:val="22"/>
        </w:rPr>
      </w:pPr>
      <w:r w:rsidRPr="0061574E">
        <w:rPr>
          <w:rFonts w:ascii="Montserrat" w:hAnsi="Montserrat"/>
          <w:bCs/>
          <w:sz w:val="22"/>
          <w:szCs w:val="22"/>
        </w:rPr>
        <w:t xml:space="preserve">Para iniciar, lee </w:t>
      </w:r>
      <w:r w:rsidRPr="0061574E">
        <w:rPr>
          <w:rFonts w:ascii="Montserrat" w:hAnsi="Montserrat" w:cs="Arial"/>
          <w:bCs/>
          <w:sz w:val="22"/>
          <w:szCs w:val="22"/>
          <w:lang w:val="es-ES_tradnl" w:eastAsia="es-MX"/>
        </w:rPr>
        <w:t>la página 58 de tu libro de texto.</w:t>
      </w:r>
    </w:p>
    <w:p w:rsidRPr="0061574E" w:rsidR="003B776A" w:rsidP="006620F9" w:rsidRDefault="003B776A" w14:paraId="4E7D716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3B776A" w:rsidP="006620F9" w:rsidRDefault="003B776A" w14:paraId="5021A578" w14:textId="1BC12A11">
      <w:pPr>
        <w:jc w:val="center"/>
        <w:rPr>
          <w:rFonts w:ascii="Montserrat" w:hAnsi="Montserrat"/>
          <w:b/>
          <w:sz w:val="22"/>
          <w:szCs w:val="22"/>
        </w:rPr>
      </w:pPr>
      <w:r>
        <w:rPr>
          <w:lang w:val="en-US"/>
        </w:rPr>
        <w:drawing>
          <wp:inline distT="0" distB="0" distL="0" distR="0" wp14:anchorId="5C779E59" wp14:editId="16C1116D">
            <wp:extent cx="1627560" cy="164909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60" cy="164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74E" w:rsidR="00E66D66" w:rsidP="006620F9" w:rsidRDefault="00E66D66" w14:paraId="1261D5ED" w14:textId="77777777">
      <w:pPr>
        <w:jc w:val="both"/>
        <w:rPr>
          <w:rFonts w:ascii="Montserrat" w:hAnsi="Montserrat" w:cs="Arial"/>
          <w:sz w:val="24"/>
          <w:szCs w:val="24"/>
          <w:lang w:eastAsia="es-MX"/>
        </w:rPr>
      </w:pPr>
    </w:p>
    <w:p w:rsidRPr="0061574E" w:rsidR="003B776A" w:rsidP="006620F9" w:rsidRDefault="003B776A" w14:paraId="3E42FD83" w14:textId="76D2626C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61574E">
        <w:rPr>
          <w:rFonts w:ascii="Montserrat" w:hAnsi="Montserrat" w:cs="Arial"/>
          <w:sz w:val="22"/>
          <w:szCs w:val="22"/>
          <w:lang w:eastAsia="es-MX"/>
        </w:rPr>
        <w:t xml:space="preserve">Una compilación es, según el </w:t>
      </w:r>
      <w:r w:rsidRPr="0061574E">
        <w:rPr>
          <w:rFonts w:ascii="Montserrat" w:hAnsi="Montserrat" w:cs="Arial"/>
          <w:i/>
          <w:iCs/>
          <w:sz w:val="22"/>
          <w:szCs w:val="22"/>
          <w:lang w:eastAsia="es-MX"/>
        </w:rPr>
        <w:t>Diccionario de la Lengua Española</w:t>
      </w:r>
      <w:r w:rsidRPr="0061574E">
        <w:rPr>
          <w:rFonts w:ascii="Montserrat" w:hAnsi="Montserrat" w:cs="Arial"/>
          <w:sz w:val="22"/>
          <w:szCs w:val="22"/>
          <w:lang w:eastAsia="es-MX"/>
        </w:rPr>
        <w:t xml:space="preserve"> de la Real Academia Española: “obra que reúne informaciones, preceptos o doctrinas aparecidas antes por separado o en otras obras”, y el verbo “compilar” significa: “allegar o reunir en un solo cuerpo de obra, partes, extractos o materias de otros varios libros o documentos”.</w:t>
      </w:r>
    </w:p>
    <w:p w:rsidRPr="0061574E" w:rsidR="003B776A" w:rsidP="006620F9" w:rsidRDefault="003B776A" w14:paraId="68E780B1" w14:textId="1185F8CA">
      <w:pPr>
        <w:jc w:val="both"/>
        <w:rPr>
          <w:rFonts w:ascii="Montserrat" w:hAnsi="Montserrat"/>
          <w:bCs/>
          <w:sz w:val="22"/>
          <w:szCs w:val="22"/>
        </w:rPr>
      </w:pPr>
    </w:p>
    <w:p w:rsidRPr="0061574E" w:rsidR="003B776A" w:rsidP="006620F9" w:rsidRDefault="003B776A" w14:paraId="0E882696" w14:textId="49887C8A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A lo largo de esta práctica social del lenguaje leerás y escribirás cuentos de terror o misterio; y hasta puedes logra convertirte en escritora o escritor.</w:t>
      </w:r>
    </w:p>
    <w:p w:rsidRPr="0061574E" w:rsidR="003B776A" w:rsidP="006620F9" w:rsidRDefault="003B776A" w14:paraId="07167126" w14:textId="77777777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61574E" w:rsidR="003B776A" w:rsidP="006620F9" w:rsidRDefault="003B776A" w14:paraId="1667F5A4" w14:textId="3F480D23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Si has tenido oportunidad de reunirte en forma virtual con tus compañeros y compañeras, podría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armar una compilación electrónica cuando haya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concluido la escritura de 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t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us cuentos, y una física cuando vuelva</w:t>
      </w:r>
      <w:r w:rsidRPr="0061574E" w:rsidR="00F73F0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s</w:t>
      </w: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 xml:space="preserve"> a las aulas.</w:t>
      </w:r>
    </w:p>
    <w:p w:rsidRPr="0061574E" w:rsidR="003B776A" w:rsidP="006620F9" w:rsidRDefault="003B776A" w14:paraId="5BA61BDF" w14:textId="1BAAD306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F73F09" w:rsidP="006620F9" w:rsidRDefault="00F73F09" w14:paraId="3DB5CB51" w14:textId="40A4DFDA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61574E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  <w:t>Una vez que inicias, poco a poco vas notando como toma forma tu texto, te ilusiona la idea de concluirlo y de que los demás lo lean. Desarrollas con mayor facilidad la imaginación y la creatividad.</w:t>
      </w:r>
    </w:p>
    <w:p w:rsidR="00F73F09" w:rsidP="006620F9" w:rsidRDefault="00F73F09" w14:paraId="72C9A05D" w14:textId="431502E2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5957B0" w:rsidR="00E66D66" w:rsidP="058CED57" w:rsidRDefault="00E66D66" w14:paraId="181C66EE" w14:textId="2A592FEC">
      <w:pPr>
        <w:pStyle w:val="Sinespaciado"/>
        <w:jc w:val="both"/>
        <w:rPr>
          <w:rFonts w:ascii="Montserrat" w:hAnsi="Montserrat" w:cs="Arial"/>
          <w:bCs/>
          <w:i/>
          <w:color w:val="000000" w:themeColor="text1"/>
          <w:sz w:val="22"/>
          <w:szCs w:val="22"/>
          <w:shd w:val="clear" w:color="auto" w:fill="FFFFFF"/>
          <w:lang w:val="es-ES"/>
        </w:rPr>
      </w:pPr>
      <w:r w:rsidRPr="005957B0">
        <w:rPr>
          <w:rFonts w:ascii="Montserrat" w:hAnsi="Montserrat" w:cs="Arial"/>
          <w:bCs/>
          <w:i/>
          <w:color w:val="000000" w:themeColor="text1"/>
          <w:sz w:val="22"/>
          <w:szCs w:val="22"/>
          <w:shd w:val="clear" w:color="auto" w:fill="FFFFFF"/>
          <w:lang w:val="es-ES"/>
        </w:rPr>
        <w:t>Actividad 2.</w:t>
      </w:r>
    </w:p>
    <w:p w:rsidRPr="0061574E" w:rsidR="00E66D66" w:rsidP="006620F9" w:rsidRDefault="00E66D66" w14:paraId="29A9222C" w14:textId="77777777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_tradnl"/>
        </w:rPr>
      </w:pPr>
    </w:p>
    <w:p w:rsidRPr="0061574E" w:rsidR="00F73F09" w:rsidP="058CED57" w:rsidRDefault="00F73F09" w14:paraId="170137BB" w14:textId="2013DC31">
      <w:pPr>
        <w:pStyle w:val="Sinespaciado"/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58CED5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Abre tu libro de texto de </w:t>
      </w:r>
      <w:r w:rsidRPr="058CED57" w:rsidR="005957B0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>español</w:t>
      </w:r>
      <w:r w:rsidRPr="058CED5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en la página 59 y lee con atención las preguntas</w:t>
      </w:r>
      <w:r w:rsidRPr="058CED57" w:rsidR="161FBC8C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  <w:lang w:val="es-ES"/>
        </w:rPr>
        <w:t>.</w:t>
      </w:r>
    </w:p>
    <w:p w:rsidRPr="0061574E" w:rsidR="003B776A" w:rsidP="006620F9" w:rsidRDefault="003B776A" w14:paraId="036E3E90" w14:textId="3762D954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3B776A" w:rsidP="006620F9" w:rsidRDefault="00F73F09" w14:paraId="66383C23" w14:textId="57084972">
      <w:pPr>
        <w:jc w:val="center"/>
        <w:rPr>
          <w:rFonts w:ascii="Montserrat" w:hAnsi="Montserrat"/>
          <w:bCs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73F67CDE" wp14:editId="5E1B9855">
            <wp:extent cx="1680805" cy="1799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05" cy="1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1574E" w:rsidR="00F73F09" w:rsidP="006620F9" w:rsidRDefault="00F73F09" w14:paraId="683287F2" w14:textId="77777777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:rsidRPr="0061574E" w:rsidR="00F73F09" w:rsidP="006620F9" w:rsidRDefault="00F73F09" w14:paraId="26937E05" w14:textId="6ED40732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¿Te gusta que te lean o leer cuentos?</w:t>
      </w:r>
      <w:r w:rsidR="0052388E">
        <w:rPr>
          <w:rFonts w:ascii="Montserrat" w:hAnsi="Montserrat" w:cs="Arial"/>
          <w:sz w:val="22"/>
          <w:szCs w:val="22"/>
          <w:lang w:val="es-ES_tradnl"/>
        </w:rPr>
        <w:t>,</w:t>
      </w:r>
      <w:r w:rsidRPr="0061574E">
        <w:rPr>
          <w:rFonts w:ascii="Montserrat" w:hAnsi="Montserrat" w:cs="Arial"/>
          <w:sz w:val="22"/>
          <w:szCs w:val="22"/>
          <w:lang w:val="es-ES_tradnl"/>
        </w:rPr>
        <w:t xml:space="preserve"> ¿Qué tipo de cuentos prefieres?</w:t>
      </w:r>
    </w:p>
    <w:p w:rsidRPr="0061574E" w:rsidR="00F73F09" w:rsidP="006620F9" w:rsidRDefault="00F73F09" w14:paraId="209178A7" w14:textId="77777777">
      <w:pPr>
        <w:jc w:val="both"/>
        <w:rPr>
          <w:rFonts w:ascii="Montserrat" w:hAnsi="Montserrat"/>
          <w:sz w:val="22"/>
          <w:szCs w:val="22"/>
          <w:highlight w:val="green"/>
        </w:rPr>
      </w:pPr>
    </w:p>
    <w:p w:rsidRPr="0061574E" w:rsidR="00F73F09" w:rsidP="006620F9" w:rsidRDefault="00F73F09" w14:paraId="710A3DA1" w14:textId="23E9CEB2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La historia lectora de muchas personas comienza cuando alguien les lee y ven o escuchan la lectura de alguien más.</w:t>
      </w:r>
    </w:p>
    <w:p w:rsidRPr="0061574E" w:rsidR="006A6932" w:rsidP="006620F9" w:rsidRDefault="006A6932" w14:paraId="1D6550A2" w14:textId="52D31EEF">
      <w:pPr>
        <w:jc w:val="both"/>
        <w:rPr>
          <w:rFonts w:ascii="Montserrat" w:hAnsi="Montserrat"/>
          <w:sz w:val="22"/>
          <w:szCs w:val="22"/>
        </w:rPr>
      </w:pPr>
    </w:p>
    <w:p w:rsidRPr="0061574E" w:rsidR="00F73F09" w:rsidP="006620F9" w:rsidRDefault="00F73F09" w14:paraId="0A93368C" w14:textId="68024043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Responde las preguntas, utilizando las siguientes palabras, formarás el esquema que te solicitan, usando hojas de colores y cinta adhesiva.</w:t>
      </w:r>
    </w:p>
    <w:p w:rsidRPr="0061574E" w:rsidR="00F73F09" w:rsidP="006620F9" w:rsidRDefault="00F73F09" w14:paraId="5A4E70E7" w14:textId="77777777">
      <w:pPr>
        <w:pStyle w:val="Sinespaciado"/>
        <w:jc w:val="both"/>
        <w:rPr>
          <w:rFonts w:ascii="Montserrat" w:hAnsi="Montserrat" w:cs="Arial"/>
          <w:lang w:val="es-ES_tradnl"/>
        </w:rPr>
      </w:pP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4110"/>
      </w:tblGrid>
      <w:tr w:rsidRPr="0061574E" w:rsidR="00F73F09" w:rsidTr="006620F9" w14:paraId="09532124" w14:textId="77777777">
        <w:trPr>
          <w:trHeight w:val="432"/>
          <w:jc w:val="center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Pr="0061574E" w:rsidR="00F73F09" w:rsidP="006620F9" w:rsidRDefault="00F73F09" w14:paraId="0E4E44D5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El cuento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Pr="0061574E" w:rsidR="00F73F09" w:rsidP="006620F9" w:rsidRDefault="00ED3290" w14:paraId="6BB35CF8" w14:textId="29610233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FFE599" w:themeFill="accent4" w:themeFillTint="66"/>
            <w:vAlign w:val="center"/>
          </w:tcPr>
          <w:p w:rsidRPr="0061574E" w:rsidR="00F73F09" w:rsidP="006620F9" w:rsidRDefault="00F73F09" w14:paraId="5B027BC5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una narración breve de ficción.</w:t>
            </w:r>
          </w:p>
        </w:tc>
      </w:tr>
      <w:tr w:rsidRPr="0061574E" w:rsidR="00F73F09" w:rsidTr="006620F9" w14:paraId="62013C00" w14:textId="77777777">
        <w:trPr>
          <w:trHeight w:val="566"/>
          <w:jc w:val="center"/>
        </w:trPr>
        <w:tc>
          <w:tcPr>
            <w:tcW w:w="1696" w:type="dxa"/>
            <w:shd w:val="clear" w:color="auto" w:fill="92D050"/>
            <w:vAlign w:val="center"/>
          </w:tcPr>
          <w:p w:rsidRPr="0061574E" w:rsidR="00F73F09" w:rsidP="006620F9" w:rsidRDefault="00F73F09" w14:paraId="552B1D1F" w14:textId="3A90318C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Narrar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Pr="0061574E" w:rsidR="00F73F09" w:rsidP="006620F9" w:rsidRDefault="00ED3290" w14:paraId="72090D31" w14:textId="099E214B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92D050"/>
            <w:vAlign w:val="center"/>
          </w:tcPr>
          <w:p w:rsidRPr="0061574E" w:rsidR="00F73F09" w:rsidP="006620F9" w:rsidRDefault="00F73F09" w14:paraId="604C1652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contar, referir lo sucedido, o un hecho o una historia ficticios.</w:t>
            </w:r>
          </w:p>
        </w:tc>
      </w:tr>
      <w:tr w:rsidRPr="0061574E" w:rsidR="00F73F09" w:rsidTr="006620F9" w14:paraId="5190AC06" w14:textId="77777777">
        <w:trPr>
          <w:trHeight w:val="1404"/>
          <w:jc w:val="center"/>
        </w:trPr>
        <w:tc>
          <w:tcPr>
            <w:tcW w:w="1696" w:type="dxa"/>
            <w:shd w:val="clear" w:color="auto" w:fill="ED7D31" w:themeFill="accent2"/>
            <w:vAlign w:val="center"/>
          </w:tcPr>
          <w:p w:rsidRPr="0061574E" w:rsidR="00F73F09" w:rsidP="006620F9" w:rsidRDefault="00F73F09" w14:paraId="6467C1A3" w14:textId="48C9A645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Describir</w:t>
            </w:r>
          </w:p>
        </w:tc>
        <w:tc>
          <w:tcPr>
            <w:tcW w:w="1560" w:type="dxa"/>
            <w:shd w:val="clear" w:color="auto" w:fill="ED7D31" w:themeFill="accent2"/>
            <w:vAlign w:val="center"/>
          </w:tcPr>
          <w:p w:rsidRPr="0061574E" w:rsidR="00F73F09" w:rsidP="006620F9" w:rsidRDefault="00ED3290" w14:paraId="7B7C6ACB" w14:textId="126FE7A8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e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s</w:t>
            </w:r>
          </w:p>
        </w:tc>
        <w:tc>
          <w:tcPr>
            <w:tcW w:w="4110" w:type="dxa"/>
            <w:shd w:val="clear" w:color="auto" w:fill="ED7D31" w:themeFill="accent2"/>
            <w:vAlign w:val="center"/>
          </w:tcPr>
          <w:p w:rsidRPr="0061574E" w:rsidR="00F73F09" w:rsidP="006620F9" w:rsidRDefault="00F73F09" w14:paraId="6F19F31E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representar o detallar las características de una persona, objeto, animal o paisaje (los adjetivos y frases adverbiales se emplean para dicho propósito).</w:t>
            </w:r>
          </w:p>
        </w:tc>
      </w:tr>
      <w:tr w:rsidRPr="0061574E" w:rsidR="00F73F09" w:rsidTr="006620F9" w14:paraId="130E960F" w14:textId="77777777">
        <w:trPr>
          <w:trHeight w:val="1685"/>
          <w:jc w:val="center"/>
        </w:trPr>
        <w:tc>
          <w:tcPr>
            <w:tcW w:w="1696" w:type="dxa"/>
            <w:shd w:val="clear" w:color="auto" w:fill="F7CAAC" w:themeFill="accent2" w:themeFillTint="66"/>
            <w:vAlign w:val="center"/>
          </w:tcPr>
          <w:p w:rsidRPr="0061574E" w:rsidR="00F73F09" w:rsidP="006620F9" w:rsidRDefault="00F73F09" w14:paraId="36245233" w14:textId="7AFC79CF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El cuento de terror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:rsidRPr="0061574E" w:rsidR="00F73F09" w:rsidP="006620F9" w:rsidRDefault="00F73F09" w14:paraId="2A723736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procura</w:t>
            </w:r>
          </w:p>
          <w:p w:rsidRPr="0061574E" w:rsidR="00F73F09" w:rsidP="006620F9" w:rsidRDefault="00F73F09" w14:paraId="7ABCCD6F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:rsidRPr="0061574E" w:rsidR="00F73F09" w:rsidP="006620F9" w:rsidRDefault="00F73F09" w14:paraId="38220BB8" w14:textId="77777777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plantea</w:t>
            </w:r>
          </w:p>
        </w:tc>
        <w:tc>
          <w:tcPr>
            <w:tcW w:w="4110" w:type="dxa"/>
            <w:shd w:val="clear" w:color="auto" w:fill="F7CAAC" w:themeFill="accent2" w:themeFillTint="66"/>
            <w:vAlign w:val="center"/>
          </w:tcPr>
          <w:p w:rsidRPr="0061574E" w:rsidR="00F73F09" w:rsidP="006620F9" w:rsidRDefault="00E66D66" w14:paraId="0D285702" w14:textId="02C9AE0A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D</w:t>
            </w:r>
            <w:r w:rsidRPr="0061574E" w:rsidR="00F73F09">
              <w:rPr>
                <w:rFonts w:ascii="Montserrat" w:hAnsi="Montserrat" w:cs="Arial"/>
                <w:sz w:val="22"/>
                <w:szCs w:val="22"/>
              </w:rPr>
              <w:t>espertarle sensaciones de miedo y de angustia al lector.</w:t>
            </w:r>
          </w:p>
          <w:p w:rsidRPr="0061574E" w:rsidR="00F73F09" w:rsidP="006620F9" w:rsidRDefault="00F73F09" w14:paraId="5F9E8DF0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:rsidRPr="0061574E" w:rsidR="00F73F09" w:rsidP="006620F9" w:rsidRDefault="00F73F09" w14:paraId="60B82274" w14:textId="7777777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61574E">
              <w:rPr>
                <w:rFonts w:ascii="Montserrat" w:hAnsi="Montserrat" w:cs="Arial"/>
                <w:sz w:val="22"/>
                <w:szCs w:val="22"/>
              </w:rPr>
              <w:t>circunstancias en las que lo fantástico y lo sobrenatural determinan el orden de las cosas.</w:t>
            </w:r>
          </w:p>
        </w:tc>
      </w:tr>
    </w:tbl>
    <w:p w:rsidRPr="0061574E" w:rsidR="00F73F09" w:rsidP="006620F9" w:rsidRDefault="00F73F09" w14:paraId="33F13651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06620F9" w:rsidRDefault="00F73F09" w14:paraId="50B24919" w14:textId="52B043B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  <w:highlight w:val="green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Toma nota y complementa con tus ideas.</w:t>
      </w:r>
    </w:p>
    <w:p w:rsidRPr="0061574E" w:rsidR="00F73F09" w:rsidP="006620F9" w:rsidRDefault="00F73F09" w14:paraId="6C6D5E2D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58CED57" w:rsidRDefault="00F73F09" w14:paraId="2929D9CA" w14:textId="16689FB3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t>Ahora observa otro organizador gráfico sobre el cuento de terror</w:t>
      </w:r>
      <w:r w:rsidRPr="058CED57" w:rsidR="1F60AA71">
        <w:rPr>
          <w:rFonts w:ascii="Montserrat" w:hAnsi="Montserrat" w:cs="Arial"/>
          <w:sz w:val="22"/>
          <w:szCs w:val="22"/>
          <w:lang w:val="es-ES"/>
        </w:rPr>
        <w:t>.</w:t>
      </w:r>
    </w:p>
    <w:p w:rsidR="00F73F09" w:rsidP="006620F9" w:rsidRDefault="00F73F09" w14:paraId="3514D3FD" w14:textId="1FC140F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="009C2A26" w:rsidP="006620F9" w:rsidRDefault="006620F9" w14:paraId="53E5B26C" w14:textId="242CCB1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  <w:r w:rsidRPr="002E10DB">
        <w:rPr>
          <w:lang w:val="en-US"/>
        </w:rPr>
        <w:lastRenderedPageBreak/>
        <w:drawing>
          <wp:inline distT="0" distB="0" distL="0" distR="0" wp14:anchorId="65774322" wp14:editId="3501FE96">
            <wp:extent cx="4345306" cy="25053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0" r="7831" b="2169"/>
                    <a:stretch/>
                  </pic:blipFill>
                  <pic:spPr bwMode="auto">
                    <a:xfrm>
                      <a:off x="0" y="0"/>
                      <a:ext cx="4362768" cy="25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1574E" w:rsidR="00ED3290" w:rsidP="006620F9" w:rsidRDefault="00ED3290" w14:paraId="3BE2D95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CC16CA" w:rsidP="058CED57" w:rsidRDefault="00CC16CA" w14:paraId="7D14F993" w14:textId="2BEDEA7E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058CED57">
        <w:rPr>
          <w:rFonts w:ascii="Montserrat" w:hAnsi="Montserrat" w:cs="Arial"/>
          <w:sz w:val="22"/>
          <w:szCs w:val="22"/>
          <w:lang w:val="es-ES"/>
        </w:rPr>
        <w:t>A continuación, realiza la lectura del cuento “La tinta roja”, de Elizabeth Rojas Samperio, que viene entre las páginas 59 y 61 identifica los elementos que acabas de estudiar en el cuadro anterior y anótalos en tu cuaderno, para que analice</w:t>
      </w:r>
      <w:r w:rsidRPr="058CED57" w:rsidR="00BD592A">
        <w:rPr>
          <w:rFonts w:ascii="Montserrat" w:hAnsi="Montserrat" w:cs="Arial"/>
          <w:sz w:val="22"/>
          <w:szCs w:val="22"/>
          <w:lang w:val="es-ES"/>
        </w:rPr>
        <w:t>s</w:t>
      </w:r>
      <w:r w:rsidRPr="058CED57">
        <w:rPr>
          <w:rFonts w:ascii="Montserrat" w:hAnsi="Montserrat" w:cs="Arial"/>
          <w:sz w:val="22"/>
          <w:szCs w:val="22"/>
          <w:lang w:val="es-ES"/>
        </w:rPr>
        <w:t xml:space="preserve"> el cuento en la siguiente sesión.</w:t>
      </w:r>
    </w:p>
    <w:p w:rsidRPr="0061574E" w:rsidR="00CC16CA" w:rsidP="006620F9" w:rsidRDefault="00CC16CA" w14:paraId="28B765D4" w14:textId="77777777">
      <w:pPr>
        <w:pStyle w:val="Sinespaciado"/>
        <w:jc w:val="both"/>
        <w:rPr>
          <w:rFonts w:ascii="Montserrat" w:hAnsi="Montserrat" w:cs="Arial"/>
          <w:lang w:val="es-ES_tradnl"/>
        </w:rPr>
      </w:pPr>
    </w:p>
    <w:p w:rsidRPr="0061574E" w:rsidR="00F73F09" w:rsidP="006620F9" w:rsidRDefault="00CC16CA" w14:paraId="0A7FC26F" w14:textId="6DE4E6BE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2"/>
          <w:szCs w:val="22"/>
        </w:rPr>
      </w:pPr>
      <w:r w:rsidRPr="0061574E">
        <w:rPr>
          <w:rFonts w:ascii="Montserrat" w:hAnsi="Montserrat"/>
          <w:lang w:val="en-US"/>
        </w:rPr>
        <w:drawing>
          <wp:inline distT="0" distB="0" distL="0" distR="0" wp14:anchorId="486DA7B5" wp14:editId="31C7B90D">
            <wp:extent cx="1252979" cy="1650124"/>
            <wp:effectExtent l="0" t="0" r="4445" b="7620"/>
            <wp:docPr id="4" name="Imagen 4" descr="https://libros.conaliteg.gob.mx/c/P6ESA/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os.conaliteg.gob.mx/c/P6ESA/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3756" cy="165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0F9">
        <w:rPr>
          <w:rFonts w:ascii="Montserrat" w:hAnsi="Montserrat"/>
          <w:lang w:eastAsia="es-MX"/>
        </w:rPr>
        <w:t xml:space="preserve">      </w:t>
      </w:r>
      <w:r w:rsidRPr="0061574E">
        <w:rPr>
          <w:rFonts w:ascii="Montserrat" w:hAnsi="Montserrat"/>
          <w:lang w:val="en-US"/>
        </w:rPr>
        <w:drawing>
          <wp:inline distT="0" distB="0" distL="0" distR="0" wp14:anchorId="78C3FFDB" wp14:editId="123B5CF0">
            <wp:extent cx="1208690" cy="1681655"/>
            <wp:effectExtent l="0" t="0" r="0" b="0"/>
            <wp:docPr id="2" name="Imagen 2" descr="https://libros.conaliteg.gob.mx/c/P6ESA/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4"/>
                    <a:stretch/>
                  </pic:blipFill>
                  <pic:spPr bwMode="auto">
                    <a:xfrm>
                      <a:off x="0" y="0"/>
                      <a:ext cx="1212461" cy="1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0F9">
        <w:rPr>
          <w:rFonts w:ascii="Montserrat" w:hAnsi="Montserrat"/>
          <w:lang w:eastAsia="es-MX"/>
        </w:rPr>
        <w:t xml:space="preserve">     </w:t>
      </w:r>
      <w:r w:rsidRPr="0061574E">
        <w:rPr>
          <w:rFonts w:ascii="Montserrat" w:hAnsi="Montserrat"/>
          <w:lang w:val="en-US"/>
        </w:rPr>
        <w:drawing>
          <wp:inline distT="0" distB="0" distL="0" distR="0" wp14:anchorId="7A0CF33B" wp14:editId="733EEB9C">
            <wp:extent cx="1282012" cy="1623169"/>
            <wp:effectExtent l="0" t="0" r="0" b="0"/>
            <wp:docPr id="6" name="Imagen 6" descr="https://libros.conaliteg.gob.mx/c/P6ESA/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os.conaliteg.gob.mx/c/P6ESA/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/>
                    <a:stretch/>
                  </pic:blipFill>
                  <pic:spPr bwMode="auto">
                    <a:xfrm>
                      <a:off x="0" y="0"/>
                      <a:ext cx="1309419" cy="16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1574E" w:rsidR="00F73F09" w:rsidP="006620F9" w:rsidRDefault="00F73F09" w14:paraId="1C42F0EF" w14:textId="4F21C48F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F73F09" w:rsidP="006620F9" w:rsidRDefault="00CC16CA" w14:paraId="5D7E8394" w14:textId="1D95F471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>Deseo que el cuento haya sido de tu agrado y que hayas logrado identificar las características del escenario para atrapar la atención del lector</w:t>
      </w:r>
      <w:r w:rsidRPr="0061574E" w:rsidR="00154389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61574E" w:rsidR="00F11389" w:rsidP="006620F9" w:rsidRDefault="00F11389" w14:paraId="1CCF4BED" w14:textId="77777777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61574E" w:rsidR="00154389" w:rsidP="006620F9" w:rsidRDefault="00154389" w14:paraId="5D10DF64" w14:textId="7777777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 xml:space="preserve">En la siguiente sesión conocerás las características de los cuentos de misterio. </w:t>
      </w:r>
    </w:p>
    <w:p w:rsidR="00CC16CA" w:rsidP="006620F9" w:rsidRDefault="00CC16CA" w14:paraId="22A5150C" w14:textId="2CD1D41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6620F9" w:rsidP="006620F9" w:rsidRDefault="006620F9" w14:paraId="08C22856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  <w:highlight w:val="green"/>
        </w:rPr>
      </w:pPr>
    </w:p>
    <w:p w:rsidRPr="0061574E" w:rsidR="001B6BF0" w:rsidP="006620F9" w:rsidRDefault="001B6BF0" w14:paraId="45D3CB03" w14:textId="7AF23C2D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1574E">
        <w:rPr>
          <w:rFonts w:ascii="Montserrat" w:hAnsi="Montserrat" w:eastAsiaTheme="minorHAnsi" w:cstheme="minorBidi"/>
          <w:b/>
          <w:sz w:val="28"/>
          <w:szCs w:val="28"/>
        </w:rPr>
        <w:t xml:space="preserve">El </w:t>
      </w:r>
      <w:r w:rsidR="0052388E">
        <w:rPr>
          <w:rFonts w:ascii="Montserrat" w:hAnsi="Montserrat" w:eastAsiaTheme="minorHAnsi" w:cstheme="minorBidi"/>
          <w:b/>
          <w:sz w:val="28"/>
          <w:szCs w:val="28"/>
        </w:rPr>
        <w:t>r</w:t>
      </w:r>
      <w:r w:rsidRPr="0061574E">
        <w:rPr>
          <w:rFonts w:ascii="Montserrat" w:hAnsi="Montserrat" w:eastAsiaTheme="minorHAnsi" w:cstheme="minorBidi"/>
          <w:b/>
          <w:sz w:val="28"/>
          <w:szCs w:val="28"/>
        </w:rPr>
        <w:t xml:space="preserve">eto de </w:t>
      </w:r>
      <w:r w:rsidR="0052388E">
        <w:rPr>
          <w:rFonts w:ascii="Montserrat" w:hAnsi="Montserrat" w:eastAsiaTheme="minorHAnsi" w:cstheme="minorBidi"/>
          <w:b/>
          <w:sz w:val="28"/>
          <w:szCs w:val="28"/>
        </w:rPr>
        <w:t>h</w:t>
      </w:r>
      <w:r w:rsidRPr="0061574E">
        <w:rPr>
          <w:rFonts w:ascii="Montserrat" w:hAnsi="Montserrat" w:eastAsiaTheme="minorHAnsi" w:cstheme="minorBidi"/>
          <w:b/>
          <w:sz w:val="28"/>
          <w:szCs w:val="28"/>
        </w:rPr>
        <w:t>oy:</w:t>
      </w:r>
    </w:p>
    <w:p w:rsidRPr="0061574E" w:rsidR="005A460D" w:rsidP="006620F9" w:rsidRDefault="005A460D" w14:paraId="0BC7001B" w14:textId="6C5BC221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="00CC16CA" w:rsidP="006620F9" w:rsidRDefault="00CC16CA" w14:paraId="7EC96A37" w14:textId="0174F0C0">
      <w:pPr>
        <w:autoSpaceDE w:val="0"/>
        <w:autoSpaceDN w:val="0"/>
        <w:adjustRightInd w:val="0"/>
        <w:rPr>
          <w:rFonts w:ascii="Montserrat" w:hAnsi="Montserrat" w:cs="Arial"/>
          <w:sz w:val="22"/>
          <w:szCs w:val="22"/>
          <w:lang w:val="es-ES_tradnl"/>
        </w:rPr>
      </w:pPr>
      <w:r w:rsidRPr="0061574E">
        <w:rPr>
          <w:rFonts w:ascii="Montserrat" w:hAnsi="Montserrat" w:cs="Arial"/>
          <w:sz w:val="22"/>
          <w:szCs w:val="22"/>
          <w:lang w:val="es-ES_tradnl"/>
        </w:rPr>
        <w:t xml:space="preserve">Vuelve a leer “La tinta roja” porque lo </w:t>
      </w:r>
      <w:r w:rsidRPr="0061574E" w:rsidR="00BD592A">
        <w:rPr>
          <w:rFonts w:ascii="Montserrat" w:hAnsi="Montserrat" w:cs="Arial"/>
          <w:sz w:val="22"/>
          <w:szCs w:val="22"/>
          <w:lang w:val="es-ES_tradnl"/>
        </w:rPr>
        <w:t>trabajarás</w:t>
      </w:r>
      <w:r w:rsidRPr="0061574E">
        <w:rPr>
          <w:rFonts w:ascii="Montserrat" w:hAnsi="Montserrat" w:cs="Arial"/>
          <w:sz w:val="22"/>
          <w:szCs w:val="22"/>
          <w:lang w:val="es-ES_tradnl"/>
        </w:rPr>
        <w:t xml:space="preserve"> en la siguiente clase.</w:t>
      </w:r>
    </w:p>
    <w:p w:rsidRPr="0061574E" w:rsidR="006620F9" w:rsidP="006620F9" w:rsidRDefault="006620F9" w14:paraId="7E44B49D" w14:textId="77777777">
      <w:pPr>
        <w:autoSpaceDE w:val="0"/>
        <w:autoSpaceDN w:val="0"/>
        <w:adjustRightInd w:val="0"/>
        <w:rPr>
          <w:rFonts w:ascii="Montserrat" w:hAnsi="Montserrat" w:cs="Arial"/>
          <w:sz w:val="22"/>
          <w:szCs w:val="22"/>
          <w:lang w:val="es-ES_tradnl"/>
        </w:rPr>
      </w:pPr>
    </w:p>
    <w:p w:rsidRPr="0061574E" w:rsidR="005A460D" w:rsidP="006620F9" w:rsidRDefault="005A460D" w14:paraId="3ABC6410" w14:textId="00F3C113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58CED57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relacionados con el tema, consúltalos</w:t>
      </w:r>
      <w:r w:rsidRPr="058CED57" w:rsidR="5E659FE0">
        <w:rPr>
          <w:rStyle w:val="eop"/>
          <w:rFonts w:ascii="Montserrat" w:hAnsi="Montserrat" w:cs="Arial" w:eastAsiaTheme="minorEastAsia"/>
          <w:sz w:val="22"/>
          <w:szCs w:val="22"/>
        </w:rPr>
        <w:t>, a</w:t>
      </w:r>
      <w:r w:rsidRPr="058CED57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</w:t>
      </w:r>
      <w:r w:rsidR="0052388E">
        <w:rPr>
          <w:rStyle w:val="eop"/>
          <w:rFonts w:ascii="Montserrat" w:hAnsi="Montserrat" w:cs="Arial" w:eastAsiaTheme="minorEastAsia"/>
          <w:sz w:val="22"/>
          <w:szCs w:val="22"/>
        </w:rPr>
        <w:t>á</w:t>
      </w:r>
      <w:r w:rsidRPr="058CED57">
        <w:rPr>
          <w:rStyle w:val="eop"/>
          <w:rFonts w:ascii="Montserrat" w:hAnsi="Montserrat" w:cs="Arial" w:eastAsiaTheme="minorEastAsia"/>
          <w:sz w:val="22"/>
          <w:szCs w:val="22"/>
        </w:rPr>
        <w:t>tica con tu familia sobre lo que aprendiste, seguro les parecerá interesante.</w:t>
      </w:r>
    </w:p>
    <w:p w:rsidR="00B06A2A" w:rsidP="006620F9" w:rsidRDefault="00B06A2A" w14:paraId="38088340" w14:textId="5CD3416A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5957B0" w:rsidP="006620F9" w:rsidRDefault="005957B0" w14:paraId="2F8177C5" w14:textId="77777777">
      <w:pPr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B06A2A" w:rsidP="006620F9" w:rsidRDefault="00B06A2A" w14:paraId="78AEE8E7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1574E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61574E" w:rsidR="00B06A2A" w:rsidP="006620F9" w:rsidRDefault="00B06A2A" w14:paraId="6929D0C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Cs/>
          <w:sz w:val="24"/>
          <w:szCs w:val="24"/>
        </w:rPr>
      </w:pPr>
    </w:p>
    <w:p w:rsidRPr="0061574E" w:rsidR="00B06A2A" w:rsidP="006620F9" w:rsidRDefault="00B06A2A" w14:paraId="5E61FB1D" w14:textId="0AD4E1B2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61574E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B06A2A" w:rsidP="005957B0" w:rsidRDefault="00B06A2A" w14:paraId="08B8607D" w14:textId="5CE3B4A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620F9" w:rsidR="005957B0" w:rsidP="005957B0" w:rsidRDefault="005957B0" w14:paraId="26969F5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61574E" w:rsidR="00522BF9" w:rsidP="006620F9" w:rsidRDefault="00522BF9" w14:paraId="0C47EB0E" w14:textId="22D02B1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61574E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6620F9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DA4266" w:rsidP="006620F9" w:rsidRDefault="00522BF9" w14:paraId="6E946C79" w14:textId="6B358BB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6620F9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5957B0" w:rsidR="005957B0" w:rsidP="006620F9" w:rsidRDefault="005957B0" w14:paraId="003E9793" w14:textId="7B6AE42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8"/>
        </w:rPr>
      </w:pPr>
    </w:p>
    <w:p w:rsidR="005957B0" w:rsidP="006620F9" w:rsidRDefault="00FD00D8" w14:paraId="4EBFA46D" w14:textId="2F1B2B7B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8"/>
        </w:rPr>
      </w:pPr>
      <w:hyperlink w:history="1" r:id="rId15">
        <w:r w:rsidRPr="00C34217" w:rsidR="005957B0">
          <w:rPr>
            <w:rStyle w:val="Hipervnculo"/>
            <w:rFonts w:ascii="Montserrat" w:hAnsi="Montserrat" w:eastAsiaTheme="minorHAnsi" w:cstheme="minorBidi"/>
            <w:bCs/>
            <w:sz w:val="22"/>
            <w:szCs w:val="28"/>
          </w:rPr>
          <w:t>https://www.conaliteg.sep.gob.mx/primaria.html</w:t>
        </w:r>
      </w:hyperlink>
      <w:bookmarkEnd w:id="0"/>
    </w:p>
    <w:sectPr w:rsidR="005957B0" w:rsidSect="007F0C70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F6" w:rsidP="008319C1" w:rsidRDefault="00BF26F6" w14:paraId="793FEB7D" w14:textId="77777777">
      <w:r>
        <w:separator/>
      </w:r>
    </w:p>
  </w:endnote>
  <w:endnote w:type="continuationSeparator" w:id="0">
    <w:p w:rsidR="00BF26F6" w:rsidP="008319C1" w:rsidRDefault="00BF26F6" w14:paraId="652FBE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00D8" w:rsidR="00FD00D8" w:rsidP="00FD00D8" w:rsidRDefault="00FD00D8" w14:paraId="45592129" w14:textId="146126B2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D00D8" w:rsidR="00FD00D8" w:rsidRDefault="00FD00D8" w14:paraId="3397C841" w14:textId="6974EA9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D00D8">
      <w:rPr>
        <w:rFonts w:ascii="Montserrat" w:hAnsi="Montserrat"/>
        <w:spacing w:val="60"/>
        <w:sz w:val="18"/>
        <w:szCs w:val="18"/>
        <w:lang w:val="es-ES"/>
      </w:rPr>
      <w:t>Página</w:t>
    </w:r>
    <w:r w:rsidRPr="00FD00D8">
      <w:rPr>
        <w:rFonts w:ascii="Montserrat" w:hAnsi="Montserrat"/>
        <w:sz w:val="18"/>
        <w:szCs w:val="18"/>
        <w:lang w:val="es-ES"/>
      </w:rPr>
      <w:t xml:space="preserve"> </w:t>
    </w:r>
    <w:r w:rsidRPr="00FD00D8">
      <w:rPr>
        <w:rFonts w:ascii="Montserrat" w:hAnsi="Montserrat"/>
        <w:sz w:val="18"/>
        <w:szCs w:val="18"/>
      </w:rPr>
      <w:fldChar w:fldCharType="begin"/>
    </w:r>
    <w:r w:rsidRPr="00FD00D8">
      <w:rPr>
        <w:rFonts w:ascii="Montserrat" w:hAnsi="Montserrat"/>
        <w:sz w:val="18"/>
        <w:szCs w:val="18"/>
      </w:rPr>
      <w:instrText>PAGE   \* MERGEFORMAT</w:instrText>
    </w:r>
    <w:r w:rsidRPr="00FD00D8">
      <w:rPr>
        <w:rFonts w:ascii="Montserrat" w:hAnsi="Montserrat"/>
        <w:sz w:val="18"/>
        <w:szCs w:val="18"/>
      </w:rPr>
      <w:fldChar w:fldCharType="separate"/>
    </w:r>
    <w:r w:rsidRPr="00FD00D8">
      <w:rPr>
        <w:rFonts w:ascii="Montserrat" w:hAnsi="Montserrat"/>
        <w:sz w:val="18"/>
        <w:szCs w:val="18"/>
        <w:lang w:val="es-ES"/>
      </w:rPr>
      <w:t>1</w:t>
    </w:r>
    <w:r w:rsidRPr="00FD00D8">
      <w:rPr>
        <w:rFonts w:ascii="Montserrat" w:hAnsi="Montserrat"/>
        <w:sz w:val="18"/>
        <w:szCs w:val="18"/>
      </w:rPr>
      <w:fldChar w:fldCharType="end"/>
    </w:r>
    <w:r w:rsidRPr="00FD00D8">
      <w:rPr>
        <w:rFonts w:ascii="Montserrat" w:hAnsi="Montserrat"/>
        <w:sz w:val="18"/>
        <w:szCs w:val="18"/>
        <w:lang w:val="es-ES"/>
      </w:rPr>
      <w:t xml:space="preserve"> | </w:t>
    </w:r>
    <w:r w:rsidRPr="00FD00D8">
      <w:rPr>
        <w:rFonts w:ascii="Montserrat" w:hAnsi="Montserrat"/>
        <w:sz w:val="18"/>
        <w:szCs w:val="18"/>
      </w:rPr>
      <w:fldChar w:fldCharType="begin"/>
    </w:r>
    <w:r w:rsidRPr="00FD00D8">
      <w:rPr>
        <w:rFonts w:ascii="Montserrat" w:hAnsi="Montserrat"/>
        <w:sz w:val="18"/>
        <w:szCs w:val="18"/>
      </w:rPr>
      <w:instrText>NUMPAGES  \* Arabic  \* MERGEFORMAT</w:instrText>
    </w:r>
    <w:r w:rsidRPr="00FD00D8">
      <w:rPr>
        <w:rFonts w:ascii="Montserrat" w:hAnsi="Montserrat"/>
        <w:sz w:val="18"/>
        <w:szCs w:val="18"/>
      </w:rPr>
      <w:fldChar w:fldCharType="separate"/>
    </w:r>
    <w:r w:rsidRPr="00FD00D8">
      <w:rPr>
        <w:rFonts w:ascii="Montserrat" w:hAnsi="Montserrat"/>
        <w:sz w:val="18"/>
        <w:szCs w:val="18"/>
        <w:lang w:val="es-ES"/>
      </w:rPr>
      <w:t>1</w:t>
    </w:r>
    <w:r w:rsidRPr="00FD00D8">
      <w:rPr>
        <w:rFonts w:ascii="Montserrat" w:hAnsi="Montserrat"/>
        <w:sz w:val="18"/>
        <w:szCs w:val="18"/>
      </w:rPr>
      <w:fldChar w:fldCharType="end"/>
    </w:r>
  </w:p>
  <w:p w:rsidR="00FD00D8" w:rsidRDefault="00FD00D8" w14:paraId="490C2D1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F6" w:rsidP="008319C1" w:rsidRDefault="00BF26F6" w14:paraId="5FA40E41" w14:textId="77777777">
      <w:r>
        <w:separator/>
      </w:r>
    </w:p>
  </w:footnote>
  <w:footnote w:type="continuationSeparator" w:id="0">
    <w:p w:rsidR="00BF26F6" w:rsidP="008319C1" w:rsidRDefault="00BF26F6" w14:paraId="783D86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C91"/>
    <w:multiLevelType w:val="hybridMultilevel"/>
    <w:tmpl w:val="C916F9AA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5110323"/>
    <w:multiLevelType w:val="hybridMultilevel"/>
    <w:tmpl w:val="91F637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E2D78"/>
    <w:multiLevelType w:val="hybridMultilevel"/>
    <w:tmpl w:val="35B6CF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7213B"/>
    <w:multiLevelType w:val="multilevel"/>
    <w:tmpl w:val="39445EF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A13"/>
    <w:multiLevelType w:val="hybridMultilevel"/>
    <w:tmpl w:val="A96410A2"/>
    <w:lvl w:ilvl="0" w:tplc="8FF08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536"/>
    <w:multiLevelType w:val="hybridMultilevel"/>
    <w:tmpl w:val="2BCEF8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25391"/>
    <w:multiLevelType w:val="hybridMultilevel"/>
    <w:tmpl w:val="D878F6EC"/>
    <w:lvl w:ilvl="0" w:tplc="884C3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53A94F90"/>
    <w:multiLevelType w:val="hybridMultilevel"/>
    <w:tmpl w:val="856C0D8C"/>
    <w:lvl w:ilvl="0" w:tplc="5BD2F772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F0A"/>
    <w:multiLevelType w:val="multilevel"/>
    <w:tmpl w:val="39445EF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923B3B"/>
    <w:multiLevelType w:val="hybridMultilevel"/>
    <w:tmpl w:val="F182D1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00387C"/>
    <w:multiLevelType w:val="hybridMultilevel"/>
    <w:tmpl w:val="0E506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171">
    <w:abstractNumId w:val="9"/>
  </w:num>
  <w:num w:numId="2" w16cid:durableId="1562596845">
    <w:abstractNumId w:val="13"/>
  </w:num>
  <w:num w:numId="3" w16cid:durableId="152527942">
    <w:abstractNumId w:val="4"/>
  </w:num>
  <w:num w:numId="4" w16cid:durableId="1359815577">
    <w:abstractNumId w:val="7"/>
  </w:num>
  <w:num w:numId="5" w16cid:durableId="901915490">
    <w:abstractNumId w:val="11"/>
  </w:num>
  <w:num w:numId="6" w16cid:durableId="579943981">
    <w:abstractNumId w:val="12"/>
  </w:num>
  <w:num w:numId="7" w16cid:durableId="1287081819">
    <w:abstractNumId w:val="5"/>
  </w:num>
  <w:num w:numId="8" w16cid:durableId="1020163733">
    <w:abstractNumId w:val="2"/>
  </w:num>
  <w:num w:numId="9" w16cid:durableId="1186481484">
    <w:abstractNumId w:val="8"/>
  </w:num>
  <w:num w:numId="10" w16cid:durableId="570388913">
    <w:abstractNumId w:val="6"/>
  </w:num>
  <w:num w:numId="11" w16cid:durableId="1587376324">
    <w:abstractNumId w:val="10"/>
  </w:num>
  <w:num w:numId="12" w16cid:durableId="253706522">
    <w:abstractNumId w:val="1"/>
  </w:num>
  <w:num w:numId="13" w16cid:durableId="914315958">
    <w:abstractNumId w:val="3"/>
  </w:num>
  <w:num w:numId="14" w16cid:durableId="1353458231">
    <w:abstractNumId w:val="14"/>
  </w:num>
  <w:num w:numId="15" w16cid:durableId="1577205283">
    <w:abstractNumId w:val="15"/>
  </w:num>
  <w:num w:numId="16" w16cid:durableId="206394576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58AA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09E7"/>
    <w:rsid w:val="000A1D47"/>
    <w:rsid w:val="000A21E3"/>
    <w:rsid w:val="000A308D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AB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389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2FBF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050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1F4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633"/>
    <w:rsid w:val="002D3012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6CA5"/>
    <w:rsid w:val="003076F4"/>
    <w:rsid w:val="00307D61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497"/>
    <w:rsid w:val="003805BF"/>
    <w:rsid w:val="00380A83"/>
    <w:rsid w:val="00381307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76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20D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2B0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5762B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38F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5CB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CF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487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0384"/>
    <w:rsid w:val="004D15D9"/>
    <w:rsid w:val="004D1736"/>
    <w:rsid w:val="004D2426"/>
    <w:rsid w:val="004D2789"/>
    <w:rsid w:val="004D425F"/>
    <w:rsid w:val="004D4EC4"/>
    <w:rsid w:val="004D6780"/>
    <w:rsid w:val="004D717D"/>
    <w:rsid w:val="004D762B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05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415"/>
    <w:rsid w:val="00522BF9"/>
    <w:rsid w:val="0052388E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05B3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7B0"/>
    <w:rsid w:val="00595E7F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574E"/>
    <w:rsid w:val="006164BE"/>
    <w:rsid w:val="0061780E"/>
    <w:rsid w:val="00620685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3F2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0F9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07DD8"/>
    <w:rsid w:val="00710759"/>
    <w:rsid w:val="0071156B"/>
    <w:rsid w:val="00711642"/>
    <w:rsid w:val="007121F7"/>
    <w:rsid w:val="00712C7E"/>
    <w:rsid w:val="00712F03"/>
    <w:rsid w:val="00713137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5FB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725A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8D6"/>
    <w:rsid w:val="00802ED5"/>
    <w:rsid w:val="008034BC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4C7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0CC3"/>
    <w:rsid w:val="00851692"/>
    <w:rsid w:val="008516F0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352E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181"/>
    <w:rsid w:val="009375F8"/>
    <w:rsid w:val="00940382"/>
    <w:rsid w:val="0094047F"/>
    <w:rsid w:val="00940932"/>
    <w:rsid w:val="0094137D"/>
    <w:rsid w:val="0094206F"/>
    <w:rsid w:val="00942D7F"/>
    <w:rsid w:val="00943606"/>
    <w:rsid w:val="00943D19"/>
    <w:rsid w:val="00943DC1"/>
    <w:rsid w:val="00945DE6"/>
    <w:rsid w:val="0094655A"/>
    <w:rsid w:val="009474C8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351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753D"/>
    <w:rsid w:val="00997DCC"/>
    <w:rsid w:val="009A133B"/>
    <w:rsid w:val="009A265D"/>
    <w:rsid w:val="009A3DE7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A26"/>
    <w:rsid w:val="009C2D40"/>
    <w:rsid w:val="009C30AF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24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5E8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5E4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B6058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92A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6F6"/>
    <w:rsid w:val="00BF2CB4"/>
    <w:rsid w:val="00BF4382"/>
    <w:rsid w:val="00BF49EB"/>
    <w:rsid w:val="00BF4DC8"/>
    <w:rsid w:val="00BF5197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6C59"/>
    <w:rsid w:val="00C37A78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3B5C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D70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A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ED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804"/>
    <w:rsid w:val="00D309C8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3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3560"/>
    <w:rsid w:val="00D64A4A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4650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4F80"/>
    <w:rsid w:val="00E059E8"/>
    <w:rsid w:val="00E05C69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114B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344F"/>
    <w:rsid w:val="00E644EA"/>
    <w:rsid w:val="00E64908"/>
    <w:rsid w:val="00E64B12"/>
    <w:rsid w:val="00E64E8C"/>
    <w:rsid w:val="00E6620A"/>
    <w:rsid w:val="00E668D8"/>
    <w:rsid w:val="00E66B66"/>
    <w:rsid w:val="00E66D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A9E"/>
    <w:rsid w:val="00E85B79"/>
    <w:rsid w:val="00E85E27"/>
    <w:rsid w:val="00E8611B"/>
    <w:rsid w:val="00E8686F"/>
    <w:rsid w:val="00E86BDE"/>
    <w:rsid w:val="00E87345"/>
    <w:rsid w:val="00E8796B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64D8"/>
    <w:rsid w:val="00EA7620"/>
    <w:rsid w:val="00EA7732"/>
    <w:rsid w:val="00EA7989"/>
    <w:rsid w:val="00EB0287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6C9"/>
    <w:rsid w:val="00EC5BDD"/>
    <w:rsid w:val="00EC5CE9"/>
    <w:rsid w:val="00EC7A03"/>
    <w:rsid w:val="00ED079C"/>
    <w:rsid w:val="00ED1B4C"/>
    <w:rsid w:val="00ED1F04"/>
    <w:rsid w:val="00ED1FDF"/>
    <w:rsid w:val="00ED272C"/>
    <w:rsid w:val="00ED3290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0B0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38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47F68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3F09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0D8"/>
    <w:rsid w:val="00FD00FC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886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E5EF93"/>
    <w:rsid w:val="0329C108"/>
    <w:rsid w:val="035E56C9"/>
    <w:rsid w:val="03F4078D"/>
    <w:rsid w:val="058CED57"/>
    <w:rsid w:val="079D37F6"/>
    <w:rsid w:val="0A212A02"/>
    <w:rsid w:val="161FBC8C"/>
    <w:rsid w:val="1773FF5B"/>
    <w:rsid w:val="1C3F1E51"/>
    <w:rsid w:val="1F60AA71"/>
    <w:rsid w:val="21CF5735"/>
    <w:rsid w:val="2BDA884B"/>
    <w:rsid w:val="2DB79F80"/>
    <w:rsid w:val="303E0AD0"/>
    <w:rsid w:val="3343D168"/>
    <w:rsid w:val="37E611C4"/>
    <w:rsid w:val="4107D688"/>
    <w:rsid w:val="4E27BD05"/>
    <w:rsid w:val="5025352D"/>
    <w:rsid w:val="5760CE8B"/>
    <w:rsid w:val="576FA8BF"/>
    <w:rsid w:val="5A18FAED"/>
    <w:rsid w:val="5A6D3475"/>
    <w:rsid w:val="5B0DECD0"/>
    <w:rsid w:val="5E659FE0"/>
    <w:rsid w:val="61C93899"/>
    <w:rsid w:val="63993AAD"/>
    <w:rsid w:val="64E17063"/>
    <w:rsid w:val="66B28801"/>
    <w:rsid w:val="6D90C89E"/>
    <w:rsid w:val="6E2CA1E8"/>
    <w:rsid w:val="7294E75E"/>
    <w:rsid w:val="729BB6DD"/>
    <w:rsid w:val="7304F21C"/>
    <w:rsid w:val="764C074D"/>
    <w:rsid w:val="76CC6C25"/>
    <w:rsid w:val="7D5BCF56"/>
    <w:rsid w:val="7F9DE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6ESA.htm" TargetMode="External" Id="rId8" /><Relationship Type="http://schemas.openxmlformats.org/officeDocument/2006/relationships/image" Target="media/image5.jpe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emf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84C5-8D85-4051-8231-2055E2A3AB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2022-11-08T18:08:00.0000000Z</dcterms:created>
  <dcterms:modified xsi:type="dcterms:W3CDTF">2022-12-06T18:28:15.0151706Z</dcterms:modified>
</coreProperties>
</file>