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9E01A" w14:textId="46DCDEF9" w:rsidR="00142314" w:rsidRPr="00A77E74" w:rsidRDefault="00EC0A67" w:rsidP="00A77E74">
      <w:pPr>
        <w:pStyle w:val="paragraph"/>
        <w:spacing w:before="0" w:beforeAutospacing="0" w:after="0" w:afterAutospacing="0"/>
        <w:jc w:val="center"/>
        <w:textAlignment w:val="baseline"/>
        <w:rPr>
          <w:rFonts w:ascii="Montserrat" w:hAnsi="Montserrat" w:cs="Segoe UI"/>
          <w:sz w:val="48"/>
          <w:szCs w:val="48"/>
        </w:rPr>
      </w:pPr>
      <w:r>
        <w:rPr>
          <w:rStyle w:val="normaltextrun"/>
          <w:rFonts w:ascii="Montserrat" w:hAnsi="Montserrat" w:cs="Segoe UI"/>
          <w:b/>
          <w:bCs/>
          <w:sz w:val="48"/>
          <w:szCs w:val="48"/>
        </w:rPr>
        <w:t xml:space="preserve">Martes </w:t>
      </w:r>
    </w:p>
    <w:p w14:paraId="6A674160" w14:textId="1A090DC6" w:rsidR="00142314" w:rsidRPr="00A77E74" w:rsidRDefault="008E4265" w:rsidP="00A77E74">
      <w:pPr>
        <w:pStyle w:val="paragraph"/>
        <w:spacing w:before="0" w:beforeAutospacing="0" w:after="0" w:afterAutospacing="0"/>
        <w:jc w:val="center"/>
        <w:textAlignment w:val="baseline"/>
        <w:rPr>
          <w:rFonts w:ascii="Montserrat" w:hAnsi="Montserrat" w:cs="Segoe UI"/>
          <w:sz w:val="56"/>
          <w:szCs w:val="56"/>
        </w:rPr>
      </w:pPr>
      <w:r w:rsidRPr="00A77E74">
        <w:rPr>
          <w:rStyle w:val="normaltextrun"/>
          <w:rFonts w:ascii="Montserrat" w:hAnsi="Montserrat" w:cs="Segoe UI"/>
          <w:b/>
          <w:bCs/>
          <w:sz w:val="56"/>
          <w:szCs w:val="56"/>
        </w:rPr>
        <w:t>1</w:t>
      </w:r>
      <w:r w:rsidR="003163A7">
        <w:rPr>
          <w:rStyle w:val="normaltextrun"/>
          <w:rFonts w:ascii="Montserrat" w:hAnsi="Montserrat" w:cs="Segoe UI"/>
          <w:b/>
          <w:bCs/>
          <w:sz w:val="56"/>
          <w:szCs w:val="56"/>
        </w:rPr>
        <w:t>0</w:t>
      </w:r>
    </w:p>
    <w:p w14:paraId="1643EA5A" w14:textId="199679B1" w:rsidR="00142314" w:rsidRPr="00A77E74" w:rsidRDefault="00142314" w:rsidP="00A77E74">
      <w:pPr>
        <w:pStyle w:val="paragraph"/>
        <w:spacing w:before="0" w:beforeAutospacing="0" w:after="0" w:afterAutospacing="0"/>
        <w:jc w:val="center"/>
        <w:textAlignment w:val="baseline"/>
        <w:rPr>
          <w:rFonts w:ascii="Montserrat" w:hAnsi="Montserrat" w:cs="Segoe UI"/>
          <w:sz w:val="22"/>
          <w:szCs w:val="22"/>
        </w:rPr>
      </w:pPr>
      <w:r w:rsidRPr="00A77E74">
        <w:rPr>
          <w:rStyle w:val="normaltextrun"/>
          <w:rFonts w:ascii="Montserrat" w:hAnsi="Montserrat" w:cs="Segoe UI"/>
          <w:b/>
          <w:bCs/>
          <w:sz w:val="48"/>
          <w:szCs w:val="48"/>
        </w:rPr>
        <w:t xml:space="preserve">de </w:t>
      </w:r>
      <w:r w:rsidR="003163A7">
        <w:rPr>
          <w:rStyle w:val="normaltextrun"/>
          <w:rFonts w:ascii="Montserrat" w:hAnsi="Montserrat" w:cs="Segoe UI"/>
          <w:b/>
          <w:bCs/>
          <w:sz w:val="48"/>
          <w:szCs w:val="48"/>
        </w:rPr>
        <w:t>enero</w:t>
      </w:r>
    </w:p>
    <w:p w14:paraId="46823671"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28"/>
          <w:szCs w:val="28"/>
        </w:rPr>
      </w:pPr>
    </w:p>
    <w:p w14:paraId="0C6F6C4A"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52"/>
          <w:szCs w:val="52"/>
        </w:rPr>
      </w:pPr>
      <w:r w:rsidRPr="00A77E74">
        <w:rPr>
          <w:rStyle w:val="normaltextrun"/>
          <w:rFonts w:ascii="Montserrat" w:hAnsi="Montserrat" w:cs="Segoe UI"/>
          <w:b/>
          <w:bCs/>
          <w:sz w:val="52"/>
          <w:szCs w:val="52"/>
        </w:rPr>
        <w:t>Cuarto de Primaria</w:t>
      </w:r>
    </w:p>
    <w:p w14:paraId="142C7205"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52"/>
          <w:szCs w:val="52"/>
        </w:rPr>
      </w:pPr>
      <w:r w:rsidRPr="00A77E74">
        <w:rPr>
          <w:rStyle w:val="normaltextrun"/>
          <w:rFonts w:ascii="Montserrat" w:hAnsi="Montserrat" w:cs="Segoe UI"/>
          <w:b/>
          <w:bCs/>
          <w:sz w:val="52"/>
          <w:szCs w:val="52"/>
        </w:rPr>
        <w:t>Geografía</w:t>
      </w:r>
    </w:p>
    <w:p w14:paraId="081EECA8"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28"/>
          <w:szCs w:val="28"/>
        </w:rPr>
      </w:pPr>
    </w:p>
    <w:p w14:paraId="25699D68" w14:textId="77777777" w:rsidR="00142314" w:rsidRPr="00A77E74" w:rsidRDefault="00514D9E" w:rsidP="00A77E74">
      <w:pPr>
        <w:pStyle w:val="paragraph"/>
        <w:spacing w:before="0" w:beforeAutospacing="0" w:after="0" w:afterAutospacing="0"/>
        <w:jc w:val="center"/>
        <w:textAlignment w:val="baseline"/>
        <w:rPr>
          <w:rFonts w:ascii="Montserrat" w:hAnsi="Montserrat" w:cs="Segoe UI"/>
          <w:sz w:val="48"/>
          <w:szCs w:val="48"/>
        </w:rPr>
      </w:pPr>
      <w:r w:rsidRPr="00A77E74">
        <w:rPr>
          <w:rStyle w:val="normaltextrun"/>
          <w:rFonts w:ascii="Montserrat" w:hAnsi="Montserrat" w:cs="Segoe UI"/>
          <w:i/>
          <w:iCs/>
          <w:sz w:val="48"/>
          <w:szCs w:val="48"/>
        </w:rPr>
        <w:t>Características sociales de la población mexicana</w:t>
      </w:r>
    </w:p>
    <w:p w14:paraId="5FC87758"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p>
    <w:p w14:paraId="523C9C92" w14:textId="43EC70D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r w:rsidRPr="00A77E74">
        <w:rPr>
          <w:rStyle w:val="normaltextrun"/>
          <w:rFonts w:ascii="Montserrat" w:hAnsi="Montserrat" w:cs="Segoe UI"/>
          <w:b/>
          <w:bCs/>
          <w:i/>
          <w:iCs/>
          <w:sz w:val="22"/>
          <w:szCs w:val="22"/>
        </w:rPr>
        <w:t>Aprendizaje esperado</w:t>
      </w:r>
      <w:r w:rsidR="00EF72E1" w:rsidRPr="00A77E74">
        <w:rPr>
          <w:rStyle w:val="normaltextrun"/>
          <w:rFonts w:ascii="Montserrat" w:hAnsi="Montserrat" w:cs="Segoe UI"/>
          <w:b/>
          <w:bCs/>
          <w:i/>
          <w:iCs/>
          <w:sz w:val="22"/>
          <w:szCs w:val="22"/>
        </w:rPr>
        <w:t>:</w:t>
      </w:r>
      <w:r w:rsidR="00EF72E1" w:rsidRPr="00A77E74">
        <w:rPr>
          <w:rStyle w:val="normaltextrun"/>
          <w:rFonts w:ascii="Montserrat" w:hAnsi="Montserrat" w:cs="Segoe UI"/>
          <w:i/>
          <w:iCs/>
          <w:sz w:val="22"/>
          <w:szCs w:val="22"/>
        </w:rPr>
        <w:t xml:space="preserve"> </w:t>
      </w:r>
      <w:r w:rsidR="003163A7">
        <w:rPr>
          <w:rStyle w:val="normaltextrun"/>
          <w:rFonts w:ascii="Montserrat" w:hAnsi="Montserrat" w:cs="Segoe UI"/>
          <w:i/>
          <w:iCs/>
          <w:sz w:val="22"/>
          <w:szCs w:val="22"/>
        </w:rPr>
        <w:t>c</w:t>
      </w:r>
      <w:r w:rsidR="00514D9E" w:rsidRPr="00A77E74">
        <w:rPr>
          <w:rStyle w:val="normaltextrun"/>
          <w:rFonts w:ascii="Montserrat" w:hAnsi="Montserrat" w:cs="Segoe UI"/>
          <w:i/>
          <w:iCs/>
          <w:sz w:val="22"/>
          <w:szCs w:val="22"/>
        </w:rPr>
        <w:t xml:space="preserve">aracteriza la composición y distribución de la población en México. </w:t>
      </w:r>
    </w:p>
    <w:p w14:paraId="7A4F7B41"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p>
    <w:p w14:paraId="5638743C" w14:textId="1D6D3DF8"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r w:rsidRPr="00A77E74">
        <w:rPr>
          <w:rStyle w:val="normaltextrun"/>
          <w:rFonts w:ascii="Montserrat" w:hAnsi="Montserrat" w:cs="Segoe UI"/>
          <w:b/>
          <w:bCs/>
          <w:i/>
          <w:iCs/>
          <w:sz w:val="22"/>
          <w:szCs w:val="22"/>
        </w:rPr>
        <w:t>Énfasis:</w:t>
      </w:r>
      <w:r w:rsidR="00EF72E1" w:rsidRPr="00A77E74">
        <w:rPr>
          <w:rStyle w:val="normaltextrun"/>
          <w:rFonts w:ascii="Montserrat" w:hAnsi="Montserrat" w:cs="Segoe UI"/>
          <w:i/>
          <w:iCs/>
          <w:sz w:val="22"/>
          <w:szCs w:val="22"/>
        </w:rPr>
        <w:t xml:space="preserve"> </w:t>
      </w:r>
      <w:r w:rsidR="003163A7">
        <w:rPr>
          <w:rStyle w:val="normaltextrun"/>
          <w:rFonts w:ascii="Montserrat" w:hAnsi="Montserrat" w:cs="Segoe UI"/>
          <w:i/>
          <w:iCs/>
          <w:sz w:val="22"/>
          <w:szCs w:val="22"/>
        </w:rPr>
        <w:t>i</w:t>
      </w:r>
      <w:r w:rsidR="00514D9E" w:rsidRPr="00A77E74">
        <w:rPr>
          <w:rStyle w:val="normaltextrun"/>
          <w:rFonts w:ascii="Montserrat" w:hAnsi="Montserrat" w:cs="Segoe UI"/>
          <w:i/>
          <w:iCs/>
          <w:sz w:val="22"/>
          <w:szCs w:val="22"/>
        </w:rPr>
        <w:t xml:space="preserve">dentifica algunas características sociales de la población mexicana. </w:t>
      </w:r>
    </w:p>
    <w:p w14:paraId="4ECFF2F2"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p>
    <w:p w14:paraId="399D7B8A"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8"/>
          <w:szCs w:val="28"/>
        </w:rPr>
      </w:pPr>
      <w:r w:rsidRPr="00A77E74">
        <w:rPr>
          <w:rStyle w:val="normaltextrun"/>
          <w:rFonts w:ascii="Montserrat" w:hAnsi="Montserrat" w:cs="Segoe UI"/>
          <w:b/>
          <w:bCs/>
          <w:sz w:val="28"/>
          <w:szCs w:val="28"/>
        </w:rPr>
        <w:t>¿Qué vamos a aprender?</w:t>
      </w:r>
    </w:p>
    <w:p w14:paraId="69992643" w14:textId="77777777" w:rsidR="002905E1" w:rsidRPr="00A77E74" w:rsidRDefault="002905E1" w:rsidP="00A77E74">
      <w:pPr>
        <w:spacing w:after="0"/>
        <w:contextualSpacing/>
        <w:rPr>
          <w:rFonts w:ascii="Montserrat" w:hAnsi="Montserrat"/>
        </w:rPr>
      </w:pPr>
    </w:p>
    <w:p w14:paraId="335DBCF8" w14:textId="6FE618B2" w:rsidR="00142314" w:rsidRPr="00A77E74" w:rsidRDefault="0045562E" w:rsidP="00A77E74">
      <w:pPr>
        <w:spacing w:after="0"/>
        <w:contextualSpacing/>
        <w:jc w:val="both"/>
        <w:rPr>
          <w:rFonts w:ascii="Montserrat" w:hAnsi="Montserrat"/>
        </w:rPr>
      </w:pPr>
      <w:r w:rsidRPr="00A77E74">
        <w:rPr>
          <w:rFonts w:ascii="Montserrat" w:hAnsi="Montserrat"/>
        </w:rPr>
        <w:t>Conocerás sobre las “</w:t>
      </w:r>
      <w:r w:rsidRPr="00A77E74">
        <w:rPr>
          <w:rFonts w:ascii="Montserrat" w:hAnsi="Montserrat"/>
          <w:i/>
        </w:rPr>
        <w:t xml:space="preserve">Características sociales que posee </w:t>
      </w:r>
      <w:r w:rsidR="00853BBD" w:rsidRPr="00A77E74">
        <w:rPr>
          <w:rFonts w:ascii="Montserrat" w:hAnsi="Montserrat"/>
          <w:i/>
        </w:rPr>
        <w:t>la población mexicana”</w:t>
      </w:r>
      <w:r w:rsidR="000C2C5B" w:rsidRPr="00A77E74">
        <w:rPr>
          <w:rFonts w:ascii="Montserrat" w:hAnsi="Montserrat"/>
          <w:i/>
        </w:rPr>
        <w:t xml:space="preserve"> </w:t>
      </w:r>
    </w:p>
    <w:p w14:paraId="2E274DC3" w14:textId="77777777" w:rsidR="00514D9E" w:rsidRPr="00A77E74" w:rsidRDefault="00514D9E" w:rsidP="00A77E74">
      <w:pPr>
        <w:spacing w:after="0"/>
        <w:contextualSpacing/>
        <w:jc w:val="both"/>
        <w:rPr>
          <w:rFonts w:ascii="Montserrat" w:hAnsi="Montserrat"/>
        </w:rPr>
      </w:pPr>
    </w:p>
    <w:p w14:paraId="690CC3B2" w14:textId="77777777" w:rsidR="00142314" w:rsidRPr="00A77E74" w:rsidRDefault="00142314" w:rsidP="00A77E74">
      <w:pPr>
        <w:spacing w:after="0"/>
        <w:contextualSpacing/>
        <w:rPr>
          <w:rStyle w:val="eop"/>
          <w:rFonts w:ascii="Montserrat" w:hAnsi="Montserrat"/>
          <w:color w:val="000000"/>
          <w:sz w:val="28"/>
          <w:szCs w:val="28"/>
          <w:shd w:val="clear" w:color="auto" w:fill="FFFFFF"/>
        </w:rPr>
      </w:pPr>
      <w:r w:rsidRPr="00A77E74">
        <w:rPr>
          <w:rStyle w:val="normaltextrun"/>
          <w:rFonts w:ascii="Montserrat" w:hAnsi="Montserrat"/>
          <w:b/>
          <w:bCs/>
          <w:color w:val="000000"/>
          <w:sz w:val="28"/>
          <w:szCs w:val="28"/>
          <w:shd w:val="clear" w:color="auto" w:fill="FFFFFF"/>
        </w:rPr>
        <w:t>¿Qué hacemos?</w:t>
      </w:r>
    </w:p>
    <w:p w14:paraId="29BC6D64" w14:textId="77777777" w:rsidR="00142314" w:rsidRPr="00A77E74" w:rsidRDefault="00142314" w:rsidP="00A77E74">
      <w:pPr>
        <w:spacing w:after="0"/>
        <w:contextualSpacing/>
        <w:rPr>
          <w:rStyle w:val="eop"/>
          <w:rFonts w:ascii="Montserrat" w:hAnsi="Montserrat"/>
          <w:color w:val="000000"/>
          <w:shd w:val="clear" w:color="auto" w:fill="FFFFFF"/>
        </w:rPr>
      </w:pPr>
    </w:p>
    <w:p w14:paraId="3CBD541E" w14:textId="77777777" w:rsidR="00F5091D" w:rsidRPr="00A77E74" w:rsidRDefault="00F5091D" w:rsidP="00A77E74">
      <w:pPr>
        <w:spacing w:after="0"/>
        <w:contextualSpacing/>
        <w:jc w:val="both"/>
        <w:rPr>
          <w:rFonts w:ascii="Montserrat" w:hAnsi="Montserrat" w:cs="Arial"/>
          <w:shd w:val="clear" w:color="auto" w:fill="FFFFFF"/>
        </w:rPr>
      </w:pPr>
      <w:r w:rsidRPr="00A77E74">
        <w:rPr>
          <w:rStyle w:val="eop"/>
          <w:rFonts w:ascii="Montserrat" w:hAnsi="Montserrat"/>
          <w:color w:val="000000"/>
          <w:shd w:val="clear" w:color="auto" w:fill="FFFFFF"/>
        </w:rPr>
        <w:t>Nuestra población está</w:t>
      </w:r>
      <w:r w:rsidRPr="00A77E74">
        <w:rPr>
          <w:rFonts w:ascii="Montserrat" w:hAnsi="Montserrat" w:cs="Arial"/>
          <w:color w:val="000000"/>
        </w:rPr>
        <w:t xml:space="preserve"> conformada por personas con características diversas, las cuales no sólo comparten el territorio, sino también el idioma, costumbres, tradiciones e historia. </w:t>
      </w:r>
    </w:p>
    <w:p w14:paraId="4650E4FB" w14:textId="77777777" w:rsidR="00F5091D" w:rsidRPr="00A77E74" w:rsidRDefault="00F5091D" w:rsidP="00A77E74">
      <w:pPr>
        <w:autoSpaceDE w:val="0"/>
        <w:autoSpaceDN w:val="0"/>
        <w:adjustRightInd w:val="0"/>
        <w:spacing w:after="0"/>
        <w:contextualSpacing/>
        <w:jc w:val="both"/>
        <w:rPr>
          <w:rFonts w:ascii="Montserrat" w:hAnsi="Montserrat" w:cs="Arial"/>
          <w:color w:val="000000"/>
        </w:rPr>
      </w:pPr>
    </w:p>
    <w:p w14:paraId="286D421C" w14:textId="77777777" w:rsidR="00F5091D" w:rsidRPr="00A77E74" w:rsidRDefault="00F5091D" w:rsidP="00A77E74">
      <w:pPr>
        <w:autoSpaceDE w:val="0"/>
        <w:autoSpaceDN w:val="0"/>
        <w:adjustRightInd w:val="0"/>
        <w:spacing w:after="0"/>
        <w:contextualSpacing/>
        <w:jc w:val="both"/>
        <w:rPr>
          <w:rFonts w:ascii="Montserrat" w:hAnsi="Montserrat" w:cs="Arial"/>
        </w:rPr>
      </w:pPr>
      <w:r w:rsidRPr="00A77E74">
        <w:rPr>
          <w:rFonts w:ascii="Montserrat" w:hAnsi="Montserrat" w:cs="Arial"/>
          <w:color w:val="000000"/>
        </w:rPr>
        <w:t>Hay que recordar que l</w:t>
      </w:r>
      <w:r w:rsidRPr="00A77E74">
        <w:rPr>
          <w:rFonts w:ascii="Montserrat" w:hAnsi="Montserrat" w:cs="Arial"/>
        </w:rPr>
        <w:t xml:space="preserve">a sociedad está constituida por </w:t>
      </w:r>
      <w:r w:rsidRPr="00A77E74">
        <w:rPr>
          <w:rFonts w:ascii="Montserrat" w:hAnsi="Montserrat" w:cs="Arial"/>
          <w:bCs/>
        </w:rPr>
        <w:t>grupos de personas o individuos</w:t>
      </w:r>
      <w:r w:rsidRPr="00A77E74">
        <w:rPr>
          <w:rFonts w:ascii="Montserrat" w:hAnsi="Montserrat" w:cs="Arial"/>
          <w:b/>
          <w:bCs/>
        </w:rPr>
        <w:t xml:space="preserve"> </w:t>
      </w:r>
      <w:r w:rsidRPr="00A77E74">
        <w:rPr>
          <w:rFonts w:ascii="Montserrat" w:hAnsi="Montserrat" w:cs="Arial"/>
        </w:rPr>
        <w:t>que se relacionan entre sí</w:t>
      </w:r>
      <w:r w:rsidRPr="00A77E74">
        <w:rPr>
          <w:rFonts w:ascii="Montserrat" w:hAnsi="Montserrat" w:cs="Arial"/>
          <w:b/>
          <w:bCs/>
        </w:rPr>
        <w:t xml:space="preserve"> </w:t>
      </w:r>
      <w:r w:rsidRPr="00A77E74">
        <w:rPr>
          <w:rFonts w:ascii="Montserrat" w:hAnsi="Montserrat" w:cs="Arial"/>
        </w:rPr>
        <w:t xml:space="preserve">y viven de manera organizada para algún fin. </w:t>
      </w:r>
    </w:p>
    <w:p w14:paraId="028DE63F" w14:textId="77777777" w:rsidR="00F5091D" w:rsidRPr="00A77E74" w:rsidRDefault="00F5091D" w:rsidP="00A77E74">
      <w:pPr>
        <w:autoSpaceDE w:val="0"/>
        <w:autoSpaceDN w:val="0"/>
        <w:adjustRightInd w:val="0"/>
        <w:spacing w:after="0"/>
        <w:contextualSpacing/>
        <w:jc w:val="both"/>
        <w:rPr>
          <w:rFonts w:ascii="Montserrat" w:hAnsi="Montserrat" w:cs="Arial"/>
        </w:rPr>
      </w:pPr>
    </w:p>
    <w:p w14:paraId="18C6A999" w14:textId="77777777" w:rsidR="00F5091D" w:rsidRPr="00A77E74" w:rsidRDefault="00F5091D" w:rsidP="00A77E74">
      <w:pPr>
        <w:autoSpaceDE w:val="0"/>
        <w:autoSpaceDN w:val="0"/>
        <w:adjustRightInd w:val="0"/>
        <w:spacing w:after="0"/>
        <w:contextualSpacing/>
        <w:jc w:val="both"/>
        <w:rPr>
          <w:rFonts w:ascii="Montserrat" w:hAnsi="Montserrat" w:cs="Arial"/>
        </w:rPr>
      </w:pPr>
      <w:r w:rsidRPr="00A77E74">
        <w:rPr>
          <w:rFonts w:ascii="Montserrat" w:hAnsi="Montserrat" w:cs="Arial"/>
        </w:rPr>
        <w:t>Por ejemplo, tú y cada uno de los miembros con quien vives forman parte de un grupo llamado familia. A su vez, el conjunto de familias, y otros grupos, son la base de lo que conocemos como sociedad.</w:t>
      </w:r>
    </w:p>
    <w:p w14:paraId="18651A98" w14:textId="77777777" w:rsidR="00F5091D" w:rsidRPr="00A77E74" w:rsidRDefault="00F5091D" w:rsidP="00A77E74">
      <w:pPr>
        <w:pStyle w:val="Sinespaciado"/>
        <w:contextualSpacing/>
        <w:jc w:val="both"/>
        <w:rPr>
          <w:rFonts w:ascii="Montserrat" w:hAnsi="Montserrat" w:cstheme="minorHAnsi"/>
          <w:color w:val="000000"/>
        </w:rPr>
      </w:pPr>
    </w:p>
    <w:p w14:paraId="79B9F2B0" w14:textId="77777777" w:rsidR="00F5091D" w:rsidRPr="00A77E74" w:rsidRDefault="00F5091D" w:rsidP="00A77E74">
      <w:pPr>
        <w:pStyle w:val="Sinespaciado"/>
        <w:contextualSpacing/>
        <w:jc w:val="both"/>
        <w:rPr>
          <w:rFonts w:ascii="Montserrat" w:hAnsi="Montserrat" w:cs="Arial"/>
          <w:color w:val="000000"/>
        </w:rPr>
      </w:pPr>
      <w:r w:rsidRPr="00A77E74">
        <w:rPr>
          <w:rFonts w:ascii="Montserrat" w:hAnsi="Montserrat" w:cs="Arial"/>
          <w:color w:val="000000" w:themeColor="text1"/>
        </w:rPr>
        <w:lastRenderedPageBreak/>
        <w:t xml:space="preserve">Recordemos que nuestro país posee un total de 119 millones 530 mil 753 habitantes, de acuerdo con el Censo de Población y Vivienda del 2010, aunque este dato está por actualizarse. </w:t>
      </w:r>
    </w:p>
    <w:p w14:paraId="6DA02FFD" w14:textId="77777777" w:rsidR="00F5091D" w:rsidRPr="00A77E74" w:rsidRDefault="00F5091D" w:rsidP="00A77E74">
      <w:pPr>
        <w:pStyle w:val="Sinespaciado"/>
        <w:contextualSpacing/>
        <w:jc w:val="both"/>
        <w:rPr>
          <w:rFonts w:ascii="Montserrat" w:hAnsi="Montserrat" w:cs="Arial"/>
          <w:color w:val="000000"/>
        </w:rPr>
      </w:pPr>
    </w:p>
    <w:p w14:paraId="355DE609" w14:textId="35486D74" w:rsidR="00142314" w:rsidRPr="00A77E74" w:rsidRDefault="00F5091D" w:rsidP="00A77E74">
      <w:pPr>
        <w:spacing w:after="0"/>
        <w:contextualSpacing/>
        <w:jc w:val="both"/>
        <w:rPr>
          <w:rStyle w:val="eop"/>
          <w:rFonts w:ascii="Montserrat" w:hAnsi="Montserrat"/>
          <w:color w:val="000000"/>
          <w:shd w:val="clear" w:color="auto" w:fill="FFFFFF"/>
        </w:rPr>
      </w:pPr>
      <w:r w:rsidRPr="347D5221">
        <w:rPr>
          <w:rFonts w:ascii="Montserrat" w:hAnsi="Montserrat" w:cs="Arial"/>
          <w:color w:val="000000" w:themeColor="text1"/>
        </w:rPr>
        <w:t>Sin embargo, con el dato del 2010, y considerando las estimaciones de distintos organismos internacionales, se posiciona a México entre los países más poblados del mundo</w:t>
      </w:r>
      <w:r w:rsidR="1F3DF015" w:rsidRPr="347D5221">
        <w:rPr>
          <w:rFonts w:ascii="Montserrat" w:hAnsi="Montserrat" w:cs="Arial"/>
          <w:color w:val="000000" w:themeColor="text1"/>
        </w:rPr>
        <w:t>.</w:t>
      </w:r>
    </w:p>
    <w:p w14:paraId="6E4EBB1D"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5D6D2B30" w14:textId="77777777" w:rsidR="00514D9E" w:rsidRPr="00A77E74" w:rsidRDefault="003D2C76" w:rsidP="00A77E74">
      <w:pPr>
        <w:spacing w:after="0"/>
        <w:contextualSpacing/>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Es momento de que conozcas las características de la población mexicana. </w:t>
      </w:r>
    </w:p>
    <w:p w14:paraId="401EC0C1" w14:textId="77777777" w:rsidR="003D2C76" w:rsidRPr="00A77E74" w:rsidRDefault="003D2C76" w:rsidP="00A77E74">
      <w:pPr>
        <w:spacing w:after="0"/>
        <w:contextualSpacing/>
        <w:rPr>
          <w:rStyle w:val="eop"/>
          <w:rFonts w:ascii="Montserrat" w:hAnsi="Montserrat"/>
          <w:color w:val="000000"/>
          <w:shd w:val="clear" w:color="auto" w:fill="FFFFFF"/>
        </w:rPr>
      </w:pPr>
    </w:p>
    <w:p w14:paraId="76D590AA" w14:textId="77777777" w:rsidR="003D2C76" w:rsidRPr="00A77E74" w:rsidRDefault="005517F2" w:rsidP="00A77E74">
      <w:pPr>
        <w:spacing w:after="0"/>
        <w:contextualSpacing/>
        <w:jc w:val="center"/>
        <w:rPr>
          <w:rStyle w:val="eop"/>
          <w:rFonts w:ascii="Montserrat" w:hAnsi="Montserrat"/>
          <w:color w:val="000000"/>
          <w:shd w:val="clear" w:color="auto" w:fill="FFFFFF"/>
        </w:rPr>
      </w:pPr>
      <w:r w:rsidRPr="00A77E74">
        <w:rPr>
          <w:rFonts w:ascii="Montserrat" w:hAnsi="Montserrat"/>
          <w:noProof/>
          <w:lang w:val="en-US"/>
        </w:rPr>
        <w:drawing>
          <wp:inline distT="0" distB="0" distL="0" distR="0" wp14:anchorId="7FB0CA3F" wp14:editId="0B1CE90D">
            <wp:extent cx="3268004" cy="1979525"/>
            <wp:effectExtent l="0" t="0" r="8890" b="190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8" cstate="print">
                      <a:extLst>
                        <a:ext uri="{28A0092B-C50C-407E-A947-70E740481C1C}">
                          <a14:useLocalDpi xmlns:a14="http://schemas.microsoft.com/office/drawing/2010/main" val="0"/>
                        </a:ext>
                      </a:extLst>
                    </a:blip>
                    <a:srcRect l="5066" t="3298" r="7795" b="2821"/>
                    <a:stretch/>
                  </pic:blipFill>
                  <pic:spPr bwMode="auto">
                    <a:xfrm>
                      <a:off x="0" y="0"/>
                      <a:ext cx="3302616" cy="2000490"/>
                    </a:xfrm>
                    <a:prstGeom prst="rect">
                      <a:avLst/>
                    </a:prstGeom>
                    <a:ln>
                      <a:noFill/>
                    </a:ln>
                    <a:extLst>
                      <a:ext uri="{53640926-AAD7-44D8-BBD7-CCE9431645EC}">
                        <a14:shadowObscured xmlns:a14="http://schemas.microsoft.com/office/drawing/2010/main"/>
                      </a:ext>
                    </a:extLst>
                  </pic:spPr>
                </pic:pic>
              </a:graphicData>
            </a:graphic>
          </wp:inline>
        </w:drawing>
      </w:r>
    </w:p>
    <w:p w14:paraId="0591BA98" w14:textId="77777777" w:rsidR="0085497F" w:rsidRDefault="0085497F" w:rsidP="00A77E74">
      <w:pPr>
        <w:pStyle w:val="Sinespaciado"/>
        <w:contextualSpacing/>
        <w:jc w:val="both"/>
        <w:rPr>
          <w:rFonts w:ascii="Montserrat" w:hAnsi="Montserrat" w:cs="Arial"/>
        </w:rPr>
      </w:pPr>
    </w:p>
    <w:p w14:paraId="7A1BC0D1" w14:textId="145E6D3F" w:rsidR="00B576BA" w:rsidRPr="00A77E74" w:rsidRDefault="00B576BA" w:rsidP="00A77E74">
      <w:pPr>
        <w:pStyle w:val="Sinespaciado"/>
        <w:contextualSpacing/>
        <w:jc w:val="both"/>
        <w:rPr>
          <w:rFonts w:ascii="Montserrat" w:hAnsi="Montserrat" w:cs="Arial"/>
        </w:rPr>
      </w:pPr>
      <w:r w:rsidRPr="00A77E74">
        <w:rPr>
          <w:rFonts w:ascii="Montserrat" w:hAnsi="Montserrat" w:cs="Arial"/>
        </w:rPr>
        <w:t>Una de las características es</w:t>
      </w:r>
      <w:r w:rsidR="005C069E" w:rsidRPr="00A77E74">
        <w:rPr>
          <w:rFonts w:ascii="Montserrat" w:hAnsi="Montserrat" w:cs="Arial"/>
        </w:rPr>
        <w:t>:</w:t>
      </w:r>
      <w:r w:rsidRPr="00A77E74">
        <w:rPr>
          <w:rFonts w:ascii="Montserrat" w:hAnsi="Montserrat" w:cs="Arial"/>
        </w:rPr>
        <w:t xml:space="preserve"> que alrededor de la quinta parte de </w:t>
      </w:r>
      <w:r w:rsidRPr="00A77E74">
        <w:rPr>
          <w:rFonts w:ascii="Montserrat" w:hAnsi="Montserrat" w:cs="Arial"/>
          <w:b/>
          <w:bCs/>
        </w:rPr>
        <w:t>la población es indígena.</w:t>
      </w:r>
      <w:r w:rsidRPr="00A77E74">
        <w:rPr>
          <w:rFonts w:ascii="Montserrat" w:hAnsi="Montserrat" w:cs="Arial"/>
        </w:rPr>
        <w:t xml:space="preserve"> De acuerdo con el instituto que realiza los censos son un total de 25.7 millones de indígenas.</w:t>
      </w:r>
    </w:p>
    <w:p w14:paraId="15C103E5" w14:textId="77777777" w:rsidR="00B576BA" w:rsidRPr="00A77E74" w:rsidRDefault="00B576BA" w:rsidP="00A77E74">
      <w:pPr>
        <w:pStyle w:val="Sinespaciado"/>
        <w:contextualSpacing/>
        <w:jc w:val="both"/>
        <w:rPr>
          <w:rFonts w:ascii="Montserrat" w:hAnsi="Montserrat" w:cs="Arial"/>
        </w:rPr>
      </w:pPr>
    </w:p>
    <w:p w14:paraId="28BF264F" w14:textId="77777777" w:rsidR="00B576BA" w:rsidRPr="00A77E74" w:rsidRDefault="00B576BA" w:rsidP="00A77E74">
      <w:pPr>
        <w:pStyle w:val="Sinespaciado"/>
        <w:contextualSpacing/>
        <w:jc w:val="both"/>
        <w:rPr>
          <w:rFonts w:ascii="Montserrat" w:hAnsi="Montserrat" w:cs="Arial"/>
          <w:color w:val="000000" w:themeColor="text1"/>
        </w:rPr>
      </w:pPr>
      <w:r w:rsidRPr="00A77E74">
        <w:rPr>
          <w:rFonts w:ascii="Montserrat" w:hAnsi="Montserrat" w:cs="Arial"/>
        </w:rPr>
        <w:t xml:space="preserve">México cuenta con más de 60 pueblos indígenas, que tienen su propia lengua materna, sin considerar sus distintas variantes, y los datos del Censo señalan que se hablan 68 </w:t>
      </w:r>
      <w:r w:rsidRPr="00A77E74">
        <w:rPr>
          <w:rFonts w:ascii="Montserrat" w:hAnsi="Montserrat" w:cs="Arial"/>
          <w:color w:val="000000"/>
          <w:shd w:val="clear" w:color="auto" w:fill="FFFFFF"/>
        </w:rPr>
        <w:t>lenguas indígenas en el país.</w:t>
      </w:r>
    </w:p>
    <w:p w14:paraId="482D6E6E"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11F2419D" w14:textId="77777777" w:rsidR="00B576BA" w:rsidRPr="00A77E74" w:rsidRDefault="00B576BA" w:rsidP="00A77E74">
      <w:pPr>
        <w:autoSpaceDE w:val="0"/>
        <w:autoSpaceDN w:val="0"/>
        <w:adjustRightInd w:val="0"/>
        <w:spacing w:after="0"/>
        <w:contextualSpacing/>
        <w:jc w:val="both"/>
        <w:rPr>
          <w:rFonts w:ascii="Montserrat" w:hAnsi="Montserrat" w:cs="Arial"/>
          <w:color w:val="000000"/>
          <w:shd w:val="clear" w:color="auto" w:fill="FFFFFF"/>
        </w:rPr>
      </w:pPr>
      <w:r w:rsidRPr="00A77E74">
        <w:rPr>
          <w:rFonts w:ascii="Montserrat" w:hAnsi="Montserrat" w:cs="Arial"/>
        </w:rPr>
        <w:t xml:space="preserve">Esto convierte a México en </w:t>
      </w:r>
      <w:r w:rsidRPr="00A77E74">
        <w:rPr>
          <w:rStyle w:val="Textoennegrita"/>
          <w:rFonts w:ascii="Montserrat" w:hAnsi="Montserrat" w:cs="Arial"/>
          <w:color w:val="000000"/>
        </w:rPr>
        <w:t>una de las naciones con mayor diversidad lingüística del planeta</w:t>
      </w:r>
      <w:r w:rsidRPr="00A77E74">
        <w:rPr>
          <w:rFonts w:ascii="Montserrat" w:hAnsi="Montserrat" w:cs="Arial"/>
          <w:color w:val="000000"/>
          <w:shd w:val="clear" w:color="auto" w:fill="FFFFFF"/>
        </w:rPr>
        <w:t xml:space="preserve"> y ocupa el séptimo lugar en este aspecto en el mundo.</w:t>
      </w:r>
    </w:p>
    <w:p w14:paraId="15CBDABC" w14:textId="77777777" w:rsidR="00B576BA" w:rsidRPr="00A77E74" w:rsidRDefault="00B576BA" w:rsidP="00A77E74">
      <w:pPr>
        <w:pStyle w:val="Sinespaciado"/>
        <w:contextualSpacing/>
        <w:jc w:val="both"/>
        <w:rPr>
          <w:rFonts w:ascii="Montserrat" w:hAnsi="Montserrat" w:cs="Arial"/>
        </w:rPr>
      </w:pPr>
    </w:p>
    <w:p w14:paraId="565141E0" w14:textId="1207BB00" w:rsidR="00B576BA" w:rsidRPr="00A77E74" w:rsidRDefault="00B576BA" w:rsidP="00A77E74">
      <w:pPr>
        <w:pStyle w:val="Sinespaciado"/>
        <w:contextualSpacing/>
        <w:jc w:val="both"/>
        <w:rPr>
          <w:rFonts w:ascii="Montserrat" w:hAnsi="Montserrat" w:cs="Arial"/>
        </w:rPr>
      </w:pPr>
      <w:r w:rsidRPr="347D5221">
        <w:rPr>
          <w:rFonts w:ascii="Montserrat" w:hAnsi="Montserrat" w:cs="Arial"/>
        </w:rPr>
        <w:t xml:space="preserve">Otra característica es </w:t>
      </w:r>
      <w:r w:rsidRPr="347D5221">
        <w:rPr>
          <w:rFonts w:ascii="Montserrat" w:hAnsi="Montserrat" w:cs="Arial"/>
          <w:b/>
          <w:bCs/>
        </w:rPr>
        <w:t>la población analfabeta</w:t>
      </w:r>
      <w:r w:rsidRPr="347D5221">
        <w:rPr>
          <w:rFonts w:ascii="Montserrat" w:hAnsi="Montserrat" w:cs="Arial"/>
        </w:rPr>
        <w:t>.</w:t>
      </w:r>
      <w:r w:rsidR="00A650C1" w:rsidRPr="347D5221">
        <w:rPr>
          <w:rFonts w:ascii="Montserrat" w:hAnsi="Montserrat" w:cs="Arial"/>
        </w:rPr>
        <w:t xml:space="preserve"> </w:t>
      </w:r>
      <w:r w:rsidRPr="347D5221">
        <w:rPr>
          <w:rFonts w:ascii="Montserrat" w:hAnsi="Montserrat" w:cs="Arial"/>
        </w:rPr>
        <w:t>¿Analfabeta?</w:t>
      </w:r>
      <w:r w:rsidR="4EF43F03" w:rsidRPr="347D5221">
        <w:rPr>
          <w:rFonts w:ascii="Montserrat" w:hAnsi="Montserrat" w:cs="Arial"/>
        </w:rPr>
        <w:t xml:space="preserve"> s</w:t>
      </w:r>
      <w:r w:rsidRPr="347D5221">
        <w:rPr>
          <w:rFonts w:ascii="Montserrat" w:hAnsi="Montserrat" w:cs="Arial"/>
        </w:rPr>
        <w:t>e entiende por analfabeta a la persona de</w:t>
      </w:r>
      <w:r w:rsidRPr="347D5221">
        <w:rPr>
          <w:rFonts w:ascii="Montserrat" w:hAnsi="Montserrat"/>
        </w:rPr>
        <w:t xml:space="preserve"> </w:t>
      </w:r>
      <w:r w:rsidRPr="347D5221">
        <w:rPr>
          <w:rFonts w:ascii="Montserrat" w:hAnsi="Montserrat" w:cs="Arial"/>
        </w:rPr>
        <w:t>15 o más años de edad que no sabe leer ni escribir un recado.</w:t>
      </w:r>
    </w:p>
    <w:p w14:paraId="06592285"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248DEA43" w14:textId="77777777" w:rsidR="000879BF" w:rsidRPr="00A77E74" w:rsidRDefault="000879BF" w:rsidP="00A77E74">
      <w:pPr>
        <w:spacing w:after="0"/>
        <w:contextualSpacing/>
        <w:jc w:val="both"/>
        <w:rPr>
          <w:rStyle w:val="eop"/>
          <w:rFonts w:ascii="Montserrat" w:hAnsi="Montserrat"/>
          <w:b/>
          <w:color w:val="000000"/>
          <w:shd w:val="clear" w:color="auto" w:fill="FFFFFF"/>
        </w:rPr>
      </w:pPr>
      <w:r w:rsidRPr="00A77E74">
        <w:rPr>
          <w:rStyle w:val="eop"/>
          <w:rFonts w:ascii="Montserrat" w:hAnsi="Montserrat"/>
          <w:color w:val="000000"/>
          <w:shd w:val="clear" w:color="auto" w:fill="FFFFFF"/>
        </w:rPr>
        <w:t xml:space="preserve">De acuerdo con la encuesta Intercensal 2015, </w:t>
      </w:r>
      <w:r w:rsidRPr="00A77E74">
        <w:rPr>
          <w:rStyle w:val="eop"/>
          <w:rFonts w:ascii="Montserrat" w:hAnsi="Montserrat"/>
          <w:b/>
          <w:color w:val="000000"/>
          <w:shd w:val="clear" w:color="auto" w:fill="FFFFFF"/>
        </w:rPr>
        <w:t xml:space="preserve">4 de cada 100 hombres </w:t>
      </w:r>
      <w:r w:rsidRPr="00A77E74">
        <w:rPr>
          <w:rStyle w:val="eop"/>
          <w:rFonts w:ascii="Montserrat" w:hAnsi="Montserrat"/>
          <w:color w:val="000000"/>
          <w:shd w:val="clear" w:color="auto" w:fill="FFFFFF"/>
        </w:rPr>
        <w:t xml:space="preserve">y </w:t>
      </w:r>
      <w:r w:rsidRPr="00A77E74">
        <w:rPr>
          <w:rStyle w:val="eop"/>
          <w:rFonts w:ascii="Montserrat" w:hAnsi="Montserrat"/>
          <w:b/>
          <w:color w:val="000000"/>
          <w:shd w:val="clear" w:color="auto" w:fill="FFFFFF"/>
        </w:rPr>
        <w:t xml:space="preserve">6 de cada 100 mujeres </w:t>
      </w:r>
      <w:r w:rsidRPr="00A77E74">
        <w:rPr>
          <w:rStyle w:val="eop"/>
          <w:rFonts w:ascii="Montserrat" w:hAnsi="Montserrat"/>
          <w:color w:val="000000"/>
          <w:shd w:val="clear" w:color="auto" w:fill="FFFFFF"/>
        </w:rPr>
        <w:t xml:space="preserve">de 15 años y más </w:t>
      </w:r>
      <w:r w:rsidRPr="00A77E74">
        <w:rPr>
          <w:rStyle w:val="eop"/>
          <w:rFonts w:ascii="Montserrat" w:hAnsi="Montserrat"/>
          <w:b/>
          <w:color w:val="000000"/>
          <w:shd w:val="clear" w:color="auto" w:fill="FFFFFF"/>
        </w:rPr>
        <w:t xml:space="preserve">no saben leer ni escribir. </w:t>
      </w:r>
    </w:p>
    <w:p w14:paraId="7360CAAD" w14:textId="77777777" w:rsidR="00514D9E" w:rsidRPr="00A77E74" w:rsidRDefault="000879BF" w:rsidP="00A77E74">
      <w:pPr>
        <w:spacing w:after="0"/>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44DF603D" wp14:editId="347D5221">
            <wp:extent cx="3214750" cy="1810385"/>
            <wp:effectExtent l="0" t="0" r="508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rcRect l="22115" t="11291" r="22600" b="23208"/>
                    <a:stretch>
                      <a:fillRect/>
                    </a:stretch>
                  </pic:blipFill>
                  <pic:spPr>
                    <a:xfrm>
                      <a:off x="0" y="0"/>
                      <a:ext cx="3214750" cy="1810385"/>
                    </a:xfrm>
                    <a:prstGeom prst="rect">
                      <a:avLst/>
                    </a:prstGeom>
                  </pic:spPr>
                </pic:pic>
              </a:graphicData>
            </a:graphic>
          </wp:inline>
        </w:drawing>
      </w:r>
    </w:p>
    <w:p w14:paraId="634C53D8"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02396F32" w14:textId="5E9FC2D5" w:rsidR="00773C38" w:rsidRDefault="00773C38" w:rsidP="00A77E74">
      <w:pPr>
        <w:spacing w:after="0"/>
        <w:contextualSpacing/>
        <w:jc w:val="both"/>
        <w:rPr>
          <w:rFonts w:ascii="Montserrat" w:hAnsi="Montserrat" w:cs="Arial"/>
        </w:rPr>
      </w:pPr>
      <w:r w:rsidRPr="00A77E74">
        <w:rPr>
          <w:rFonts w:ascii="Montserrat" w:hAnsi="Montserrat" w:cs="Arial"/>
        </w:rPr>
        <w:t>En los últimos 25 años, el analfabetismo entre la población de 15 años y más, ha disminuido. En el caso de las mujeres este indicador bajó del 15% en el 1990 a 6% en el 2015, representado en la barra de color naranja; y en el caso de los varones del 10% al 4%, aproximadamente, en el mismo periodo, representado en la barra de color café.</w:t>
      </w:r>
    </w:p>
    <w:p w14:paraId="32025745" w14:textId="77777777" w:rsidR="007028B9" w:rsidRPr="00A77E74" w:rsidRDefault="007028B9" w:rsidP="00A77E74">
      <w:pPr>
        <w:spacing w:after="0"/>
        <w:contextualSpacing/>
        <w:jc w:val="both"/>
        <w:rPr>
          <w:rFonts w:ascii="Montserrat" w:hAnsi="Montserrat" w:cs="Arial"/>
        </w:rPr>
      </w:pPr>
    </w:p>
    <w:p w14:paraId="0042B68B" w14:textId="5FB1D864" w:rsidR="00CC1BB0" w:rsidRPr="00A77E74" w:rsidRDefault="007028B9" w:rsidP="007028B9">
      <w:pPr>
        <w:spacing w:after="0"/>
        <w:contextualSpacing/>
        <w:jc w:val="center"/>
        <w:rPr>
          <w:rFonts w:ascii="Montserrat" w:hAnsi="Montserrat" w:cs="Arial"/>
          <w:highlight w:val="yellow"/>
        </w:rPr>
      </w:pPr>
      <w:r>
        <w:rPr>
          <w:noProof/>
          <w:lang w:val="en-US"/>
        </w:rPr>
        <w:drawing>
          <wp:inline distT="0" distB="0" distL="0" distR="0" wp14:anchorId="44C764A5" wp14:editId="029A7060">
            <wp:extent cx="3028571" cy="1857143"/>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3028571" cy="1857143"/>
                    </a:xfrm>
                    <a:prstGeom prst="rect">
                      <a:avLst/>
                    </a:prstGeom>
                  </pic:spPr>
                </pic:pic>
              </a:graphicData>
            </a:graphic>
          </wp:inline>
        </w:drawing>
      </w:r>
    </w:p>
    <w:p w14:paraId="0088B9B9" w14:textId="77777777" w:rsidR="00514D9E" w:rsidRPr="00A77E74" w:rsidRDefault="00514D9E" w:rsidP="00A77E74">
      <w:pPr>
        <w:spacing w:after="0"/>
        <w:contextualSpacing/>
        <w:rPr>
          <w:rStyle w:val="eop"/>
          <w:rFonts w:ascii="Montserrat" w:hAnsi="Montserrat"/>
          <w:color w:val="000000"/>
          <w:shd w:val="clear" w:color="auto" w:fill="FFFFFF"/>
        </w:rPr>
      </w:pPr>
    </w:p>
    <w:p w14:paraId="184999BE" w14:textId="77777777" w:rsidR="005D2FA4" w:rsidRPr="00A77E74" w:rsidRDefault="005D2FA4" w:rsidP="00A77E74">
      <w:pPr>
        <w:spacing w:after="0"/>
        <w:contextualSpacing/>
        <w:jc w:val="both"/>
        <w:rPr>
          <w:rFonts w:ascii="Montserrat" w:hAnsi="Montserrat" w:cs="Arial"/>
          <w:bCs/>
        </w:rPr>
      </w:pPr>
      <w:r w:rsidRPr="00A77E74">
        <w:rPr>
          <w:rFonts w:ascii="Montserrat" w:hAnsi="Montserrat" w:cs="Arial"/>
        </w:rPr>
        <w:t>Mira, en el mapa de la página 3</w:t>
      </w:r>
      <w:r w:rsidR="00190E9C" w:rsidRPr="00A77E74">
        <w:rPr>
          <w:rFonts w:ascii="Montserrat" w:hAnsi="Montserrat" w:cs="Arial"/>
        </w:rPr>
        <w:t>2 de tu Atlas de México, puedes</w:t>
      </w:r>
      <w:r w:rsidRPr="00A77E74">
        <w:rPr>
          <w:rFonts w:ascii="Montserrat" w:hAnsi="Montserrat" w:cs="Arial"/>
        </w:rPr>
        <w:t xml:space="preserve"> ver las entidades federativas con mayor número de personas analfabetas representadas en color rosa.</w:t>
      </w:r>
      <w:r w:rsidRPr="00A77E74">
        <w:rPr>
          <w:rFonts w:ascii="Montserrat" w:hAnsi="Montserrat" w:cs="Arial"/>
          <w:b/>
          <w:bCs/>
        </w:rPr>
        <w:t xml:space="preserve"> </w:t>
      </w:r>
    </w:p>
    <w:p w14:paraId="5A9BD5F4" w14:textId="77777777" w:rsidR="00190E9C" w:rsidRPr="00A77E74" w:rsidRDefault="00190E9C" w:rsidP="00A77E74">
      <w:pPr>
        <w:spacing w:after="0"/>
        <w:contextualSpacing/>
        <w:jc w:val="both"/>
        <w:rPr>
          <w:rFonts w:ascii="Montserrat" w:hAnsi="Montserrat" w:cs="Arial"/>
        </w:rPr>
      </w:pPr>
    </w:p>
    <w:p w14:paraId="276BE55F" w14:textId="77777777" w:rsidR="005D2FA4" w:rsidRPr="00A77E74" w:rsidRDefault="005D2FA4" w:rsidP="00A77E74">
      <w:pPr>
        <w:spacing w:after="0"/>
        <w:contextualSpacing/>
        <w:jc w:val="both"/>
        <w:rPr>
          <w:rFonts w:ascii="Montserrat" w:hAnsi="Montserrat" w:cs="Arial"/>
        </w:rPr>
      </w:pPr>
      <w:r w:rsidRPr="00A77E74">
        <w:rPr>
          <w:rFonts w:ascii="Montserrat" w:hAnsi="Montserrat" w:cs="Arial"/>
        </w:rPr>
        <w:t>Esas entidades son Veracruz, Hidalgo, Puebla, Chiapas, Oaxaca, Guerrero y Michoacán.</w:t>
      </w:r>
    </w:p>
    <w:p w14:paraId="714B22B5" w14:textId="77777777" w:rsidR="005D2FA4" w:rsidRPr="00A77E74" w:rsidRDefault="005D2FA4" w:rsidP="00A77E74">
      <w:pPr>
        <w:spacing w:after="0"/>
        <w:contextualSpacing/>
        <w:jc w:val="both"/>
        <w:rPr>
          <w:rFonts w:ascii="Montserrat" w:hAnsi="Montserrat" w:cs="Arial"/>
        </w:rPr>
      </w:pPr>
    </w:p>
    <w:p w14:paraId="6A7F789B" w14:textId="77777777" w:rsidR="00190E9C" w:rsidRPr="00A77E74" w:rsidRDefault="005D2FA4" w:rsidP="00A77E74">
      <w:pPr>
        <w:spacing w:after="0"/>
        <w:contextualSpacing/>
        <w:jc w:val="both"/>
        <w:rPr>
          <w:rFonts w:ascii="Montserrat" w:hAnsi="Montserrat" w:cs="Arial"/>
        </w:rPr>
      </w:pPr>
      <w:r w:rsidRPr="00A77E74">
        <w:rPr>
          <w:rFonts w:ascii="Montserrat" w:hAnsi="Montserrat" w:cs="Arial"/>
        </w:rPr>
        <w:t>La alfabetización de un país contribuye a mejorar la calidad de vida de su población, ya que brinda mayores oportunidades de acceder a un empleo y obtener información para mejorar la salud y la alimentación.</w:t>
      </w:r>
    </w:p>
    <w:p w14:paraId="3742C014" w14:textId="77777777" w:rsidR="00190E9C" w:rsidRPr="00A77E74" w:rsidRDefault="00190E9C" w:rsidP="00A77E74">
      <w:pPr>
        <w:spacing w:after="0"/>
        <w:contextualSpacing/>
        <w:jc w:val="both"/>
        <w:rPr>
          <w:rFonts w:ascii="Montserrat" w:hAnsi="Montserrat" w:cs="Arial"/>
        </w:rPr>
      </w:pPr>
    </w:p>
    <w:p w14:paraId="16CF9D14" w14:textId="77777777" w:rsidR="005D2FA4" w:rsidRPr="00A77E74" w:rsidRDefault="005D2FA4" w:rsidP="00A77E74">
      <w:pPr>
        <w:spacing w:after="0"/>
        <w:contextualSpacing/>
        <w:jc w:val="both"/>
        <w:rPr>
          <w:rFonts w:ascii="Montserrat" w:hAnsi="Montserrat" w:cs="Arial"/>
        </w:rPr>
      </w:pPr>
      <w:r w:rsidRPr="00A77E74">
        <w:rPr>
          <w:rFonts w:ascii="Montserrat" w:hAnsi="Montserrat" w:cs="Arial"/>
        </w:rPr>
        <w:t>Aún falta mucho por hacer para que, en nuestro país, lleguemos a porcentajes del 1% de analfabetas.</w:t>
      </w:r>
    </w:p>
    <w:p w14:paraId="35C9CBA1" w14:textId="77777777" w:rsidR="005D2FA4" w:rsidRPr="00A77E74" w:rsidRDefault="005D2FA4" w:rsidP="00A77E74">
      <w:pPr>
        <w:spacing w:after="0"/>
        <w:contextualSpacing/>
        <w:jc w:val="both"/>
        <w:rPr>
          <w:rStyle w:val="eop"/>
          <w:rFonts w:ascii="Montserrat" w:hAnsi="Montserrat"/>
          <w:color w:val="000000"/>
          <w:shd w:val="clear" w:color="auto" w:fill="FFFFFF"/>
        </w:rPr>
      </w:pPr>
    </w:p>
    <w:p w14:paraId="19959E48" w14:textId="77777777" w:rsidR="00514D9E" w:rsidRPr="00A77E74" w:rsidRDefault="00DC0FFB"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lastRenderedPageBreak/>
        <w:t xml:space="preserve">La alfabetización es la capacidad que adquiere el sujeto para poder leer y escribir por su cuenta, con base en una instrucción básica y esencial, que es necesaria para que el sujeto pueda defender y ejercer sus derechos. De ahí la importancia de ir a la escuela y seguir preparándose. </w:t>
      </w:r>
    </w:p>
    <w:p w14:paraId="1BE5EBE0"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5E96C14C" w14:textId="77777777" w:rsidR="00514D9E" w:rsidRPr="00A77E74" w:rsidRDefault="0061126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Ahora verás el nivel de </w:t>
      </w:r>
      <w:r w:rsidRPr="00A77E74">
        <w:rPr>
          <w:rStyle w:val="eop"/>
          <w:rFonts w:ascii="Montserrat" w:hAnsi="Montserrat"/>
          <w:b/>
          <w:bCs/>
          <w:color w:val="000000"/>
          <w:shd w:val="clear" w:color="auto" w:fill="FFFFFF"/>
        </w:rPr>
        <w:t>educación o escolaridad en el país</w:t>
      </w:r>
      <w:r w:rsidRPr="00A77E74">
        <w:rPr>
          <w:rStyle w:val="eop"/>
          <w:rFonts w:ascii="Montserrat" w:hAnsi="Montserrat"/>
          <w:color w:val="000000"/>
          <w:shd w:val="clear" w:color="auto" w:fill="FFFFFF"/>
        </w:rPr>
        <w:t xml:space="preserve">, de acuerdo al instituto que realiza los censos en México. Los habitantes de 15 años y más tienen 9.2 grados de escolaridad en promedio, lo que significa un poco más de la secundaria concluida. </w:t>
      </w:r>
    </w:p>
    <w:p w14:paraId="5882610A" w14:textId="77777777" w:rsidR="0061126C" w:rsidRPr="00A77E74" w:rsidRDefault="0061126C" w:rsidP="00A77E74">
      <w:pPr>
        <w:spacing w:after="0"/>
        <w:contextualSpacing/>
        <w:jc w:val="both"/>
        <w:rPr>
          <w:rStyle w:val="eop"/>
          <w:rFonts w:ascii="Montserrat" w:hAnsi="Montserrat"/>
          <w:color w:val="000000"/>
          <w:shd w:val="clear" w:color="auto" w:fill="FFFFFF"/>
        </w:rPr>
      </w:pPr>
    </w:p>
    <w:p w14:paraId="1CD1B412" w14:textId="77777777" w:rsidR="0061126C" w:rsidRPr="00A77E74" w:rsidRDefault="0061126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Entendemos que el grado promedio de escolaridad te permite conocer el nivel de educación de una población determinada. </w:t>
      </w:r>
    </w:p>
    <w:p w14:paraId="33F5DE8C" w14:textId="77777777" w:rsidR="0061126C" w:rsidRPr="00A77E74" w:rsidRDefault="0061126C" w:rsidP="00A77E74">
      <w:pPr>
        <w:spacing w:after="0"/>
        <w:contextualSpacing/>
        <w:jc w:val="both"/>
        <w:rPr>
          <w:rStyle w:val="eop"/>
          <w:rFonts w:ascii="Montserrat" w:hAnsi="Montserrat"/>
          <w:color w:val="000000"/>
          <w:shd w:val="clear" w:color="auto" w:fill="FFFFFF"/>
        </w:rPr>
      </w:pPr>
    </w:p>
    <w:p w14:paraId="7A6769B0" w14:textId="77777777" w:rsidR="0061126C" w:rsidRPr="00A77E74" w:rsidRDefault="0061126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Para obtenerlo, se elige un conjunto de personas definido, se suman los años aprobados, desde primero de primaria hasta el último año que cursó cada integrante y, posteriormente, se divide esta cifra entre el número de individuos que componen dicha población. El resultado son los años que en promedio ha estudiado el grupo.</w:t>
      </w:r>
    </w:p>
    <w:p w14:paraId="6C4E740E" w14:textId="77777777" w:rsidR="0061126C" w:rsidRPr="00A77E74" w:rsidRDefault="0061126C" w:rsidP="00A77E74">
      <w:pPr>
        <w:spacing w:after="0"/>
        <w:contextualSpacing/>
        <w:jc w:val="both"/>
        <w:rPr>
          <w:rStyle w:val="eop"/>
          <w:rFonts w:ascii="Montserrat" w:hAnsi="Montserrat"/>
          <w:color w:val="000000"/>
          <w:shd w:val="clear" w:color="auto" w:fill="FFFFFF"/>
        </w:rPr>
      </w:pPr>
    </w:p>
    <w:p w14:paraId="18C72550" w14:textId="16A5D6C5" w:rsidR="0061126C" w:rsidRPr="00A77E74" w:rsidRDefault="00E662E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Por ejemplo, ¿</w:t>
      </w:r>
      <w:r w:rsidR="1C1B58D8" w:rsidRPr="00A77E74">
        <w:rPr>
          <w:rStyle w:val="eop"/>
          <w:rFonts w:ascii="Montserrat" w:hAnsi="Montserrat"/>
          <w:color w:val="000000"/>
          <w:shd w:val="clear" w:color="auto" w:fill="FFFFFF"/>
        </w:rPr>
        <w:t>C</w:t>
      </w:r>
      <w:r w:rsidR="0061126C" w:rsidRPr="00A77E74">
        <w:rPr>
          <w:rStyle w:val="eop"/>
          <w:rFonts w:ascii="Montserrat" w:hAnsi="Montserrat"/>
          <w:color w:val="000000"/>
          <w:shd w:val="clear" w:color="auto" w:fill="FFFFFF"/>
        </w:rPr>
        <w:t xml:space="preserve">uántas personas mayores de 15 años </w:t>
      </w:r>
      <w:r w:rsidRPr="00A77E74">
        <w:rPr>
          <w:rStyle w:val="eop"/>
          <w:rFonts w:ascii="Montserrat" w:hAnsi="Montserrat"/>
          <w:color w:val="000000"/>
          <w:shd w:val="clear" w:color="auto" w:fill="FFFFFF"/>
        </w:rPr>
        <w:t>viven en tu casa?, supongamos que 4, ¿</w:t>
      </w:r>
      <w:r w:rsidR="0C12B924" w:rsidRPr="00A77E74">
        <w:rPr>
          <w:rStyle w:val="eop"/>
          <w:rFonts w:ascii="Montserrat" w:hAnsi="Montserrat"/>
          <w:color w:val="000000"/>
          <w:shd w:val="clear" w:color="auto" w:fill="FFFFFF"/>
        </w:rPr>
        <w:t>C</w:t>
      </w:r>
      <w:r w:rsidRPr="00A77E74">
        <w:rPr>
          <w:rStyle w:val="eop"/>
          <w:rFonts w:ascii="Montserrat" w:hAnsi="Montserrat"/>
          <w:color w:val="000000"/>
          <w:shd w:val="clear" w:color="auto" w:fill="FFFFFF"/>
        </w:rPr>
        <w:t>uál es el grado de escolaridad de cada miembro?</w:t>
      </w:r>
    </w:p>
    <w:p w14:paraId="2AEF3B04" w14:textId="77777777" w:rsidR="00E662EC" w:rsidRPr="00A77E74" w:rsidRDefault="00E662EC" w:rsidP="00A77E74">
      <w:pPr>
        <w:spacing w:after="0"/>
        <w:contextualSpacing/>
        <w:jc w:val="both"/>
        <w:rPr>
          <w:rStyle w:val="eop"/>
          <w:rFonts w:ascii="Montserrat" w:hAnsi="Montserrat"/>
          <w:color w:val="000000"/>
          <w:shd w:val="clear" w:color="auto" w:fill="FFFFFF"/>
        </w:rPr>
      </w:pPr>
    </w:p>
    <w:p w14:paraId="36B7D0D6" w14:textId="77777777" w:rsidR="00E662EC" w:rsidRPr="00A77E74" w:rsidRDefault="00E662E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Uno tiene hasta 6to de primaria, el segundo tiene hasta la secundaria, el tercero tiene la preparatoria y el cuarto tiene la universidad. </w:t>
      </w:r>
    </w:p>
    <w:p w14:paraId="44D3670D" w14:textId="77777777" w:rsidR="0061126C" w:rsidRPr="00A77E74" w:rsidRDefault="0061126C" w:rsidP="00A77E74">
      <w:pPr>
        <w:spacing w:after="0"/>
        <w:contextualSpacing/>
        <w:jc w:val="both"/>
        <w:rPr>
          <w:rStyle w:val="eop"/>
          <w:rFonts w:ascii="Montserrat" w:hAnsi="Montserrat"/>
          <w:color w:val="000000"/>
          <w:shd w:val="clear" w:color="auto" w:fill="FFFFFF"/>
        </w:rPr>
      </w:pPr>
    </w:p>
    <w:p w14:paraId="7D25383C" w14:textId="77777777" w:rsidR="0061126C" w:rsidRPr="00A77E74" w:rsidRDefault="00E036F4"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Entonces, anota: 6 de primaria + 9 de secundaria +12 de preparatoria + 16 de la universidad, nos da un total de 43.</w:t>
      </w:r>
    </w:p>
    <w:p w14:paraId="17EB3FD3" w14:textId="77777777" w:rsidR="00E036F4" w:rsidRPr="00A77E74" w:rsidRDefault="00E036F4" w:rsidP="00A77E74">
      <w:pPr>
        <w:spacing w:after="0"/>
        <w:contextualSpacing/>
        <w:jc w:val="both"/>
        <w:rPr>
          <w:rStyle w:val="eop"/>
          <w:rFonts w:ascii="Montserrat" w:hAnsi="Montserrat"/>
          <w:color w:val="000000"/>
          <w:shd w:val="clear" w:color="auto" w:fill="FFFFFF"/>
        </w:rPr>
      </w:pPr>
    </w:p>
    <w:p w14:paraId="36FC3607" w14:textId="77777777" w:rsidR="00E036F4" w:rsidRPr="00A77E74" w:rsidRDefault="00E036F4"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Ahora divide 43 entre 4 personas de tu familia, te da un grado promedio de escolaridad de 10.75, lo cual significa casi el segundo año de bachillerato concluido, o más del primer año del bachillerato concluido. </w:t>
      </w:r>
    </w:p>
    <w:p w14:paraId="04B1831D" w14:textId="77777777" w:rsidR="00514D9E" w:rsidRPr="00A77E74" w:rsidRDefault="00514D9E" w:rsidP="00A77E74">
      <w:pPr>
        <w:spacing w:after="0"/>
        <w:contextualSpacing/>
        <w:rPr>
          <w:rStyle w:val="eop"/>
          <w:rFonts w:ascii="Montserrat" w:hAnsi="Montserrat"/>
          <w:color w:val="000000"/>
          <w:shd w:val="clear" w:color="auto" w:fill="FFFFFF"/>
        </w:rPr>
      </w:pPr>
    </w:p>
    <w:p w14:paraId="28FF9779" w14:textId="2DB8CDF5" w:rsidR="00E036F4" w:rsidRPr="00A77E74" w:rsidRDefault="00E036F4"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En la siguiente gráfica, con datos de</w:t>
      </w:r>
      <w:r w:rsidR="00E70A92" w:rsidRPr="00A77E74">
        <w:rPr>
          <w:rStyle w:val="eop"/>
          <w:rFonts w:ascii="Montserrat" w:hAnsi="Montserrat"/>
          <w:color w:val="000000"/>
          <w:shd w:val="clear" w:color="auto" w:fill="FFFFFF"/>
        </w:rPr>
        <w:t xml:space="preserve"> </w:t>
      </w:r>
      <w:r w:rsidRPr="00A77E74">
        <w:rPr>
          <w:rStyle w:val="eop"/>
          <w:rFonts w:ascii="Montserrat" w:hAnsi="Montserrat"/>
          <w:color w:val="000000"/>
          <w:shd w:val="clear" w:color="auto" w:fill="FFFFFF"/>
        </w:rPr>
        <w:t xml:space="preserve">la Encuesta Intercensal del 2015, observa que la entidad con el mayor grado promedio de escolaridad es la Ciudad de México, con 11.1 lo que equivale al segundo año de bachillerato o preparatoria, mientras que Chiapas es la entidad con el menor grado promedio de escolaridad, que es de 7.3, lo cual significa hasta el primer año de secundaria. </w:t>
      </w:r>
    </w:p>
    <w:p w14:paraId="7062CFAD" w14:textId="77777777" w:rsidR="00E036F4" w:rsidRPr="00A77E74" w:rsidRDefault="00E036F4" w:rsidP="00A77E74">
      <w:pPr>
        <w:spacing w:after="0"/>
        <w:contextualSpacing/>
        <w:jc w:val="both"/>
        <w:rPr>
          <w:rStyle w:val="eop"/>
          <w:rFonts w:ascii="Montserrat" w:hAnsi="Montserrat"/>
          <w:color w:val="000000"/>
          <w:shd w:val="clear" w:color="auto" w:fill="FFFFFF"/>
        </w:rPr>
      </w:pPr>
    </w:p>
    <w:p w14:paraId="19C60E12" w14:textId="77777777" w:rsidR="00E036F4" w:rsidRPr="00A77E74" w:rsidRDefault="00CC6833" w:rsidP="00A77E74">
      <w:pPr>
        <w:spacing w:after="0"/>
        <w:contextualSpacing/>
        <w:jc w:val="center"/>
        <w:rPr>
          <w:rStyle w:val="eop"/>
          <w:rFonts w:ascii="Montserrat" w:hAnsi="Montserrat"/>
          <w:color w:val="000000"/>
          <w:shd w:val="clear" w:color="auto" w:fill="FFFFFF"/>
        </w:rPr>
      </w:pPr>
      <w:r w:rsidRPr="00A77E74">
        <w:rPr>
          <w:rFonts w:ascii="Montserrat" w:hAnsi="Montserrat"/>
          <w:noProof/>
          <w:color w:val="000000"/>
          <w:shd w:val="clear" w:color="auto" w:fill="FFFFFF"/>
          <w:lang w:val="en-US"/>
        </w:rPr>
        <w:lastRenderedPageBreak/>
        <w:drawing>
          <wp:inline distT="0" distB="0" distL="0" distR="0" wp14:anchorId="776410CE" wp14:editId="1CCF445B">
            <wp:extent cx="3712866" cy="2222338"/>
            <wp:effectExtent l="0" t="0" r="1905" b="698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1"/>
                    <a:srcRect l="7051" t="2943" r="3077" b="1379"/>
                    <a:stretch/>
                  </pic:blipFill>
                  <pic:spPr bwMode="auto">
                    <a:xfrm>
                      <a:off x="0" y="0"/>
                      <a:ext cx="3731660" cy="2233587"/>
                    </a:xfrm>
                    <a:prstGeom prst="rect">
                      <a:avLst/>
                    </a:prstGeom>
                    <a:ln>
                      <a:noFill/>
                    </a:ln>
                    <a:extLst>
                      <a:ext uri="{53640926-AAD7-44D8-BBD7-CCE9431645EC}">
                        <a14:shadowObscured xmlns:a14="http://schemas.microsoft.com/office/drawing/2010/main"/>
                      </a:ext>
                    </a:extLst>
                  </pic:spPr>
                </pic:pic>
              </a:graphicData>
            </a:graphic>
          </wp:inline>
        </w:drawing>
      </w:r>
    </w:p>
    <w:p w14:paraId="5E168382" w14:textId="77777777" w:rsidR="00E036F4" w:rsidRPr="00A77E74" w:rsidRDefault="00E036F4" w:rsidP="00A77E74">
      <w:pPr>
        <w:spacing w:after="0"/>
        <w:contextualSpacing/>
        <w:rPr>
          <w:rStyle w:val="eop"/>
          <w:rFonts w:ascii="Montserrat" w:hAnsi="Montserrat"/>
          <w:color w:val="000000"/>
          <w:shd w:val="clear" w:color="auto" w:fill="FFFFFF"/>
        </w:rPr>
      </w:pPr>
    </w:p>
    <w:p w14:paraId="20BFEA32" w14:textId="5AE22AE5" w:rsidR="00CC6833" w:rsidRPr="00A77E74" w:rsidRDefault="00E70A92"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Hemos </w:t>
      </w:r>
      <w:r w:rsidR="00CC6833" w:rsidRPr="00A77E74">
        <w:rPr>
          <w:rStyle w:val="eop"/>
          <w:rFonts w:ascii="Montserrat" w:hAnsi="Montserrat"/>
          <w:color w:val="000000"/>
          <w:shd w:val="clear" w:color="auto" w:fill="FFFFFF"/>
        </w:rPr>
        <w:t>mencionad</w:t>
      </w:r>
      <w:r w:rsidRPr="00A77E74">
        <w:rPr>
          <w:rStyle w:val="eop"/>
          <w:rFonts w:ascii="Montserrat" w:hAnsi="Montserrat"/>
          <w:color w:val="000000"/>
          <w:shd w:val="clear" w:color="auto" w:fill="FFFFFF"/>
        </w:rPr>
        <w:t>o</w:t>
      </w:r>
      <w:r w:rsidR="00CC6833" w:rsidRPr="00A77E74">
        <w:rPr>
          <w:rStyle w:val="eop"/>
          <w:rFonts w:ascii="Montserrat" w:hAnsi="Montserrat"/>
          <w:color w:val="000000"/>
          <w:shd w:val="clear" w:color="auto" w:fill="FFFFFF"/>
        </w:rPr>
        <w:t xml:space="preserve"> 3 características de la población de México y conocerás otras tres.</w:t>
      </w:r>
    </w:p>
    <w:p w14:paraId="7D883D14"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6E9C1BF4" w14:textId="77777777" w:rsidR="00CC6833" w:rsidRPr="00A77E74" w:rsidRDefault="00CC6833"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b/>
          <w:bCs/>
          <w:color w:val="000000"/>
          <w:shd w:val="clear" w:color="auto" w:fill="FFFFFF"/>
        </w:rPr>
        <w:t>Una esperanza de vida</w:t>
      </w:r>
      <w:r w:rsidRPr="00A77E74">
        <w:rPr>
          <w:rStyle w:val="eop"/>
          <w:rFonts w:ascii="Montserrat" w:hAnsi="Montserrat"/>
          <w:color w:val="000000"/>
          <w:shd w:val="clear" w:color="auto" w:fill="FFFFFF"/>
        </w:rPr>
        <w:t xml:space="preserve"> que refiere al número de años que, en promedio, se espera que viva una persona después de nacer. Una esperanza de vida alta indica un mejor desarrollo económico y social de la población. </w:t>
      </w:r>
    </w:p>
    <w:p w14:paraId="75E94ADC" w14:textId="77777777" w:rsidR="00E036F4" w:rsidRPr="00A77E74" w:rsidRDefault="00E036F4" w:rsidP="00A77E74">
      <w:pPr>
        <w:spacing w:after="0"/>
        <w:contextualSpacing/>
        <w:jc w:val="both"/>
        <w:rPr>
          <w:rStyle w:val="eop"/>
          <w:rFonts w:ascii="Montserrat" w:hAnsi="Montserrat"/>
          <w:color w:val="000000"/>
          <w:shd w:val="clear" w:color="auto" w:fill="FFFFFF"/>
        </w:rPr>
      </w:pPr>
    </w:p>
    <w:p w14:paraId="11E9D76E" w14:textId="77777777" w:rsidR="00514D9E" w:rsidRPr="00A77E74" w:rsidRDefault="00CC6833" w:rsidP="00A77E74">
      <w:pPr>
        <w:spacing w:after="0"/>
        <w:contextualSpacing/>
        <w:jc w:val="center"/>
        <w:rPr>
          <w:rStyle w:val="eop"/>
          <w:rFonts w:ascii="Montserrat" w:hAnsi="Montserrat"/>
          <w:color w:val="000000"/>
          <w:shd w:val="clear" w:color="auto" w:fill="FFFFFF"/>
        </w:rPr>
      </w:pPr>
      <w:r>
        <w:rPr>
          <w:noProof/>
          <w:lang w:val="en-US"/>
        </w:rPr>
        <w:drawing>
          <wp:inline distT="0" distB="0" distL="0" distR="0" wp14:anchorId="09061524" wp14:editId="204300B2">
            <wp:extent cx="3130062" cy="176212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28A0092B-C50C-407E-A947-70E740481C1C}">
                          <a14:useLocalDpi xmlns:a14="http://schemas.microsoft.com/office/drawing/2010/main" val="0"/>
                        </a:ext>
                      </a:extLst>
                    </a:blip>
                    <a:srcRect l="30646" t="40444" r="25918" b="12508"/>
                    <a:stretch>
                      <a:fillRect/>
                    </a:stretch>
                  </pic:blipFill>
                  <pic:spPr>
                    <a:xfrm>
                      <a:off x="0" y="0"/>
                      <a:ext cx="3130062" cy="1762125"/>
                    </a:xfrm>
                    <a:prstGeom prst="rect">
                      <a:avLst/>
                    </a:prstGeom>
                  </pic:spPr>
                </pic:pic>
              </a:graphicData>
            </a:graphic>
          </wp:inline>
        </w:drawing>
      </w:r>
    </w:p>
    <w:p w14:paraId="52FA5407" w14:textId="77777777" w:rsidR="00CC6833" w:rsidRPr="00A77E74" w:rsidRDefault="00CC6833" w:rsidP="00A77E74">
      <w:pPr>
        <w:spacing w:after="0"/>
        <w:contextualSpacing/>
        <w:rPr>
          <w:rStyle w:val="eop"/>
          <w:rFonts w:ascii="Montserrat" w:hAnsi="Montserrat"/>
          <w:color w:val="000000"/>
          <w:shd w:val="clear" w:color="auto" w:fill="FFFFFF"/>
        </w:rPr>
      </w:pPr>
    </w:p>
    <w:p w14:paraId="68766BCE" w14:textId="77777777" w:rsidR="00DE2D41" w:rsidRPr="00A77E74" w:rsidRDefault="00DE2D41"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En México, la esperanza de vida ha aumentado considerablemente en los últimos años. En 1930 las personas vivían en promedio 34 años, en 1970, este indicador se ubicó en 61 años, en 2000 fue de 74 y en 2016 de 75.2 años. </w:t>
      </w:r>
    </w:p>
    <w:p w14:paraId="2212A0D2" w14:textId="77777777" w:rsidR="00CC6833" w:rsidRPr="00A77E74" w:rsidRDefault="00CC6833" w:rsidP="00A77E74">
      <w:pPr>
        <w:spacing w:after="0"/>
        <w:contextualSpacing/>
        <w:rPr>
          <w:rStyle w:val="eop"/>
          <w:rFonts w:ascii="Montserrat" w:hAnsi="Montserrat"/>
          <w:color w:val="000000"/>
          <w:shd w:val="clear" w:color="auto" w:fill="FFFFFF"/>
        </w:rPr>
      </w:pPr>
    </w:p>
    <w:p w14:paraId="3FB049BE" w14:textId="77777777" w:rsidR="00CC6833" w:rsidRPr="00A77E74" w:rsidRDefault="00294659" w:rsidP="00A77E74">
      <w:pPr>
        <w:spacing w:after="0"/>
        <w:contextualSpacing/>
        <w:rPr>
          <w:rStyle w:val="eop"/>
          <w:rFonts w:ascii="Montserrat" w:hAnsi="Montserrat"/>
          <w:color w:val="000000"/>
          <w:shd w:val="clear" w:color="auto" w:fill="FFFFFF"/>
        </w:rPr>
      </w:pPr>
      <w:r w:rsidRPr="00A77E74">
        <w:rPr>
          <w:rStyle w:val="eop"/>
          <w:rFonts w:ascii="Montserrat" w:hAnsi="Montserrat"/>
          <w:color w:val="000000"/>
          <w:shd w:val="clear" w:color="auto" w:fill="FFFFFF"/>
        </w:rPr>
        <w:t>¿Quién vive más, los hombres o las mujeres?</w:t>
      </w:r>
    </w:p>
    <w:p w14:paraId="6909D35D" w14:textId="77777777" w:rsidR="00294659" w:rsidRPr="00A77E74" w:rsidRDefault="00294659" w:rsidP="00A77E74">
      <w:pPr>
        <w:spacing w:after="0"/>
        <w:contextualSpacing/>
        <w:rPr>
          <w:rStyle w:val="eop"/>
          <w:rFonts w:ascii="Montserrat" w:hAnsi="Montserrat"/>
          <w:color w:val="000000"/>
          <w:shd w:val="clear" w:color="auto" w:fill="FFFFFF"/>
        </w:rPr>
      </w:pPr>
    </w:p>
    <w:p w14:paraId="38FE92B8" w14:textId="77777777" w:rsidR="00294659" w:rsidRPr="00A77E74" w:rsidRDefault="00294659"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De acuerdo con los datos que aporta el instituto que realiza los censos de población en México las mujeres viven en promedio más años que los hombres. En el año 2010 este indicador fue de 77 años para mujeres y 71 para los hombres en 2016 se ubicó en casi 78 años para las mujeres y en casi 73 años para los hombres. </w:t>
      </w:r>
    </w:p>
    <w:p w14:paraId="194F60F5" w14:textId="77777777" w:rsidR="00294659" w:rsidRPr="00A77E74" w:rsidRDefault="00294659" w:rsidP="00A77E74">
      <w:pPr>
        <w:spacing w:after="0"/>
        <w:contextualSpacing/>
        <w:jc w:val="both"/>
        <w:rPr>
          <w:rStyle w:val="eop"/>
          <w:rFonts w:ascii="Montserrat" w:hAnsi="Montserrat"/>
          <w:color w:val="000000"/>
          <w:shd w:val="clear" w:color="auto" w:fill="FFFFFF"/>
        </w:rPr>
      </w:pPr>
    </w:p>
    <w:p w14:paraId="15474EC1" w14:textId="213B9E0D" w:rsidR="00294659" w:rsidRPr="00A77E74" w:rsidRDefault="00DF7ABE"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lastRenderedPageBreak/>
        <w:t>Entonces</w:t>
      </w:r>
      <w:r w:rsidR="457D0A87" w:rsidRPr="00A77E74">
        <w:rPr>
          <w:rStyle w:val="eop"/>
          <w:rFonts w:ascii="Montserrat" w:hAnsi="Montserrat"/>
          <w:color w:val="000000"/>
          <w:shd w:val="clear" w:color="auto" w:fill="FFFFFF"/>
        </w:rPr>
        <w:t xml:space="preserve"> </w:t>
      </w:r>
      <w:r w:rsidRPr="00A77E74">
        <w:rPr>
          <w:rStyle w:val="eop"/>
          <w:rFonts w:ascii="Montserrat" w:hAnsi="Montserrat"/>
          <w:color w:val="000000"/>
          <w:shd w:val="clear" w:color="auto" w:fill="FFFFFF"/>
        </w:rPr>
        <w:t>mientras la esperanza de vida sea más alta esto indica que la población goza de un mejor nivel de vida, y, cuanto más baja sea, refiere que las personas viven en circunstancias de vida precaria, lo que incide en sus condicione de salud y por tanto pueden vivir menos años.</w:t>
      </w:r>
    </w:p>
    <w:p w14:paraId="6BA4FAFB" w14:textId="77777777" w:rsidR="00DF7ABE" w:rsidRPr="00A77E74" w:rsidRDefault="00DF7ABE" w:rsidP="00A77E74">
      <w:pPr>
        <w:spacing w:after="0"/>
        <w:contextualSpacing/>
        <w:jc w:val="both"/>
        <w:rPr>
          <w:rStyle w:val="eop"/>
          <w:rFonts w:ascii="Montserrat" w:hAnsi="Montserrat"/>
          <w:color w:val="000000"/>
          <w:shd w:val="clear" w:color="auto" w:fill="FFFFFF"/>
        </w:rPr>
      </w:pPr>
    </w:p>
    <w:p w14:paraId="333D6A38" w14:textId="77777777" w:rsidR="00DF7ABE" w:rsidRPr="00A77E74" w:rsidRDefault="00FF764F"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Las siguientes características tienen que ver con este último tema que platicas, que es un tanto lastimoso, pero importante y necesario conocer, </w:t>
      </w:r>
      <w:r w:rsidRPr="00A77E74">
        <w:rPr>
          <w:rStyle w:val="eop"/>
          <w:rFonts w:ascii="Montserrat" w:hAnsi="Montserrat"/>
          <w:b/>
          <w:bCs/>
          <w:color w:val="000000"/>
          <w:shd w:val="clear" w:color="auto" w:fill="FFFFFF"/>
        </w:rPr>
        <w:t>la pobreza</w:t>
      </w:r>
      <w:r w:rsidRPr="00A77E74">
        <w:rPr>
          <w:rStyle w:val="eop"/>
          <w:rFonts w:ascii="Montserrat" w:hAnsi="Montserrat"/>
          <w:color w:val="000000"/>
          <w:shd w:val="clear" w:color="auto" w:fill="FFFFFF"/>
        </w:rPr>
        <w:t xml:space="preserve"> que hay en México. </w:t>
      </w:r>
    </w:p>
    <w:p w14:paraId="5620A3B6" w14:textId="77777777" w:rsidR="00FF764F" w:rsidRPr="00A77E74" w:rsidRDefault="00FF764F" w:rsidP="00A77E74">
      <w:pPr>
        <w:spacing w:after="0"/>
        <w:contextualSpacing/>
        <w:jc w:val="both"/>
        <w:rPr>
          <w:rStyle w:val="eop"/>
          <w:rFonts w:ascii="Montserrat" w:hAnsi="Montserrat"/>
          <w:color w:val="000000"/>
          <w:shd w:val="clear" w:color="auto" w:fill="FFFFFF"/>
        </w:rPr>
      </w:pPr>
    </w:p>
    <w:p w14:paraId="40F9F653" w14:textId="77777777" w:rsidR="00CC6833" w:rsidRPr="00A77E74" w:rsidRDefault="00CC6833" w:rsidP="00A77E74">
      <w:pPr>
        <w:spacing w:after="0"/>
        <w:contextualSpacing/>
        <w:jc w:val="center"/>
        <w:rPr>
          <w:rStyle w:val="eop"/>
          <w:rFonts w:ascii="Montserrat" w:hAnsi="Montserrat"/>
          <w:color w:val="000000"/>
          <w:shd w:val="clear" w:color="auto" w:fill="FFFFFF"/>
        </w:rPr>
      </w:pPr>
      <w:r w:rsidRPr="00A77E74">
        <w:rPr>
          <w:rFonts w:ascii="Montserrat" w:hAnsi="Montserrat"/>
          <w:noProof/>
          <w:color w:val="000000"/>
          <w:shd w:val="clear" w:color="auto" w:fill="FFFFFF"/>
          <w:lang w:val="en-US"/>
        </w:rPr>
        <w:drawing>
          <wp:inline distT="0" distB="0" distL="0" distR="0" wp14:anchorId="5FBFE06B" wp14:editId="223BEF07">
            <wp:extent cx="3020276" cy="1487156"/>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3"/>
                    <a:srcRect l="3134" t="8757" r="3739" b="9684"/>
                    <a:stretch/>
                  </pic:blipFill>
                  <pic:spPr bwMode="auto">
                    <a:xfrm>
                      <a:off x="0" y="0"/>
                      <a:ext cx="3067622" cy="1510469"/>
                    </a:xfrm>
                    <a:prstGeom prst="rect">
                      <a:avLst/>
                    </a:prstGeom>
                    <a:ln>
                      <a:noFill/>
                    </a:ln>
                    <a:extLst>
                      <a:ext uri="{53640926-AAD7-44D8-BBD7-CCE9431645EC}">
                        <a14:shadowObscured xmlns:a14="http://schemas.microsoft.com/office/drawing/2010/main"/>
                      </a:ext>
                    </a:extLst>
                  </pic:spPr>
                </pic:pic>
              </a:graphicData>
            </a:graphic>
          </wp:inline>
        </w:drawing>
      </w:r>
    </w:p>
    <w:p w14:paraId="506BA777" w14:textId="77777777" w:rsidR="00CC6833" w:rsidRPr="00A77E74" w:rsidRDefault="00CC6833" w:rsidP="00A77E74">
      <w:pPr>
        <w:spacing w:after="0"/>
        <w:contextualSpacing/>
        <w:rPr>
          <w:rStyle w:val="eop"/>
          <w:rFonts w:ascii="Montserrat" w:hAnsi="Montserrat"/>
          <w:color w:val="000000"/>
          <w:shd w:val="clear" w:color="auto" w:fill="FFFFFF"/>
        </w:rPr>
      </w:pPr>
    </w:p>
    <w:p w14:paraId="4D046DDA" w14:textId="704DA347" w:rsidR="00FF764F" w:rsidRPr="00A77E74" w:rsidRDefault="00FF764F" w:rsidP="347D5221">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Al hablar de pobreza se hace referencia a la condición de las personas cuando su ingreso e</w:t>
      </w:r>
      <w:r w:rsidR="00E70A92" w:rsidRPr="00A77E74">
        <w:rPr>
          <w:rStyle w:val="eop"/>
          <w:rFonts w:ascii="Montserrat" w:hAnsi="Montserrat"/>
          <w:color w:val="000000"/>
          <w:shd w:val="clear" w:color="auto" w:fill="FFFFFF"/>
        </w:rPr>
        <w:t>s</w:t>
      </w:r>
      <w:r w:rsidRPr="00A77E74">
        <w:rPr>
          <w:rStyle w:val="eop"/>
          <w:rFonts w:ascii="Montserrat" w:hAnsi="Montserrat"/>
          <w:color w:val="000000"/>
          <w:shd w:val="clear" w:color="auto" w:fill="FFFFFF"/>
        </w:rPr>
        <w:t xml:space="preserve"> insuficiente y este no les permite acceder a los bienes y servicios para satisfacer sus necesidades básicas como son:</w:t>
      </w:r>
    </w:p>
    <w:p w14:paraId="46585490" w14:textId="661B8AC8" w:rsidR="4716E743" w:rsidRDefault="4716E743" w:rsidP="4716E743">
      <w:pPr>
        <w:spacing w:after="0"/>
        <w:rPr>
          <w:rStyle w:val="eop"/>
          <w:rFonts w:ascii="Montserrat" w:hAnsi="Montserrat"/>
          <w:color w:val="000000" w:themeColor="text1"/>
        </w:rPr>
      </w:pPr>
    </w:p>
    <w:p w14:paraId="3DF71412" w14:textId="4DCC4DBE" w:rsidR="00FF764F" w:rsidRPr="00A77E74"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t>Alimentación</w:t>
      </w:r>
      <w:r w:rsidR="00C73E0A">
        <w:rPr>
          <w:rFonts w:ascii="Montserrat" w:hAnsi="Montserrat" w:cs="Arial"/>
        </w:rPr>
        <w:t>.</w:t>
      </w:r>
    </w:p>
    <w:p w14:paraId="4AC9C224" w14:textId="31CF6065" w:rsidR="00FF764F" w:rsidRPr="00A77E74"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t>Salud</w:t>
      </w:r>
      <w:r w:rsidR="00C73E0A">
        <w:rPr>
          <w:rFonts w:ascii="Montserrat" w:hAnsi="Montserrat" w:cs="Arial"/>
        </w:rPr>
        <w:t>.</w:t>
      </w:r>
    </w:p>
    <w:p w14:paraId="3929C37C" w14:textId="7BB1CB85" w:rsidR="00FF764F" w:rsidRPr="00A77E74"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t>Educación</w:t>
      </w:r>
      <w:r w:rsidR="00C73E0A">
        <w:rPr>
          <w:rFonts w:ascii="Montserrat" w:hAnsi="Montserrat" w:cs="Arial"/>
        </w:rPr>
        <w:t>.</w:t>
      </w:r>
    </w:p>
    <w:p w14:paraId="123D2ED0" w14:textId="6ED99C6F" w:rsidR="00FF764F" w:rsidRPr="00A77E74"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t>Seguridad social</w:t>
      </w:r>
      <w:r w:rsidR="00C73E0A">
        <w:rPr>
          <w:rFonts w:ascii="Montserrat" w:hAnsi="Montserrat" w:cs="Arial"/>
        </w:rPr>
        <w:t>.</w:t>
      </w:r>
      <w:r w:rsidRPr="00A77E74">
        <w:rPr>
          <w:rFonts w:ascii="Montserrat" w:hAnsi="Montserrat" w:cs="Arial"/>
        </w:rPr>
        <w:t xml:space="preserve"> </w:t>
      </w:r>
    </w:p>
    <w:p w14:paraId="50398EF8" w14:textId="7A37464C" w:rsidR="00CC6833"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t>Vivienda.</w:t>
      </w:r>
    </w:p>
    <w:p w14:paraId="3590D5C9" w14:textId="77777777" w:rsidR="00C73E0A" w:rsidRPr="00C73E0A" w:rsidRDefault="00C73E0A" w:rsidP="00C73E0A">
      <w:pPr>
        <w:autoSpaceDE w:val="0"/>
        <w:autoSpaceDN w:val="0"/>
        <w:adjustRightInd w:val="0"/>
        <w:spacing w:after="0"/>
        <w:jc w:val="both"/>
        <w:rPr>
          <w:rFonts w:ascii="Montserrat" w:hAnsi="Montserrat" w:cs="Arial"/>
        </w:rPr>
      </w:pPr>
    </w:p>
    <w:p w14:paraId="11637953" w14:textId="0C780504" w:rsidR="00C73E0A" w:rsidRPr="00C73E0A" w:rsidRDefault="00C73E0A" w:rsidP="00C73E0A">
      <w:pPr>
        <w:autoSpaceDE w:val="0"/>
        <w:autoSpaceDN w:val="0"/>
        <w:adjustRightInd w:val="0"/>
        <w:spacing w:after="0"/>
        <w:jc w:val="center"/>
        <w:rPr>
          <w:rStyle w:val="eop"/>
          <w:rFonts w:ascii="Montserrat" w:hAnsi="Montserrat" w:cs="Arial"/>
        </w:rPr>
      </w:pPr>
      <w:r>
        <w:rPr>
          <w:noProof/>
          <w:lang w:val="en-US"/>
        </w:rPr>
        <w:drawing>
          <wp:inline distT="0" distB="0" distL="0" distR="0" wp14:anchorId="73651FA6" wp14:editId="1DE52F2E">
            <wp:extent cx="3161905" cy="1952381"/>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3161905" cy="1952381"/>
                    </a:xfrm>
                    <a:prstGeom prst="rect">
                      <a:avLst/>
                    </a:prstGeom>
                  </pic:spPr>
                </pic:pic>
              </a:graphicData>
            </a:graphic>
          </wp:inline>
        </w:drawing>
      </w:r>
    </w:p>
    <w:p w14:paraId="56417295"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27D59460" w14:textId="41332F3E" w:rsidR="00CC6833" w:rsidRPr="00A77E74" w:rsidRDefault="00FF764F"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En el mapa de “Pobreza”, de</w:t>
      </w:r>
      <w:r w:rsidR="00E70A92" w:rsidRPr="00A77E74">
        <w:rPr>
          <w:rStyle w:val="eop"/>
          <w:rFonts w:ascii="Montserrat" w:hAnsi="Montserrat"/>
          <w:color w:val="000000"/>
          <w:shd w:val="clear" w:color="auto" w:fill="FFFFFF"/>
        </w:rPr>
        <w:t xml:space="preserve"> </w:t>
      </w:r>
      <w:r w:rsidRPr="00A77E74">
        <w:rPr>
          <w:rStyle w:val="eop"/>
          <w:rFonts w:ascii="Montserrat" w:hAnsi="Montserrat"/>
          <w:color w:val="000000"/>
          <w:shd w:val="clear" w:color="auto" w:fill="FFFFFF"/>
        </w:rPr>
        <w:t xml:space="preserve">la página 35 del Atlas de México, ves que los municipios con un mayor número de personas en situación de pobreza se concentran en el sur del país y son representados con los tonos de color café </w:t>
      </w:r>
      <w:r w:rsidRPr="00A77E74">
        <w:rPr>
          <w:rStyle w:val="eop"/>
          <w:rFonts w:ascii="Montserrat" w:hAnsi="Montserrat"/>
          <w:color w:val="000000"/>
          <w:shd w:val="clear" w:color="auto" w:fill="FFFFFF"/>
        </w:rPr>
        <w:lastRenderedPageBreak/>
        <w:t xml:space="preserve">obscuro, mientras que los municipios con menor número de personas pobres tienden a estar en el norte y aparecen en el mapa con un color más claro. En México casi la mitad de la población (53 millones de personas) viven en condiciones de pobreza. </w:t>
      </w:r>
    </w:p>
    <w:p w14:paraId="47A9DCF9"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1B1C580E" w14:textId="6B753CFA" w:rsidR="003114A6" w:rsidRPr="00A77E74" w:rsidRDefault="002D0F12"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Es un dato duro, pero importante, para que conozcas la gran desigualdad económica que existe en el país.</w:t>
      </w:r>
      <w:r w:rsidR="003114A6" w:rsidRPr="00A77E74">
        <w:rPr>
          <w:rStyle w:val="eop"/>
          <w:rFonts w:ascii="Montserrat" w:hAnsi="Montserrat"/>
          <w:color w:val="000000"/>
          <w:shd w:val="clear" w:color="auto" w:fill="FFFFFF"/>
        </w:rPr>
        <w:t xml:space="preserve"> </w:t>
      </w:r>
      <w:r w:rsidR="00A77E74" w:rsidRPr="00A77E74">
        <w:rPr>
          <w:rStyle w:val="eop"/>
          <w:rFonts w:ascii="Montserrat" w:hAnsi="Montserrat"/>
          <w:color w:val="000000"/>
          <w:shd w:val="clear" w:color="auto" w:fill="FFFFFF"/>
        </w:rPr>
        <w:t>L</w:t>
      </w:r>
      <w:r w:rsidR="003114A6" w:rsidRPr="00A77E74">
        <w:rPr>
          <w:rStyle w:val="eop"/>
          <w:rFonts w:ascii="Montserrat" w:hAnsi="Montserrat"/>
          <w:color w:val="000000"/>
          <w:shd w:val="clear" w:color="auto" w:fill="FFFFFF"/>
        </w:rPr>
        <w:t xml:space="preserve">a pobreza puede afectar a una persona, a un grupo de personas o a toda la región. </w:t>
      </w:r>
    </w:p>
    <w:p w14:paraId="296AC071" w14:textId="77777777" w:rsidR="00915A45" w:rsidRPr="00A77E74" w:rsidRDefault="00915A45" w:rsidP="00A77E74">
      <w:pPr>
        <w:spacing w:after="0"/>
        <w:contextualSpacing/>
        <w:jc w:val="both"/>
        <w:rPr>
          <w:rStyle w:val="eop"/>
          <w:rFonts w:ascii="Montserrat" w:hAnsi="Montserrat"/>
          <w:color w:val="000000"/>
          <w:shd w:val="clear" w:color="auto" w:fill="FFFFFF"/>
        </w:rPr>
      </w:pPr>
    </w:p>
    <w:p w14:paraId="530C32C8" w14:textId="1A6E5FBE" w:rsidR="00915A45" w:rsidRPr="00A77E74" w:rsidRDefault="00915A45"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Finalmente, la sexta característica</w:t>
      </w:r>
      <w:r w:rsidR="00A77E74" w:rsidRPr="00A77E74">
        <w:rPr>
          <w:rStyle w:val="eop"/>
          <w:rFonts w:ascii="Montserrat" w:hAnsi="Montserrat"/>
          <w:color w:val="000000"/>
          <w:shd w:val="clear" w:color="auto" w:fill="FFFFFF"/>
        </w:rPr>
        <w:t>: e</w:t>
      </w:r>
      <w:r w:rsidRPr="00A77E74">
        <w:rPr>
          <w:rStyle w:val="eop"/>
          <w:rFonts w:ascii="Montserrat" w:hAnsi="Montserrat"/>
          <w:color w:val="000000"/>
          <w:shd w:val="clear" w:color="auto" w:fill="FFFFFF"/>
        </w:rPr>
        <w:t xml:space="preserve">s </w:t>
      </w:r>
      <w:r w:rsidRPr="00A77E74">
        <w:rPr>
          <w:rStyle w:val="eop"/>
          <w:rFonts w:ascii="Montserrat" w:hAnsi="Montserrat"/>
          <w:b/>
          <w:bCs/>
          <w:color w:val="000000"/>
          <w:shd w:val="clear" w:color="auto" w:fill="FFFFFF"/>
        </w:rPr>
        <w:t>la mortalidad</w:t>
      </w:r>
      <w:r w:rsidRPr="00A77E74">
        <w:rPr>
          <w:rStyle w:val="eop"/>
          <w:rFonts w:ascii="Montserrat" w:hAnsi="Montserrat"/>
          <w:color w:val="000000"/>
          <w:shd w:val="clear" w:color="auto" w:fill="FFFFFF"/>
        </w:rPr>
        <w:t>, se entiende por mortalidad el número de defunciones en la población de un lugar determinado, en un periodo establecido y con la indicación de las causas de muerte. ¿De qué mueren los mexicanos?</w:t>
      </w:r>
    </w:p>
    <w:p w14:paraId="1605021E"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592EFC1C" w14:textId="77777777" w:rsidR="00CC6833" w:rsidRPr="00A77E74" w:rsidRDefault="00CC6833" w:rsidP="00A77E74">
      <w:pPr>
        <w:spacing w:after="0"/>
        <w:contextualSpacing/>
        <w:jc w:val="center"/>
        <w:rPr>
          <w:rStyle w:val="eop"/>
          <w:rFonts w:ascii="Montserrat" w:hAnsi="Montserrat"/>
          <w:color w:val="000000"/>
          <w:shd w:val="clear" w:color="auto" w:fill="FFFFFF"/>
        </w:rPr>
      </w:pPr>
      <w:r w:rsidRPr="00A77E74">
        <w:rPr>
          <w:rFonts w:ascii="Montserrat" w:hAnsi="Montserrat"/>
          <w:noProof/>
          <w:color w:val="000000"/>
          <w:shd w:val="clear" w:color="auto" w:fill="FFFFFF"/>
          <w:lang w:val="en-US"/>
        </w:rPr>
        <w:drawing>
          <wp:inline distT="0" distB="0" distL="0" distR="0" wp14:anchorId="740EFC74" wp14:editId="3DAB17B8">
            <wp:extent cx="2232983" cy="1391697"/>
            <wp:effectExtent l="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5"/>
                    <a:srcRect l="3087" r="6703"/>
                    <a:stretch/>
                  </pic:blipFill>
                  <pic:spPr bwMode="auto">
                    <a:xfrm>
                      <a:off x="0" y="0"/>
                      <a:ext cx="2284573" cy="1423851"/>
                    </a:xfrm>
                    <a:prstGeom prst="rect">
                      <a:avLst/>
                    </a:prstGeom>
                    <a:ln>
                      <a:noFill/>
                    </a:ln>
                    <a:extLst>
                      <a:ext uri="{53640926-AAD7-44D8-BBD7-CCE9431645EC}">
                        <a14:shadowObscured xmlns:a14="http://schemas.microsoft.com/office/drawing/2010/main"/>
                      </a:ext>
                    </a:extLst>
                  </pic:spPr>
                </pic:pic>
              </a:graphicData>
            </a:graphic>
          </wp:inline>
        </w:drawing>
      </w:r>
    </w:p>
    <w:p w14:paraId="7A8A9563" w14:textId="77777777" w:rsidR="00CC6833" w:rsidRPr="00A77E74" w:rsidRDefault="00CC6833" w:rsidP="00A77E74">
      <w:pPr>
        <w:spacing w:after="0"/>
        <w:contextualSpacing/>
        <w:rPr>
          <w:rStyle w:val="eop"/>
          <w:rFonts w:ascii="Montserrat" w:hAnsi="Montserrat"/>
          <w:color w:val="000000"/>
          <w:shd w:val="clear" w:color="auto" w:fill="FFFFFF"/>
        </w:rPr>
      </w:pPr>
    </w:p>
    <w:p w14:paraId="3191E14A" w14:textId="77777777" w:rsidR="00915A45" w:rsidRPr="00A77E74" w:rsidRDefault="00915A45"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La mayor parte de las muertes, casi el 90% o nueve, se dice en términos fraccionarios, son provocadas por enfermedades y problemas relacionados con la salud, el resto se debe a causas externas como accidentes y hechos violentos. </w:t>
      </w:r>
    </w:p>
    <w:p w14:paraId="447CA422" w14:textId="77777777" w:rsidR="00915A45" w:rsidRPr="00A77E74" w:rsidRDefault="00915A45" w:rsidP="00A77E74">
      <w:pPr>
        <w:tabs>
          <w:tab w:val="left" w:pos="5160"/>
        </w:tabs>
        <w:spacing w:after="0"/>
        <w:contextualSpacing/>
        <w:jc w:val="both"/>
        <w:rPr>
          <w:rStyle w:val="eop"/>
          <w:rFonts w:ascii="Montserrat" w:hAnsi="Montserrat"/>
          <w:color w:val="000000"/>
          <w:shd w:val="clear" w:color="auto" w:fill="FFFFFF"/>
        </w:rPr>
      </w:pPr>
    </w:p>
    <w:p w14:paraId="7CB1746E" w14:textId="77777777" w:rsidR="00915A45" w:rsidRPr="00A77E74" w:rsidRDefault="00915A45"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¿Qué tipo de enfermedades?</w:t>
      </w:r>
    </w:p>
    <w:p w14:paraId="3ECC9620" w14:textId="77777777" w:rsidR="00915A45" w:rsidRPr="00A77E74" w:rsidRDefault="00915A45" w:rsidP="00A77E74">
      <w:pPr>
        <w:spacing w:after="0"/>
        <w:contextualSpacing/>
        <w:jc w:val="both"/>
        <w:rPr>
          <w:rStyle w:val="eop"/>
          <w:rFonts w:ascii="Montserrat" w:hAnsi="Montserrat"/>
          <w:color w:val="000000"/>
          <w:shd w:val="clear" w:color="auto" w:fill="FFFFFF"/>
        </w:rPr>
      </w:pPr>
    </w:p>
    <w:p w14:paraId="49A80E55" w14:textId="77777777" w:rsidR="00915A45" w:rsidRPr="00A77E74" w:rsidRDefault="00915A45"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De acuerdo a la Encuesta Intercensal del 2015, las principales son: enfermedades del corazón, diabetes mellitus y tumores malignos. </w:t>
      </w:r>
    </w:p>
    <w:p w14:paraId="4F3AC25F" w14:textId="77777777" w:rsidR="00766F0D" w:rsidRPr="00A77E74" w:rsidRDefault="00766F0D" w:rsidP="00A77E74">
      <w:pPr>
        <w:spacing w:after="0"/>
        <w:contextualSpacing/>
        <w:jc w:val="both"/>
        <w:rPr>
          <w:rStyle w:val="eop"/>
          <w:rFonts w:ascii="Montserrat" w:hAnsi="Montserrat"/>
          <w:color w:val="000000"/>
          <w:shd w:val="clear" w:color="auto" w:fill="FFFFFF"/>
        </w:rPr>
      </w:pPr>
    </w:p>
    <w:p w14:paraId="1C3F9B25" w14:textId="77777777" w:rsidR="00766F0D" w:rsidRPr="00A77E74" w:rsidRDefault="00766F0D"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¿Muere más hombres o mujeres en México?</w:t>
      </w:r>
    </w:p>
    <w:p w14:paraId="4F2F8BBE" w14:textId="77777777" w:rsidR="00766F0D" w:rsidRPr="00A77E74" w:rsidRDefault="00766F0D" w:rsidP="00A77E74">
      <w:pPr>
        <w:spacing w:after="0"/>
        <w:contextualSpacing/>
        <w:jc w:val="both"/>
        <w:rPr>
          <w:rStyle w:val="eop"/>
          <w:rFonts w:ascii="Montserrat" w:hAnsi="Montserrat"/>
          <w:color w:val="000000"/>
          <w:shd w:val="clear" w:color="auto" w:fill="FFFFFF"/>
        </w:rPr>
      </w:pPr>
    </w:p>
    <w:p w14:paraId="6E10E5CA" w14:textId="3965A593" w:rsidR="00766F0D" w:rsidRPr="00A77E74" w:rsidRDefault="00766F0D"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De acuerdo a los datos del</w:t>
      </w:r>
      <w:r w:rsidR="000E7DD6" w:rsidRPr="00A77E74">
        <w:rPr>
          <w:rStyle w:val="eop"/>
          <w:rFonts w:ascii="Montserrat" w:hAnsi="Montserrat"/>
          <w:color w:val="000000"/>
          <w:shd w:val="clear" w:color="auto" w:fill="FFFFFF"/>
        </w:rPr>
        <w:t xml:space="preserve"> boletín del 2017 de defunciones, del Instituto que realiza censos en México, los hombres mueren más que las mujeres, el 55% de las defunciones fueron hombres y el 45% mujeres. Las razones por las que mueren más los hombres </w:t>
      </w:r>
      <w:r w:rsidR="62F0302F" w:rsidRPr="00A77E74">
        <w:rPr>
          <w:rStyle w:val="eop"/>
          <w:rFonts w:ascii="Montserrat" w:hAnsi="Montserrat"/>
          <w:color w:val="000000"/>
          <w:shd w:val="clear" w:color="auto" w:fill="FFFFFF"/>
        </w:rPr>
        <w:t xml:space="preserve">son porque </w:t>
      </w:r>
      <w:r w:rsidR="000E7DD6" w:rsidRPr="00A77E74">
        <w:rPr>
          <w:rStyle w:val="eop"/>
          <w:rFonts w:ascii="Montserrat" w:hAnsi="Montserrat"/>
          <w:color w:val="000000"/>
          <w:shd w:val="clear" w:color="auto" w:fill="FFFFFF"/>
        </w:rPr>
        <w:t xml:space="preserve">están más involucrados en causas externas, como accidentes automovilísticos y agresiones. </w:t>
      </w:r>
    </w:p>
    <w:p w14:paraId="194C7A8F" w14:textId="77777777" w:rsidR="009A0DC8" w:rsidRPr="00A77E74" w:rsidRDefault="009A0DC8" w:rsidP="00A77E74">
      <w:pPr>
        <w:spacing w:after="0"/>
        <w:contextualSpacing/>
        <w:rPr>
          <w:rStyle w:val="eop"/>
          <w:rFonts w:ascii="Montserrat" w:hAnsi="Montserrat"/>
          <w:color w:val="000000"/>
          <w:shd w:val="clear" w:color="auto" w:fill="FFFFFF"/>
        </w:rPr>
      </w:pPr>
    </w:p>
    <w:p w14:paraId="36C3810F" w14:textId="7BFF2723" w:rsidR="000E7DD6" w:rsidRPr="00A77E74" w:rsidRDefault="00BA5C20" w:rsidP="4716E743">
      <w:pPr>
        <w:spacing w:after="0"/>
        <w:contextualSpacing/>
        <w:jc w:val="both"/>
        <w:rPr>
          <w:rStyle w:val="eop"/>
          <w:rFonts w:ascii="Montserrat" w:hAnsi="Montserrat"/>
          <w:color w:val="000000" w:themeColor="text1"/>
        </w:rPr>
      </w:pPr>
      <w:r w:rsidRPr="00A77E74">
        <w:rPr>
          <w:rStyle w:val="eop"/>
          <w:rFonts w:ascii="Montserrat" w:hAnsi="Montserrat"/>
          <w:color w:val="000000"/>
          <w:shd w:val="clear" w:color="auto" w:fill="FFFFFF"/>
        </w:rPr>
        <w:t>Estas características e información permiten conocer más sobre la población de México</w:t>
      </w:r>
      <w:r w:rsidR="491EE465" w:rsidRPr="00A77E74">
        <w:rPr>
          <w:rStyle w:val="eop"/>
          <w:rFonts w:ascii="Montserrat" w:hAnsi="Montserrat"/>
          <w:color w:val="000000"/>
          <w:shd w:val="clear" w:color="auto" w:fill="FFFFFF"/>
        </w:rPr>
        <w:t>:</w:t>
      </w:r>
    </w:p>
    <w:p w14:paraId="44DF4CDE" w14:textId="069023AB" w:rsidR="4716E743" w:rsidRDefault="4716E743" w:rsidP="4716E743">
      <w:pPr>
        <w:spacing w:after="0"/>
        <w:jc w:val="both"/>
        <w:rPr>
          <w:rStyle w:val="eop"/>
          <w:rFonts w:ascii="Montserrat" w:hAnsi="Montserrat"/>
          <w:color w:val="000000" w:themeColor="text1"/>
        </w:rPr>
      </w:pPr>
    </w:p>
    <w:p w14:paraId="18840FB8" w14:textId="67B9B240" w:rsidR="00BA5C20" w:rsidRPr="00A77E74" w:rsidRDefault="00BA5C20" w:rsidP="00A77E74">
      <w:pPr>
        <w:pStyle w:val="Sinespaciado"/>
        <w:numPr>
          <w:ilvl w:val="0"/>
          <w:numId w:val="2"/>
        </w:numPr>
        <w:contextualSpacing/>
        <w:jc w:val="both"/>
        <w:rPr>
          <w:rFonts w:ascii="Montserrat" w:hAnsi="Montserrat" w:cs="Arial"/>
          <w:b/>
          <w:bCs/>
        </w:rPr>
      </w:pPr>
      <w:r w:rsidRPr="00A77E74">
        <w:rPr>
          <w:rFonts w:ascii="Montserrat" w:hAnsi="Montserrat" w:cs="Arial"/>
          <w:b/>
          <w:bCs/>
        </w:rPr>
        <w:t>La distribución de la población</w:t>
      </w:r>
      <w:r w:rsidR="00A77E74" w:rsidRPr="00A77E74">
        <w:rPr>
          <w:rFonts w:ascii="Montserrat" w:hAnsi="Montserrat" w:cs="Arial"/>
          <w:b/>
          <w:bCs/>
        </w:rPr>
        <w:t>.</w:t>
      </w:r>
    </w:p>
    <w:p w14:paraId="1D5BBFEA" w14:textId="77777777" w:rsidR="00BA5C20" w:rsidRPr="00A77E74" w:rsidRDefault="00BA5C20" w:rsidP="00A77E74">
      <w:pPr>
        <w:pStyle w:val="Sinespaciado"/>
        <w:ind w:left="720"/>
        <w:contextualSpacing/>
        <w:jc w:val="both"/>
        <w:rPr>
          <w:rFonts w:ascii="Montserrat" w:hAnsi="Montserrat" w:cs="Arial"/>
        </w:rPr>
      </w:pPr>
      <w:r w:rsidRPr="00A77E74">
        <w:rPr>
          <w:rFonts w:ascii="Montserrat" w:hAnsi="Montserrat" w:cs="Arial"/>
        </w:rPr>
        <w:lastRenderedPageBreak/>
        <w:t>Donde observamos las entidades federativas con más población y aquellas que hay menos, así como que las zonas urbanas son las más pobladas.</w:t>
      </w:r>
    </w:p>
    <w:p w14:paraId="63DE4514" w14:textId="036A0451" w:rsidR="00BA5C20" w:rsidRPr="00A77E74" w:rsidRDefault="00BA5C20" w:rsidP="00A77E74">
      <w:pPr>
        <w:pStyle w:val="Sinespaciado"/>
        <w:numPr>
          <w:ilvl w:val="0"/>
          <w:numId w:val="2"/>
        </w:numPr>
        <w:contextualSpacing/>
        <w:jc w:val="both"/>
        <w:rPr>
          <w:rFonts w:ascii="Montserrat" w:hAnsi="Montserrat" w:cs="Arial"/>
          <w:b/>
          <w:bCs/>
        </w:rPr>
      </w:pPr>
      <w:r w:rsidRPr="00A77E74">
        <w:rPr>
          <w:rFonts w:ascii="Montserrat" w:hAnsi="Montserrat" w:cs="Arial"/>
          <w:b/>
          <w:bCs/>
        </w:rPr>
        <w:t>Densidad poblacional</w:t>
      </w:r>
      <w:r w:rsidR="00A77E74" w:rsidRPr="00A77E74">
        <w:rPr>
          <w:rFonts w:ascii="Montserrat" w:hAnsi="Montserrat" w:cs="Arial"/>
          <w:b/>
          <w:bCs/>
        </w:rPr>
        <w:t>.</w:t>
      </w:r>
    </w:p>
    <w:p w14:paraId="610CFEA2" w14:textId="77777777" w:rsidR="00BA5C20" w:rsidRPr="00A77E74" w:rsidRDefault="00BA5C20" w:rsidP="00A77E74">
      <w:pPr>
        <w:pStyle w:val="Sinespaciado"/>
        <w:ind w:left="720"/>
        <w:contextualSpacing/>
        <w:jc w:val="both"/>
        <w:rPr>
          <w:rFonts w:ascii="Montserrat" w:hAnsi="Montserrat" w:cs="Arial"/>
        </w:rPr>
      </w:pPr>
      <w:r w:rsidRPr="00A77E74">
        <w:rPr>
          <w:rFonts w:ascii="Montserrat" w:hAnsi="Montserrat" w:cs="Arial"/>
        </w:rPr>
        <w:t>Aquí conocimos cuál es la densidad poblacional de México, que es de 61hab/km</w:t>
      </w:r>
      <w:r w:rsidRPr="00A77E74">
        <w:rPr>
          <w:rFonts w:ascii="Montserrat" w:hAnsi="Montserrat" w:cs="Arial"/>
          <w:vertAlign w:val="superscript"/>
        </w:rPr>
        <w:t>2 y</w:t>
      </w:r>
      <w:r w:rsidRPr="00A77E74">
        <w:rPr>
          <w:rFonts w:ascii="Montserrat" w:hAnsi="Montserrat" w:cs="Arial"/>
        </w:rPr>
        <w:t xml:space="preserve"> las entidades con mayor y menor densidad.</w:t>
      </w:r>
    </w:p>
    <w:p w14:paraId="4A917C0B" w14:textId="77777777" w:rsidR="00BA5C20" w:rsidRPr="00A77E74" w:rsidRDefault="00BA5C20" w:rsidP="00A77E74">
      <w:pPr>
        <w:pStyle w:val="Sinespaciado"/>
        <w:numPr>
          <w:ilvl w:val="0"/>
          <w:numId w:val="2"/>
        </w:numPr>
        <w:contextualSpacing/>
        <w:jc w:val="both"/>
        <w:rPr>
          <w:rFonts w:ascii="Montserrat" w:hAnsi="Montserrat" w:cs="Arial"/>
          <w:b/>
          <w:bCs/>
        </w:rPr>
      </w:pPr>
      <w:r w:rsidRPr="00A77E74">
        <w:rPr>
          <w:rFonts w:ascii="Montserrat" w:hAnsi="Montserrat" w:cs="Arial"/>
          <w:b/>
          <w:bCs/>
        </w:rPr>
        <w:t>La estructura de la población por edad y sexo.</w:t>
      </w:r>
    </w:p>
    <w:p w14:paraId="4A50A11D" w14:textId="77777777" w:rsidR="00BA5C20" w:rsidRPr="00A77E74" w:rsidRDefault="00BA5C20" w:rsidP="00A77E74">
      <w:pPr>
        <w:pStyle w:val="Sinespaciado"/>
        <w:ind w:left="720"/>
        <w:contextualSpacing/>
        <w:jc w:val="both"/>
        <w:rPr>
          <w:rFonts w:ascii="Montserrat" w:hAnsi="Montserrat" w:cs="Arial"/>
        </w:rPr>
      </w:pPr>
      <w:r w:rsidRPr="00A77E74">
        <w:rPr>
          <w:rFonts w:ascii="Montserrat" w:hAnsi="Montserrat" w:cs="Arial"/>
        </w:rPr>
        <w:t>Con respecto a este dato sabemos que hay más mujeres que hombres y que la población que predomina, por rango de edad en México, está entre los 10 a 20 años, y es una población joven.</w:t>
      </w:r>
    </w:p>
    <w:p w14:paraId="290A205E" w14:textId="77777777" w:rsidR="009A0DC8" w:rsidRPr="00A77E74" w:rsidRDefault="009A0DC8" w:rsidP="00A77E74">
      <w:pPr>
        <w:spacing w:after="0"/>
        <w:contextualSpacing/>
        <w:jc w:val="both"/>
        <w:rPr>
          <w:rStyle w:val="eop"/>
          <w:rFonts w:ascii="Montserrat" w:hAnsi="Montserrat"/>
          <w:color w:val="000000"/>
          <w:shd w:val="clear" w:color="auto" w:fill="FFFFFF"/>
        </w:rPr>
      </w:pPr>
    </w:p>
    <w:p w14:paraId="04887F35" w14:textId="7B2EE670" w:rsidR="009A0DC8" w:rsidRPr="00A77E74" w:rsidRDefault="009A0DC8"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Y faltan algunas como:</w:t>
      </w:r>
    </w:p>
    <w:p w14:paraId="514B47C1" w14:textId="77777777" w:rsidR="00A77E74" w:rsidRPr="00A77E74" w:rsidRDefault="00A77E74" w:rsidP="00A77E74">
      <w:pPr>
        <w:spacing w:after="0"/>
        <w:contextualSpacing/>
        <w:jc w:val="both"/>
        <w:rPr>
          <w:rStyle w:val="eop"/>
          <w:rFonts w:ascii="Montserrat" w:hAnsi="Montserrat"/>
          <w:color w:val="000000"/>
          <w:shd w:val="clear" w:color="auto" w:fill="FFFFFF"/>
        </w:rPr>
      </w:pPr>
    </w:p>
    <w:p w14:paraId="0384CB8E" w14:textId="0E645F56"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Discriminación</w:t>
      </w:r>
      <w:r w:rsidR="00A77E74" w:rsidRPr="00A77E74">
        <w:rPr>
          <w:rFonts w:ascii="Montserrat" w:hAnsi="Montserrat" w:cs="Arial"/>
          <w:color w:val="000000" w:themeColor="text1"/>
        </w:rPr>
        <w:t>.</w:t>
      </w:r>
    </w:p>
    <w:p w14:paraId="1881BC03" w14:textId="1463B272"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Marginación</w:t>
      </w:r>
      <w:r w:rsidR="00A77E74" w:rsidRPr="00A77E74">
        <w:rPr>
          <w:rFonts w:ascii="Montserrat" w:hAnsi="Montserrat" w:cs="Arial"/>
          <w:color w:val="000000" w:themeColor="text1"/>
        </w:rPr>
        <w:t>.</w:t>
      </w:r>
    </w:p>
    <w:p w14:paraId="4416861F" w14:textId="4FC17E0E"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rPr>
        <w:t>Características de los hogares</w:t>
      </w:r>
      <w:r w:rsidR="00A77E74" w:rsidRPr="00A77E74">
        <w:rPr>
          <w:rFonts w:ascii="Montserrat" w:hAnsi="Montserrat" w:cs="Arial"/>
        </w:rPr>
        <w:t>.</w:t>
      </w:r>
    </w:p>
    <w:p w14:paraId="2F243498" w14:textId="4D0DB33B"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Trabajo infantil</w:t>
      </w:r>
      <w:r w:rsidR="00A77E74" w:rsidRPr="00A77E74">
        <w:rPr>
          <w:rFonts w:ascii="Montserrat" w:hAnsi="Montserrat" w:cs="Arial"/>
          <w:color w:val="000000" w:themeColor="text1"/>
        </w:rPr>
        <w:t>.</w:t>
      </w:r>
    </w:p>
    <w:p w14:paraId="1B028330" w14:textId="21A1B79A"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Desempleo</w:t>
      </w:r>
      <w:r w:rsidR="00A77E74" w:rsidRPr="00A77E74">
        <w:rPr>
          <w:rFonts w:ascii="Montserrat" w:hAnsi="Montserrat" w:cs="Arial"/>
          <w:color w:val="000000" w:themeColor="text1"/>
        </w:rPr>
        <w:t>.</w:t>
      </w:r>
    </w:p>
    <w:p w14:paraId="4A6F855B" w14:textId="540D4844"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Migración</w:t>
      </w:r>
      <w:r w:rsidR="00A77E74" w:rsidRPr="00A77E74">
        <w:rPr>
          <w:rFonts w:ascii="Montserrat" w:hAnsi="Montserrat" w:cs="Arial"/>
          <w:color w:val="000000" w:themeColor="text1"/>
        </w:rPr>
        <w:t>.</w:t>
      </w:r>
    </w:p>
    <w:p w14:paraId="335BC163" w14:textId="1C9A30D2"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Población urbana y rural</w:t>
      </w:r>
      <w:r w:rsidR="00A77E74" w:rsidRPr="00A77E74">
        <w:rPr>
          <w:rFonts w:ascii="Montserrat" w:hAnsi="Montserrat" w:cs="Arial"/>
          <w:color w:val="000000" w:themeColor="text1"/>
        </w:rPr>
        <w:t>.</w:t>
      </w:r>
    </w:p>
    <w:p w14:paraId="6216B7D2" w14:textId="77777777" w:rsidR="009A0DC8" w:rsidRPr="00A77E74" w:rsidRDefault="009A0DC8" w:rsidP="00A77E74">
      <w:pPr>
        <w:spacing w:after="0"/>
        <w:contextualSpacing/>
        <w:jc w:val="both"/>
        <w:rPr>
          <w:rStyle w:val="eop"/>
          <w:rFonts w:ascii="Montserrat" w:hAnsi="Montserrat"/>
          <w:color w:val="000000"/>
          <w:shd w:val="clear" w:color="auto" w:fill="FFFFFF"/>
        </w:rPr>
      </w:pPr>
    </w:p>
    <w:p w14:paraId="1C96F0B9" w14:textId="77777777" w:rsidR="00CC6833" w:rsidRPr="00A77E74" w:rsidRDefault="009A0DC8"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Estas las verás en la siguiente clase. </w:t>
      </w:r>
    </w:p>
    <w:p w14:paraId="659D9F3A"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6AF272D9" w14:textId="77777777" w:rsidR="00CC6833" w:rsidRPr="00A77E74" w:rsidRDefault="00574A11" w:rsidP="00A77E74">
      <w:pPr>
        <w:spacing w:after="0"/>
        <w:contextualSpacing/>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En el Atlas de México vienen esos temas y más, sobre la población de México; en el capítulo 2. </w:t>
      </w:r>
    </w:p>
    <w:p w14:paraId="722CD58E" w14:textId="77777777" w:rsidR="00CC6833" w:rsidRPr="00A77E74" w:rsidRDefault="00CC6833" w:rsidP="00A77E74">
      <w:pPr>
        <w:spacing w:after="0"/>
        <w:contextualSpacing/>
        <w:rPr>
          <w:rStyle w:val="eop"/>
          <w:rFonts w:ascii="Montserrat" w:hAnsi="Montserrat"/>
          <w:color w:val="000000"/>
          <w:shd w:val="clear" w:color="auto" w:fill="FFFFFF"/>
        </w:rPr>
      </w:pPr>
    </w:p>
    <w:p w14:paraId="3D09A9FD" w14:textId="77777777" w:rsidR="00574A11" w:rsidRPr="00A77E74" w:rsidRDefault="00574A11" w:rsidP="00A77E74">
      <w:pPr>
        <w:autoSpaceDE w:val="0"/>
        <w:autoSpaceDN w:val="0"/>
        <w:adjustRightInd w:val="0"/>
        <w:spacing w:after="0"/>
        <w:contextualSpacing/>
        <w:jc w:val="both"/>
        <w:rPr>
          <w:rFonts w:ascii="Montserrat" w:hAnsi="Montserrat" w:cs="Arial"/>
          <w:color w:val="000000" w:themeColor="text1"/>
          <w:shd w:val="clear" w:color="auto" w:fill="FFFFFF"/>
        </w:rPr>
      </w:pPr>
      <w:r w:rsidRPr="00A77E74">
        <w:rPr>
          <w:rFonts w:ascii="Montserrat" w:hAnsi="Montserrat" w:cs="Arial"/>
          <w:color w:val="000000" w:themeColor="text1"/>
          <w:shd w:val="clear" w:color="auto" w:fill="FFFFFF"/>
        </w:rPr>
        <w:t xml:space="preserve">Vienen mapas de discriminación y trabajo infantil, y otros más como el rezago social, la desnutrición, la migración y las principales enfermedades en niños de 10 a 14 años, para mencionar solamente algunos. Es un Atlas muy completo que no solo lo pueden consultar los niños de 4to grado, también los de 5to y 6to en compañía de su familia. </w:t>
      </w:r>
    </w:p>
    <w:p w14:paraId="36CB1D10" w14:textId="500C94B3" w:rsidR="00574A11" w:rsidRPr="00A77E74" w:rsidRDefault="00574A11" w:rsidP="00A77E74">
      <w:pPr>
        <w:autoSpaceDE w:val="0"/>
        <w:autoSpaceDN w:val="0"/>
        <w:adjustRightInd w:val="0"/>
        <w:spacing w:after="0"/>
        <w:contextualSpacing/>
        <w:jc w:val="both"/>
        <w:rPr>
          <w:rFonts w:ascii="Montserrat" w:hAnsi="Montserrat" w:cs="Arial"/>
          <w:color w:val="000000" w:themeColor="text1"/>
          <w:shd w:val="clear" w:color="auto" w:fill="FFFFFF"/>
        </w:rPr>
      </w:pPr>
    </w:p>
    <w:p w14:paraId="0DB16BD9" w14:textId="77777777" w:rsidR="00A77E74" w:rsidRPr="00A77E74" w:rsidRDefault="00A77E74" w:rsidP="00A77E74">
      <w:pPr>
        <w:autoSpaceDE w:val="0"/>
        <w:autoSpaceDN w:val="0"/>
        <w:adjustRightInd w:val="0"/>
        <w:spacing w:after="0"/>
        <w:contextualSpacing/>
        <w:jc w:val="both"/>
        <w:rPr>
          <w:rFonts w:ascii="Montserrat" w:hAnsi="Montserrat" w:cs="Arial"/>
          <w:color w:val="000000" w:themeColor="text1"/>
          <w:shd w:val="clear" w:color="auto" w:fill="FFFFFF"/>
        </w:rPr>
      </w:pPr>
    </w:p>
    <w:p w14:paraId="2926B399" w14:textId="4DAF5148" w:rsidR="00CC6833" w:rsidRPr="00A77E74" w:rsidRDefault="00EA14CD" w:rsidP="00A77E74">
      <w:pPr>
        <w:tabs>
          <w:tab w:val="left" w:pos="3285"/>
        </w:tabs>
        <w:spacing w:after="0"/>
        <w:contextualSpacing/>
        <w:rPr>
          <w:rStyle w:val="eop"/>
          <w:rFonts w:ascii="Montserrat" w:hAnsi="Montserrat"/>
          <w:b/>
          <w:color w:val="000000"/>
          <w:sz w:val="28"/>
          <w:szCs w:val="28"/>
          <w:shd w:val="clear" w:color="auto" w:fill="FFFFFF"/>
        </w:rPr>
      </w:pPr>
      <w:r w:rsidRPr="00A77E74">
        <w:rPr>
          <w:rStyle w:val="eop"/>
          <w:rFonts w:ascii="Montserrat" w:hAnsi="Montserrat"/>
          <w:b/>
          <w:color w:val="000000"/>
          <w:sz w:val="28"/>
          <w:szCs w:val="28"/>
          <w:shd w:val="clear" w:color="auto" w:fill="FFFFFF"/>
        </w:rPr>
        <w:t xml:space="preserve">El </w:t>
      </w:r>
      <w:r w:rsidR="003163A7">
        <w:rPr>
          <w:rStyle w:val="eop"/>
          <w:rFonts w:ascii="Montserrat" w:hAnsi="Montserrat"/>
          <w:b/>
          <w:color w:val="000000"/>
          <w:sz w:val="28"/>
          <w:szCs w:val="28"/>
          <w:shd w:val="clear" w:color="auto" w:fill="FFFFFF"/>
        </w:rPr>
        <w:t>r</w:t>
      </w:r>
      <w:r w:rsidRPr="00A77E74">
        <w:rPr>
          <w:rStyle w:val="eop"/>
          <w:rFonts w:ascii="Montserrat" w:hAnsi="Montserrat"/>
          <w:b/>
          <w:color w:val="000000"/>
          <w:sz w:val="28"/>
          <w:szCs w:val="28"/>
          <w:shd w:val="clear" w:color="auto" w:fill="FFFFFF"/>
        </w:rPr>
        <w:t xml:space="preserve">eto </w:t>
      </w:r>
      <w:r w:rsidR="00A77E74" w:rsidRPr="00A77E74">
        <w:rPr>
          <w:rStyle w:val="eop"/>
          <w:rFonts w:ascii="Montserrat" w:hAnsi="Montserrat"/>
          <w:b/>
          <w:color w:val="000000"/>
          <w:sz w:val="28"/>
          <w:szCs w:val="28"/>
          <w:shd w:val="clear" w:color="auto" w:fill="FFFFFF"/>
        </w:rPr>
        <w:t xml:space="preserve">de </w:t>
      </w:r>
      <w:r w:rsidR="003163A7">
        <w:rPr>
          <w:rStyle w:val="eop"/>
          <w:rFonts w:ascii="Montserrat" w:hAnsi="Montserrat"/>
          <w:b/>
          <w:color w:val="000000"/>
          <w:sz w:val="28"/>
          <w:szCs w:val="28"/>
          <w:shd w:val="clear" w:color="auto" w:fill="FFFFFF"/>
        </w:rPr>
        <w:t>h</w:t>
      </w:r>
      <w:r w:rsidRPr="00A77E74">
        <w:rPr>
          <w:rStyle w:val="eop"/>
          <w:rFonts w:ascii="Montserrat" w:hAnsi="Montserrat"/>
          <w:b/>
          <w:color w:val="000000"/>
          <w:sz w:val="28"/>
          <w:szCs w:val="28"/>
          <w:shd w:val="clear" w:color="auto" w:fill="FFFFFF"/>
        </w:rPr>
        <w:t>oy</w:t>
      </w:r>
      <w:r w:rsidR="00A77E74" w:rsidRPr="00A77E74">
        <w:rPr>
          <w:rStyle w:val="eop"/>
          <w:rFonts w:ascii="Montserrat" w:hAnsi="Montserrat"/>
          <w:b/>
          <w:color w:val="000000"/>
          <w:sz w:val="28"/>
          <w:szCs w:val="28"/>
          <w:shd w:val="clear" w:color="auto" w:fill="FFFFFF"/>
        </w:rPr>
        <w:t>:</w:t>
      </w:r>
    </w:p>
    <w:p w14:paraId="4CC4C4AE" w14:textId="77777777" w:rsidR="00EA14CD" w:rsidRPr="00A77E74" w:rsidRDefault="00EA14CD" w:rsidP="00A77E74">
      <w:pPr>
        <w:autoSpaceDE w:val="0"/>
        <w:autoSpaceDN w:val="0"/>
        <w:adjustRightInd w:val="0"/>
        <w:spacing w:after="0"/>
        <w:contextualSpacing/>
        <w:jc w:val="both"/>
        <w:rPr>
          <w:rFonts w:ascii="Montserrat" w:hAnsi="Montserrat" w:cs="Arial"/>
          <w:color w:val="000000" w:themeColor="text1"/>
          <w:shd w:val="clear" w:color="auto" w:fill="FFFFFF"/>
        </w:rPr>
      </w:pPr>
    </w:p>
    <w:p w14:paraId="33BA27B8" w14:textId="77777777" w:rsidR="00EA14CD" w:rsidRPr="00A77E74" w:rsidRDefault="00513411" w:rsidP="00A77E74">
      <w:pPr>
        <w:autoSpaceDE w:val="0"/>
        <w:autoSpaceDN w:val="0"/>
        <w:adjustRightInd w:val="0"/>
        <w:spacing w:after="0"/>
        <w:contextualSpacing/>
        <w:rPr>
          <w:rFonts w:ascii="Montserrat" w:hAnsi="Montserrat" w:cs="Arial"/>
          <w:color w:val="000000" w:themeColor="text1"/>
          <w:shd w:val="clear" w:color="auto" w:fill="FFFFFF"/>
        </w:rPr>
      </w:pPr>
      <w:r w:rsidRPr="00A77E74">
        <w:rPr>
          <w:rFonts w:ascii="Montserrat" w:hAnsi="Montserrat" w:cs="Arial"/>
          <w:color w:val="000000" w:themeColor="text1"/>
          <w:shd w:val="clear" w:color="auto" w:fill="FFFFFF"/>
        </w:rPr>
        <w:t xml:space="preserve">Desarrolla un juego de </w:t>
      </w:r>
      <w:proofErr w:type="spellStart"/>
      <w:r w:rsidRPr="00A77E74">
        <w:rPr>
          <w:rFonts w:ascii="Montserrat" w:hAnsi="Montserrat" w:cs="Arial"/>
          <w:color w:val="000000" w:themeColor="text1"/>
          <w:shd w:val="clear" w:color="auto" w:fill="FFFFFF"/>
        </w:rPr>
        <w:t>Memorama</w:t>
      </w:r>
      <w:proofErr w:type="spellEnd"/>
      <w:r w:rsidRPr="00A77E74">
        <w:rPr>
          <w:rFonts w:ascii="Montserrat" w:hAnsi="Montserrat" w:cs="Arial"/>
          <w:color w:val="000000" w:themeColor="text1"/>
          <w:shd w:val="clear" w:color="auto" w:fill="FFFFFF"/>
        </w:rPr>
        <w:t xml:space="preserve"> con </w:t>
      </w:r>
      <w:r w:rsidR="00EA14CD" w:rsidRPr="00A77E74">
        <w:rPr>
          <w:rFonts w:ascii="Montserrat" w:hAnsi="Montserrat" w:cs="Arial"/>
          <w:color w:val="000000" w:themeColor="text1"/>
          <w:shd w:val="clear" w:color="auto" w:fill="FFFFFF"/>
        </w:rPr>
        <w:t xml:space="preserve">lo que has visto sobre la población en México. </w:t>
      </w:r>
      <w:r w:rsidRPr="00A77E74">
        <w:rPr>
          <w:rFonts w:ascii="Montserrat" w:hAnsi="Montserrat" w:cs="Arial"/>
          <w:color w:val="000000" w:themeColor="text1"/>
          <w:shd w:val="clear" w:color="auto" w:fill="FFFFFF"/>
        </w:rPr>
        <w:t xml:space="preserve"> Elabora </w:t>
      </w:r>
      <w:r w:rsidR="00EA14CD" w:rsidRPr="00A77E74">
        <w:rPr>
          <w:rFonts w:ascii="Montserrat" w:hAnsi="Montserrat" w:cs="Arial"/>
          <w:color w:val="000000" w:themeColor="text1"/>
          <w:shd w:val="clear" w:color="auto" w:fill="FFFFFF"/>
        </w:rPr>
        <w:t>8 tarjetas, en las cuales vengan características de la población y s</w:t>
      </w:r>
      <w:r w:rsidRPr="00A77E74">
        <w:rPr>
          <w:rFonts w:ascii="Montserrat" w:hAnsi="Montserrat" w:cs="Arial"/>
          <w:color w:val="000000" w:themeColor="text1"/>
          <w:shd w:val="clear" w:color="auto" w:fill="FFFFFF"/>
        </w:rPr>
        <w:t xml:space="preserve">u imagen.  </w:t>
      </w:r>
      <w:r w:rsidR="00EA14CD" w:rsidRPr="00A77E74">
        <w:rPr>
          <w:rFonts w:ascii="Montserrat" w:hAnsi="Montserrat" w:cs="Arial"/>
          <w:color w:val="000000" w:themeColor="text1"/>
          <w:shd w:val="clear" w:color="auto" w:fill="FFFFFF"/>
        </w:rPr>
        <w:t>A</w:t>
      </w:r>
      <w:r w:rsidR="00EA14CD" w:rsidRPr="00A77E74">
        <w:rPr>
          <w:rFonts w:ascii="Montserrat" w:hAnsi="Montserrat" w:cs="Arial"/>
          <w:b/>
          <w:bCs/>
          <w:color w:val="000000" w:themeColor="text1"/>
          <w:shd w:val="clear" w:color="auto" w:fill="FFFFFF"/>
        </w:rPr>
        <w:t xml:space="preserve"> </w:t>
      </w:r>
      <w:r w:rsidRPr="00A77E74">
        <w:rPr>
          <w:rFonts w:ascii="Montserrat" w:hAnsi="Montserrat" w:cs="Arial"/>
          <w:color w:val="000000" w:themeColor="text1"/>
          <w:shd w:val="clear" w:color="auto" w:fill="FFFFFF"/>
        </w:rPr>
        <w:t>ver cuántas lograr identificar</w:t>
      </w:r>
      <w:r w:rsidR="00EA14CD" w:rsidRPr="00A77E74">
        <w:rPr>
          <w:rFonts w:ascii="Montserrat" w:hAnsi="Montserrat" w:cs="Arial"/>
          <w:color w:val="000000" w:themeColor="text1"/>
          <w:shd w:val="clear" w:color="auto" w:fill="FFFFFF"/>
        </w:rPr>
        <w:t xml:space="preserve">. </w:t>
      </w:r>
    </w:p>
    <w:p w14:paraId="079295E3" w14:textId="77777777" w:rsidR="00EA14CD" w:rsidRPr="00A77E74" w:rsidRDefault="00EA14CD" w:rsidP="00A77E74">
      <w:pPr>
        <w:spacing w:after="0"/>
        <w:contextualSpacing/>
        <w:rPr>
          <w:rStyle w:val="eop"/>
          <w:rFonts w:ascii="Montserrat" w:hAnsi="Montserrat"/>
          <w:color w:val="000000"/>
          <w:shd w:val="clear" w:color="auto" w:fill="FFFFFF"/>
        </w:rPr>
      </w:pPr>
    </w:p>
    <w:p w14:paraId="1D8CE95A" w14:textId="77777777" w:rsidR="00142314" w:rsidRPr="00A77E74" w:rsidRDefault="00142314" w:rsidP="00A77E74">
      <w:pPr>
        <w:spacing w:after="0"/>
        <w:jc w:val="center"/>
        <w:textAlignment w:val="baseline"/>
        <w:rPr>
          <w:rFonts w:ascii="Montserrat" w:eastAsia="Times New Roman" w:hAnsi="Montserrat" w:cs="Segoe UI"/>
          <w:sz w:val="24"/>
          <w:szCs w:val="24"/>
          <w:lang w:eastAsia="es-MX"/>
        </w:rPr>
      </w:pPr>
      <w:r w:rsidRPr="00A77E74">
        <w:rPr>
          <w:rFonts w:ascii="Montserrat" w:eastAsia="Times New Roman" w:hAnsi="Montserrat" w:cs="Segoe UI"/>
          <w:b/>
          <w:bCs/>
          <w:sz w:val="24"/>
          <w:szCs w:val="24"/>
          <w:lang w:eastAsia="es-MX"/>
        </w:rPr>
        <w:t>¡Buen trabajo!</w:t>
      </w:r>
    </w:p>
    <w:p w14:paraId="41E0EAE7" w14:textId="77777777" w:rsidR="00142314" w:rsidRPr="00A77E74" w:rsidRDefault="00142314" w:rsidP="00A77E74">
      <w:pPr>
        <w:spacing w:after="0"/>
        <w:jc w:val="center"/>
        <w:textAlignment w:val="baseline"/>
        <w:rPr>
          <w:rFonts w:ascii="Montserrat" w:eastAsia="Times New Roman" w:hAnsi="Montserrat" w:cs="Segoe UI"/>
          <w:lang w:eastAsia="es-MX"/>
        </w:rPr>
      </w:pPr>
    </w:p>
    <w:p w14:paraId="6CA06526" w14:textId="71B6FE44" w:rsidR="00142314" w:rsidRPr="00A77E74" w:rsidRDefault="00142314" w:rsidP="00A77E74">
      <w:pPr>
        <w:spacing w:after="0"/>
        <w:jc w:val="center"/>
        <w:textAlignment w:val="baseline"/>
        <w:rPr>
          <w:rFonts w:ascii="Montserrat" w:eastAsia="Times New Roman" w:hAnsi="Montserrat" w:cs="Segoe UI"/>
          <w:sz w:val="24"/>
          <w:szCs w:val="24"/>
          <w:lang w:eastAsia="es-MX"/>
        </w:rPr>
      </w:pPr>
      <w:r w:rsidRPr="00A77E74">
        <w:rPr>
          <w:rFonts w:ascii="Montserrat" w:eastAsia="Times New Roman" w:hAnsi="Montserrat" w:cs="Segoe UI"/>
          <w:b/>
          <w:bCs/>
          <w:sz w:val="24"/>
          <w:szCs w:val="24"/>
          <w:lang w:eastAsia="es-MX"/>
        </w:rPr>
        <w:t>Gracias por tu esfuerzo</w:t>
      </w:r>
      <w:r w:rsidR="00A77E74" w:rsidRPr="00A77E74">
        <w:rPr>
          <w:rFonts w:ascii="Montserrat" w:eastAsia="Times New Roman" w:hAnsi="Montserrat" w:cs="Segoe UI"/>
          <w:b/>
          <w:bCs/>
          <w:sz w:val="24"/>
          <w:szCs w:val="24"/>
          <w:lang w:eastAsia="es-MX"/>
        </w:rPr>
        <w:t>.</w:t>
      </w:r>
    </w:p>
    <w:p w14:paraId="60555CB6" w14:textId="09073BED" w:rsidR="00142314" w:rsidRDefault="00142314" w:rsidP="00A77E74">
      <w:pPr>
        <w:spacing w:after="0"/>
        <w:jc w:val="both"/>
        <w:textAlignment w:val="baseline"/>
        <w:rPr>
          <w:rFonts w:ascii="Montserrat" w:eastAsia="Times New Roman" w:hAnsi="Montserrat" w:cs="Segoe UI"/>
          <w:lang w:eastAsia="es-MX"/>
        </w:rPr>
      </w:pPr>
    </w:p>
    <w:p w14:paraId="7592B901" w14:textId="18D04743" w:rsidR="00262089" w:rsidRDefault="00262089" w:rsidP="00A77E74">
      <w:pPr>
        <w:spacing w:after="0"/>
        <w:jc w:val="both"/>
        <w:textAlignment w:val="baseline"/>
        <w:rPr>
          <w:rFonts w:ascii="Montserrat" w:eastAsia="Times New Roman" w:hAnsi="Montserrat" w:cs="Segoe UI"/>
          <w:lang w:eastAsia="es-MX"/>
        </w:rPr>
      </w:pPr>
    </w:p>
    <w:p w14:paraId="094A9E66" w14:textId="0EAB665B" w:rsidR="00262089" w:rsidRDefault="00262089" w:rsidP="00A77E74">
      <w:pPr>
        <w:spacing w:after="0"/>
        <w:jc w:val="both"/>
        <w:textAlignment w:val="baseline"/>
        <w:rPr>
          <w:rFonts w:ascii="Montserrat" w:eastAsia="Times New Roman" w:hAnsi="Montserrat" w:cs="Segoe UI"/>
          <w:lang w:eastAsia="es-MX"/>
        </w:rPr>
      </w:pPr>
    </w:p>
    <w:p w14:paraId="3B316124" w14:textId="77777777" w:rsidR="00262089" w:rsidRPr="00A77E74" w:rsidRDefault="00262089" w:rsidP="00A77E74">
      <w:pPr>
        <w:spacing w:after="0"/>
        <w:jc w:val="both"/>
        <w:textAlignment w:val="baseline"/>
        <w:rPr>
          <w:rFonts w:ascii="Montserrat" w:eastAsia="Times New Roman" w:hAnsi="Montserrat" w:cs="Segoe UI"/>
          <w:lang w:eastAsia="es-MX"/>
        </w:rPr>
      </w:pPr>
    </w:p>
    <w:p w14:paraId="45D2A056" w14:textId="14455E08" w:rsidR="00142314" w:rsidRPr="00A77E74" w:rsidRDefault="00142314" w:rsidP="00A77E74">
      <w:pPr>
        <w:spacing w:after="0"/>
        <w:jc w:val="both"/>
        <w:textAlignment w:val="baseline"/>
        <w:rPr>
          <w:rFonts w:ascii="Montserrat" w:eastAsia="Times New Roman" w:hAnsi="Montserrat" w:cs="Segoe UI"/>
          <w:sz w:val="28"/>
          <w:szCs w:val="28"/>
          <w:lang w:eastAsia="es-MX"/>
        </w:rPr>
      </w:pPr>
      <w:r w:rsidRPr="00A77E74">
        <w:rPr>
          <w:rFonts w:ascii="Montserrat" w:eastAsia="Times New Roman" w:hAnsi="Montserrat" w:cs="Segoe UI"/>
          <w:b/>
          <w:bCs/>
          <w:sz w:val="28"/>
          <w:szCs w:val="28"/>
          <w:lang w:eastAsia="es-MX"/>
        </w:rPr>
        <w:t>Para saber más</w:t>
      </w:r>
      <w:r w:rsidR="00A77E74" w:rsidRPr="00A77E74">
        <w:rPr>
          <w:rFonts w:ascii="Montserrat" w:eastAsia="Times New Roman" w:hAnsi="Montserrat" w:cs="Segoe UI"/>
          <w:b/>
          <w:bCs/>
          <w:sz w:val="28"/>
          <w:szCs w:val="28"/>
          <w:lang w:eastAsia="es-MX"/>
        </w:rPr>
        <w:t>:</w:t>
      </w:r>
    </w:p>
    <w:p w14:paraId="7913D37F" w14:textId="59CE0395" w:rsidR="00142314" w:rsidRDefault="00EF72E1" w:rsidP="00A77E74">
      <w:pPr>
        <w:spacing w:after="0"/>
        <w:contextualSpacing/>
        <w:jc w:val="both"/>
        <w:textAlignment w:val="baseline"/>
        <w:rPr>
          <w:rFonts w:ascii="Montserrat" w:eastAsia="Times New Roman" w:hAnsi="Montserrat" w:cs="Segoe UI"/>
          <w:lang w:eastAsia="es-MX"/>
        </w:rPr>
      </w:pPr>
      <w:r w:rsidRPr="00A77E74">
        <w:rPr>
          <w:rFonts w:ascii="Montserrat" w:eastAsia="Times New Roman" w:hAnsi="Montserrat" w:cs="Segoe UI"/>
          <w:lang w:eastAsia="es-MX"/>
        </w:rPr>
        <w:t>Lecturas</w:t>
      </w:r>
    </w:p>
    <w:p w14:paraId="4F6C4F75" w14:textId="77777777" w:rsidR="003163A7" w:rsidRPr="00A77E74" w:rsidRDefault="003163A7" w:rsidP="00A77E74">
      <w:pPr>
        <w:spacing w:after="0"/>
        <w:contextualSpacing/>
        <w:jc w:val="both"/>
        <w:textAlignment w:val="baseline"/>
        <w:rPr>
          <w:rFonts w:ascii="Montserrat" w:eastAsia="Times New Roman" w:hAnsi="Montserrat" w:cs="Segoe UI"/>
          <w:lang w:eastAsia="es-MX"/>
        </w:rPr>
      </w:pPr>
    </w:p>
    <w:p w14:paraId="538CF915" w14:textId="77777777" w:rsidR="00142314" w:rsidRPr="00A77E74" w:rsidRDefault="002F1E1B" w:rsidP="00A77E74">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297195C1" wp14:editId="087A69BD">
            <wp:extent cx="2130250" cy="2761273"/>
            <wp:effectExtent l="0" t="0" r="381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0250" cy="2761273"/>
                    </a:xfrm>
                    <a:prstGeom prst="rect">
                      <a:avLst/>
                    </a:prstGeom>
                  </pic:spPr>
                </pic:pic>
              </a:graphicData>
            </a:graphic>
          </wp:inline>
        </w:drawing>
      </w:r>
    </w:p>
    <w:p w14:paraId="058DFE97" w14:textId="391A2C69" w:rsidR="00142314" w:rsidRPr="00A77E74" w:rsidRDefault="00262089" w:rsidP="00A77E74">
      <w:pPr>
        <w:spacing w:after="0"/>
        <w:contextualSpacing/>
        <w:rPr>
          <w:rFonts w:ascii="Montserrat" w:hAnsi="Montserrat"/>
        </w:rPr>
      </w:pPr>
      <w:hyperlink r:id="rId17" w:history="1">
        <w:r w:rsidR="00CC1BB0" w:rsidRPr="00A77E74">
          <w:rPr>
            <w:rStyle w:val="Hipervnculo"/>
            <w:rFonts w:ascii="Montserrat" w:hAnsi="Montserrat"/>
          </w:rPr>
          <w:t>https://libros.conaliteg.gob.mx/20/P4AMA.htm</w:t>
        </w:r>
      </w:hyperlink>
    </w:p>
    <w:p w14:paraId="5DE20326" w14:textId="77777777" w:rsidR="00CC1BB0" w:rsidRPr="00A77E74" w:rsidRDefault="00CC1BB0" w:rsidP="00A77E74">
      <w:pPr>
        <w:spacing w:after="0"/>
        <w:contextualSpacing/>
        <w:rPr>
          <w:rFonts w:ascii="Montserrat" w:hAnsi="Montserrat"/>
        </w:rPr>
      </w:pPr>
    </w:p>
    <w:p w14:paraId="336CAA84" w14:textId="77777777" w:rsidR="002F1E1B" w:rsidRPr="00A77E74" w:rsidRDefault="002F1E1B" w:rsidP="00A77E74">
      <w:pPr>
        <w:spacing w:after="0"/>
        <w:contextualSpacing/>
        <w:rPr>
          <w:rFonts w:ascii="Montserrat" w:hAnsi="Montserrat"/>
        </w:rPr>
      </w:pPr>
      <w:r>
        <w:rPr>
          <w:noProof/>
          <w:lang w:val="en-US"/>
        </w:rPr>
        <w:drawing>
          <wp:inline distT="0" distB="0" distL="0" distR="0" wp14:anchorId="38FF5C06" wp14:editId="07245959">
            <wp:extent cx="2155371" cy="2838224"/>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5371" cy="2838224"/>
                    </a:xfrm>
                    <a:prstGeom prst="rect">
                      <a:avLst/>
                    </a:prstGeom>
                  </pic:spPr>
                </pic:pic>
              </a:graphicData>
            </a:graphic>
          </wp:inline>
        </w:drawing>
      </w:r>
    </w:p>
    <w:p w14:paraId="6AD6649D" w14:textId="77777777" w:rsidR="002F1E1B" w:rsidRPr="00A77E74" w:rsidRDefault="00262089" w:rsidP="00A77E74">
      <w:pPr>
        <w:spacing w:after="0"/>
        <w:rPr>
          <w:rStyle w:val="Hipervnculo"/>
          <w:rFonts w:ascii="Montserrat" w:hAnsi="Montserrat"/>
          <w:color w:val="000000" w:themeColor="text1"/>
        </w:rPr>
      </w:pPr>
      <w:hyperlink r:id="rId19" w:history="1">
        <w:r w:rsidR="002F1E1B" w:rsidRPr="00A77E74">
          <w:rPr>
            <w:rStyle w:val="Hipervnculo"/>
            <w:rFonts w:ascii="Montserrat" w:hAnsi="Montserrat"/>
          </w:rPr>
          <w:t>https://libros.conaliteg.gob.mx/20/P4GEA.htm</w:t>
        </w:r>
      </w:hyperlink>
    </w:p>
    <w:sectPr w:rsidR="002F1E1B" w:rsidRPr="00A77E74">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9DEDB" w14:textId="77777777" w:rsidR="003163A7" w:rsidRDefault="003163A7" w:rsidP="003163A7">
      <w:pPr>
        <w:spacing w:after="0"/>
      </w:pPr>
      <w:r>
        <w:separator/>
      </w:r>
    </w:p>
  </w:endnote>
  <w:endnote w:type="continuationSeparator" w:id="0">
    <w:p w14:paraId="7854AEEE" w14:textId="77777777" w:rsidR="003163A7" w:rsidRDefault="003163A7" w:rsidP="003163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3A289A84" w14:textId="77777777" w:rsidR="003163A7" w:rsidRPr="000B27BE" w:rsidRDefault="003163A7" w:rsidP="003163A7">
            <w:pPr>
              <w:rPr>
                <w:sz w:val="18"/>
                <w:szCs w:val="18"/>
              </w:rPr>
            </w:pPr>
          </w:p>
          <w:p w14:paraId="42BC8183" w14:textId="77777777" w:rsidR="003163A7" w:rsidRPr="000B27BE" w:rsidRDefault="003163A7" w:rsidP="003163A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4C143F9" w14:textId="77777777" w:rsidR="003163A7" w:rsidRPr="000B27BE" w:rsidRDefault="003163A7" w:rsidP="003163A7">
            <w:pPr>
              <w:pStyle w:val="Piedepgina"/>
              <w:jc w:val="center"/>
              <w:rPr>
                <w:sz w:val="18"/>
                <w:szCs w:val="18"/>
              </w:rPr>
            </w:pPr>
          </w:p>
          <w:p w14:paraId="155988F1" w14:textId="77777777" w:rsidR="003163A7" w:rsidRPr="000B27BE" w:rsidRDefault="003163A7" w:rsidP="003163A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4D22F097" w14:textId="77777777" w:rsidR="003163A7" w:rsidRDefault="003163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6F63F" w14:textId="77777777" w:rsidR="003163A7" w:rsidRDefault="003163A7" w:rsidP="003163A7">
      <w:pPr>
        <w:spacing w:after="0"/>
      </w:pPr>
      <w:r>
        <w:separator/>
      </w:r>
    </w:p>
  </w:footnote>
  <w:footnote w:type="continuationSeparator" w:id="0">
    <w:p w14:paraId="55672795" w14:textId="77777777" w:rsidR="003163A7" w:rsidRDefault="003163A7" w:rsidP="003163A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C5C2A"/>
    <w:multiLevelType w:val="hybridMultilevel"/>
    <w:tmpl w:val="21287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DD36EDE"/>
    <w:multiLevelType w:val="hybridMultilevel"/>
    <w:tmpl w:val="2A0EB64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511B3797"/>
    <w:multiLevelType w:val="hybridMultilevel"/>
    <w:tmpl w:val="A79EC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2F126F6"/>
    <w:multiLevelType w:val="hybridMultilevel"/>
    <w:tmpl w:val="EBFEF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0B5298"/>
    <w:multiLevelType w:val="hybridMultilevel"/>
    <w:tmpl w:val="E244F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7444395"/>
    <w:multiLevelType w:val="hybridMultilevel"/>
    <w:tmpl w:val="D8C0CF9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16cid:durableId="840893822">
    <w:abstractNumId w:val="3"/>
  </w:num>
  <w:num w:numId="2" w16cid:durableId="538511744">
    <w:abstractNumId w:val="2"/>
  </w:num>
  <w:num w:numId="3" w16cid:durableId="1685286071">
    <w:abstractNumId w:val="0"/>
  </w:num>
  <w:num w:numId="4" w16cid:durableId="618529157">
    <w:abstractNumId w:val="1"/>
  </w:num>
  <w:num w:numId="5" w16cid:durableId="1313100474">
    <w:abstractNumId w:val="4"/>
  </w:num>
  <w:num w:numId="6" w16cid:durableId="7608799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150D8"/>
    <w:rsid w:val="000315AB"/>
    <w:rsid w:val="00033B33"/>
    <w:rsid w:val="0006313F"/>
    <w:rsid w:val="00071E28"/>
    <w:rsid w:val="00074C81"/>
    <w:rsid w:val="000879BF"/>
    <w:rsid w:val="000C2C5B"/>
    <w:rsid w:val="000E1A4F"/>
    <w:rsid w:val="000E1C16"/>
    <w:rsid w:val="000E2349"/>
    <w:rsid w:val="000E7960"/>
    <w:rsid w:val="000E7DD6"/>
    <w:rsid w:val="0010041A"/>
    <w:rsid w:val="00106C96"/>
    <w:rsid w:val="00124336"/>
    <w:rsid w:val="0013525D"/>
    <w:rsid w:val="00142314"/>
    <w:rsid w:val="00142DA7"/>
    <w:rsid w:val="001807D5"/>
    <w:rsid w:val="00190E9C"/>
    <w:rsid w:val="001A794D"/>
    <w:rsid w:val="001C13C8"/>
    <w:rsid w:val="0021473F"/>
    <w:rsid w:val="00222B88"/>
    <w:rsid w:val="002405F8"/>
    <w:rsid w:val="00262089"/>
    <w:rsid w:val="002828C7"/>
    <w:rsid w:val="00282F9B"/>
    <w:rsid w:val="00284F46"/>
    <w:rsid w:val="002905E1"/>
    <w:rsid w:val="002934D5"/>
    <w:rsid w:val="00294659"/>
    <w:rsid w:val="002A16C3"/>
    <w:rsid w:val="002B4B1C"/>
    <w:rsid w:val="002C297A"/>
    <w:rsid w:val="002D0F12"/>
    <w:rsid w:val="002F1E1B"/>
    <w:rsid w:val="00303424"/>
    <w:rsid w:val="003041AD"/>
    <w:rsid w:val="003114A6"/>
    <w:rsid w:val="003163A7"/>
    <w:rsid w:val="00331FC8"/>
    <w:rsid w:val="003824CC"/>
    <w:rsid w:val="00393E02"/>
    <w:rsid w:val="00396EA2"/>
    <w:rsid w:val="003A2A7B"/>
    <w:rsid w:val="003D2C76"/>
    <w:rsid w:val="00402547"/>
    <w:rsid w:val="00440971"/>
    <w:rsid w:val="0045562E"/>
    <w:rsid w:val="00482695"/>
    <w:rsid w:val="0049604E"/>
    <w:rsid w:val="004B40ED"/>
    <w:rsid w:val="00513411"/>
    <w:rsid w:val="00514D9E"/>
    <w:rsid w:val="005251B3"/>
    <w:rsid w:val="00525AF1"/>
    <w:rsid w:val="005376A7"/>
    <w:rsid w:val="00541E0E"/>
    <w:rsid w:val="005465BC"/>
    <w:rsid w:val="005517F2"/>
    <w:rsid w:val="00566666"/>
    <w:rsid w:val="00574A11"/>
    <w:rsid w:val="00590752"/>
    <w:rsid w:val="005C069E"/>
    <w:rsid w:val="005D2FA4"/>
    <w:rsid w:val="00603C94"/>
    <w:rsid w:val="0060596A"/>
    <w:rsid w:val="0061126C"/>
    <w:rsid w:val="00616DA4"/>
    <w:rsid w:val="00621584"/>
    <w:rsid w:val="006345CD"/>
    <w:rsid w:val="0065307E"/>
    <w:rsid w:val="006546AA"/>
    <w:rsid w:val="00656091"/>
    <w:rsid w:val="0065F95B"/>
    <w:rsid w:val="00673472"/>
    <w:rsid w:val="006A1D49"/>
    <w:rsid w:val="006D447E"/>
    <w:rsid w:val="006F1C0D"/>
    <w:rsid w:val="007028B9"/>
    <w:rsid w:val="007512C0"/>
    <w:rsid w:val="00766F0D"/>
    <w:rsid w:val="007718A6"/>
    <w:rsid w:val="0077308F"/>
    <w:rsid w:val="00773C38"/>
    <w:rsid w:val="00784203"/>
    <w:rsid w:val="00785683"/>
    <w:rsid w:val="00787234"/>
    <w:rsid w:val="007C7925"/>
    <w:rsid w:val="007D7A80"/>
    <w:rsid w:val="007E653B"/>
    <w:rsid w:val="007F115B"/>
    <w:rsid w:val="00845227"/>
    <w:rsid w:val="00853BBD"/>
    <w:rsid w:val="0085497F"/>
    <w:rsid w:val="00854EBC"/>
    <w:rsid w:val="00857568"/>
    <w:rsid w:val="008702EF"/>
    <w:rsid w:val="008710CC"/>
    <w:rsid w:val="00883CEE"/>
    <w:rsid w:val="00897BA0"/>
    <w:rsid w:val="008B0AE9"/>
    <w:rsid w:val="008C0308"/>
    <w:rsid w:val="008D5B00"/>
    <w:rsid w:val="008D6007"/>
    <w:rsid w:val="008E4265"/>
    <w:rsid w:val="008F5C61"/>
    <w:rsid w:val="009036AF"/>
    <w:rsid w:val="009118C5"/>
    <w:rsid w:val="00915A45"/>
    <w:rsid w:val="00920541"/>
    <w:rsid w:val="00937279"/>
    <w:rsid w:val="00966DB3"/>
    <w:rsid w:val="00984C0C"/>
    <w:rsid w:val="009A0DC8"/>
    <w:rsid w:val="009B007A"/>
    <w:rsid w:val="009D6E90"/>
    <w:rsid w:val="00A111D8"/>
    <w:rsid w:val="00A54911"/>
    <w:rsid w:val="00A650C1"/>
    <w:rsid w:val="00A664D0"/>
    <w:rsid w:val="00A77E74"/>
    <w:rsid w:val="00A817E5"/>
    <w:rsid w:val="00A924D6"/>
    <w:rsid w:val="00A92BB7"/>
    <w:rsid w:val="00AA6AC8"/>
    <w:rsid w:val="00AE0390"/>
    <w:rsid w:val="00AE0D7D"/>
    <w:rsid w:val="00AE1B65"/>
    <w:rsid w:val="00AF444B"/>
    <w:rsid w:val="00B0379B"/>
    <w:rsid w:val="00B34913"/>
    <w:rsid w:val="00B34C80"/>
    <w:rsid w:val="00B576BA"/>
    <w:rsid w:val="00B75062"/>
    <w:rsid w:val="00B7592F"/>
    <w:rsid w:val="00B75D51"/>
    <w:rsid w:val="00BA5C20"/>
    <w:rsid w:val="00BB33BB"/>
    <w:rsid w:val="00BB6A7B"/>
    <w:rsid w:val="00BD0FD4"/>
    <w:rsid w:val="00BD15FD"/>
    <w:rsid w:val="00BE3318"/>
    <w:rsid w:val="00C10D5A"/>
    <w:rsid w:val="00C26FA3"/>
    <w:rsid w:val="00C323E6"/>
    <w:rsid w:val="00C37B05"/>
    <w:rsid w:val="00C53966"/>
    <w:rsid w:val="00C73E0A"/>
    <w:rsid w:val="00C7424C"/>
    <w:rsid w:val="00C930D4"/>
    <w:rsid w:val="00C967C6"/>
    <w:rsid w:val="00CA670F"/>
    <w:rsid w:val="00CC1BB0"/>
    <w:rsid w:val="00CC6833"/>
    <w:rsid w:val="00CD7267"/>
    <w:rsid w:val="00CD7B85"/>
    <w:rsid w:val="00D13CFD"/>
    <w:rsid w:val="00D15381"/>
    <w:rsid w:val="00D41DCC"/>
    <w:rsid w:val="00D55195"/>
    <w:rsid w:val="00D579E4"/>
    <w:rsid w:val="00D71017"/>
    <w:rsid w:val="00D77AB4"/>
    <w:rsid w:val="00D90F28"/>
    <w:rsid w:val="00DA3656"/>
    <w:rsid w:val="00DA4EDB"/>
    <w:rsid w:val="00DC0FFB"/>
    <w:rsid w:val="00DE2D41"/>
    <w:rsid w:val="00DE748A"/>
    <w:rsid w:val="00DF7ABE"/>
    <w:rsid w:val="00E036F4"/>
    <w:rsid w:val="00E56D1D"/>
    <w:rsid w:val="00E61B4D"/>
    <w:rsid w:val="00E662EC"/>
    <w:rsid w:val="00E70A92"/>
    <w:rsid w:val="00E927DC"/>
    <w:rsid w:val="00E98EBD"/>
    <w:rsid w:val="00EA14CD"/>
    <w:rsid w:val="00EB2001"/>
    <w:rsid w:val="00EC0A67"/>
    <w:rsid w:val="00ED20C1"/>
    <w:rsid w:val="00ED39ED"/>
    <w:rsid w:val="00ED5A0E"/>
    <w:rsid w:val="00EE1A58"/>
    <w:rsid w:val="00EE245D"/>
    <w:rsid w:val="00EF3347"/>
    <w:rsid w:val="00EF72E1"/>
    <w:rsid w:val="00F00B5C"/>
    <w:rsid w:val="00F5091D"/>
    <w:rsid w:val="00F54B14"/>
    <w:rsid w:val="00F608BE"/>
    <w:rsid w:val="00F7751D"/>
    <w:rsid w:val="00F939AD"/>
    <w:rsid w:val="00F96003"/>
    <w:rsid w:val="00FC2A9D"/>
    <w:rsid w:val="00FD7525"/>
    <w:rsid w:val="00FE5237"/>
    <w:rsid w:val="00FF764F"/>
    <w:rsid w:val="00FF7DF1"/>
    <w:rsid w:val="01F841A5"/>
    <w:rsid w:val="07235896"/>
    <w:rsid w:val="0812A76D"/>
    <w:rsid w:val="09475EAF"/>
    <w:rsid w:val="0A6DB55B"/>
    <w:rsid w:val="0C12B924"/>
    <w:rsid w:val="0CB16154"/>
    <w:rsid w:val="11098772"/>
    <w:rsid w:val="11498B20"/>
    <w:rsid w:val="159835C6"/>
    <w:rsid w:val="17C4A5A5"/>
    <w:rsid w:val="1B128C60"/>
    <w:rsid w:val="1C1B58D8"/>
    <w:rsid w:val="1CF0B789"/>
    <w:rsid w:val="1D9828C7"/>
    <w:rsid w:val="1E7FAF73"/>
    <w:rsid w:val="1F3DF015"/>
    <w:rsid w:val="1FC48941"/>
    <w:rsid w:val="21FBFE94"/>
    <w:rsid w:val="23C439C4"/>
    <w:rsid w:val="25138002"/>
    <w:rsid w:val="2C249279"/>
    <w:rsid w:val="2DE8B3C1"/>
    <w:rsid w:val="2F99650C"/>
    <w:rsid w:val="304808A8"/>
    <w:rsid w:val="308914A4"/>
    <w:rsid w:val="32BE3E1E"/>
    <w:rsid w:val="347D5221"/>
    <w:rsid w:val="34EA1502"/>
    <w:rsid w:val="38D1B0B8"/>
    <w:rsid w:val="3923CD5D"/>
    <w:rsid w:val="39E524D1"/>
    <w:rsid w:val="3A7B94C2"/>
    <w:rsid w:val="3D060E40"/>
    <w:rsid w:val="4257CDA1"/>
    <w:rsid w:val="433187C5"/>
    <w:rsid w:val="43E86920"/>
    <w:rsid w:val="457D0A87"/>
    <w:rsid w:val="4716E743"/>
    <w:rsid w:val="47640EB7"/>
    <w:rsid w:val="483FC714"/>
    <w:rsid w:val="491EE465"/>
    <w:rsid w:val="4987D9ED"/>
    <w:rsid w:val="4A9BAF79"/>
    <w:rsid w:val="4B6062E5"/>
    <w:rsid w:val="4B7767D6"/>
    <w:rsid w:val="4C9936AE"/>
    <w:rsid w:val="4CEB9D0D"/>
    <w:rsid w:val="4D133837"/>
    <w:rsid w:val="4D1C0034"/>
    <w:rsid w:val="4D5FFA09"/>
    <w:rsid w:val="4EF43F03"/>
    <w:rsid w:val="562A497B"/>
    <w:rsid w:val="56A9BA1D"/>
    <w:rsid w:val="5706DC4F"/>
    <w:rsid w:val="575E86EA"/>
    <w:rsid w:val="58C3DCB4"/>
    <w:rsid w:val="5A4DBFAA"/>
    <w:rsid w:val="5AD54FA8"/>
    <w:rsid w:val="5CAA08E6"/>
    <w:rsid w:val="5DD6325F"/>
    <w:rsid w:val="610FD9F0"/>
    <w:rsid w:val="628601E2"/>
    <w:rsid w:val="62BD44C4"/>
    <w:rsid w:val="62F0302F"/>
    <w:rsid w:val="64D51803"/>
    <w:rsid w:val="6AEF3B9C"/>
    <w:rsid w:val="6E1B6A41"/>
    <w:rsid w:val="6ECF8EE0"/>
    <w:rsid w:val="70ED2A47"/>
    <w:rsid w:val="71CBCB08"/>
    <w:rsid w:val="72B06518"/>
    <w:rsid w:val="73874A98"/>
    <w:rsid w:val="75105E17"/>
    <w:rsid w:val="75D53F4C"/>
    <w:rsid w:val="76CF8E89"/>
    <w:rsid w:val="7898EA4B"/>
    <w:rsid w:val="7CB81C04"/>
    <w:rsid w:val="7E468259"/>
    <w:rsid w:val="7E47AC21"/>
    <w:rsid w:val="7E838E58"/>
    <w:rsid w:val="7E91F3E4"/>
    <w:rsid w:val="7F8005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EB55E"/>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paragraph" w:styleId="Sinespaciado">
    <w:name w:val="No Spacing"/>
    <w:uiPriority w:val="1"/>
    <w:qFormat/>
    <w:rsid w:val="00F5091D"/>
    <w:pPr>
      <w:spacing w:after="0"/>
    </w:pPr>
  </w:style>
  <w:style w:type="character" w:styleId="Textoennegrita">
    <w:name w:val="Strong"/>
    <w:basedOn w:val="Fuentedeprrafopredeter"/>
    <w:uiPriority w:val="22"/>
    <w:qFormat/>
    <w:rsid w:val="00B576BA"/>
    <w:rPr>
      <w:b/>
      <w:bCs/>
    </w:rPr>
  </w:style>
  <w:style w:type="paragraph" w:styleId="Prrafodelista">
    <w:name w:val="List Paragraph"/>
    <w:basedOn w:val="Normal"/>
    <w:uiPriority w:val="34"/>
    <w:qFormat/>
    <w:rsid w:val="00FF764F"/>
    <w:pPr>
      <w:spacing w:line="259" w:lineRule="auto"/>
      <w:ind w:left="720"/>
      <w:contextualSpacing/>
    </w:pPr>
  </w:style>
  <w:style w:type="paragraph" w:styleId="NormalWeb">
    <w:name w:val="Normal (Web)"/>
    <w:basedOn w:val="Normal"/>
    <w:uiPriority w:val="99"/>
    <w:semiHidden/>
    <w:unhideWhenUsed/>
    <w:rsid w:val="00574A11"/>
    <w:pPr>
      <w:spacing w:before="100" w:beforeAutospacing="1" w:after="100" w:afterAutospacing="1"/>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2F1E1B"/>
    <w:rPr>
      <w:color w:val="0563C1" w:themeColor="hyperlink"/>
      <w:u w:val="single"/>
    </w:rPr>
  </w:style>
  <w:style w:type="paragraph" w:customStyle="1" w:styleId="Normal5">
    <w:name w:val="Normal5"/>
    <w:qFormat/>
    <w:rsid w:val="00D41DCC"/>
    <w:pPr>
      <w:spacing w:line="259" w:lineRule="auto"/>
    </w:pPr>
    <w:rPr>
      <w:rFonts w:eastAsia="Calibri" w:cs="Calibri"/>
      <w:lang w:eastAsia="es-MX"/>
    </w:rPr>
  </w:style>
  <w:style w:type="character" w:styleId="Refdecomentario">
    <w:name w:val="annotation reference"/>
    <w:basedOn w:val="Fuentedeprrafopredeter"/>
    <w:uiPriority w:val="99"/>
    <w:semiHidden/>
    <w:unhideWhenUsed/>
    <w:rsid w:val="00C967C6"/>
    <w:rPr>
      <w:sz w:val="16"/>
      <w:szCs w:val="16"/>
    </w:rPr>
  </w:style>
  <w:style w:type="paragraph" w:styleId="Textocomentario">
    <w:name w:val="annotation text"/>
    <w:basedOn w:val="Normal"/>
    <w:link w:val="TextocomentarioCar"/>
    <w:uiPriority w:val="99"/>
    <w:semiHidden/>
    <w:unhideWhenUsed/>
    <w:rsid w:val="00C967C6"/>
    <w:rPr>
      <w:sz w:val="20"/>
      <w:szCs w:val="20"/>
    </w:rPr>
  </w:style>
  <w:style w:type="character" w:customStyle="1" w:styleId="TextocomentarioCar">
    <w:name w:val="Texto comentario Car"/>
    <w:basedOn w:val="Fuentedeprrafopredeter"/>
    <w:link w:val="Textocomentario"/>
    <w:uiPriority w:val="99"/>
    <w:semiHidden/>
    <w:rsid w:val="00C967C6"/>
    <w:rPr>
      <w:sz w:val="20"/>
      <w:szCs w:val="20"/>
    </w:rPr>
  </w:style>
  <w:style w:type="paragraph" w:styleId="Asuntodelcomentario">
    <w:name w:val="annotation subject"/>
    <w:basedOn w:val="Textocomentario"/>
    <w:next w:val="Textocomentario"/>
    <w:link w:val="AsuntodelcomentarioCar"/>
    <w:uiPriority w:val="99"/>
    <w:semiHidden/>
    <w:unhideWhenUsed/>
    <w:rsid w:val="00C967C6"/>
    <w:rPr>
      <w:b/>
      <w:bCs/>
    </w:rPr>
  </w:style>
  <w:style w:type="character" w:customStyle="1" w:styleId="AsuntodelcomentarioCar">
    <w:name w:val="Asunto del comentario Car"/>
    <w:basedOn w:val="TextocomentarioCar"/>
    <w:link w:val="Asuntodelcomentario"/>
    <w:uiPriority w:val="99"/>
    <w:semiHidden/>
    <w:rsid w:val="00C967C6"/>
    <w:rPr>
      <w:b/>
      <w:bCs/>
      <w:sz w:val="20"/>
      <w:szCs w:val="20"/>
    </w:rPr>
  </w:style>
  <w:style w:type="paragraph" w:styleId="Textodeglobo">
    <w:name w:val="Balloon Text"/>
    <w:basedOn w:val="Normal"/>
    <w:link w:val="TextodegloboCar"/>
    <w:uiPriority w:val="99"/>
    <w:semiHidden/>
    <w:unhideWhenUsed/>
    <w:rsid w:val="00C967C6"/>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67C6"/>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CC1BB0"/>
    <w:rPr>
      <w:color w:val="605E5C"/>
      <w:shd w:val="clear" w:color="auto" w:fill="E1DFDD"/>
    </w:rPr>
  </w:style>
  <w:style w:type="table" w:styleId="Tablaconcuadrcula">
    <w:name w:val="Table Grid"/>
    <w:basedOn w:val="Tablanormal"/>
    <w:uiPriority w:val="39"/>
    <w:rsid w:val="008C030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EC0A67"/>
    <w:rPr>
      <w:color w:val="954F72" w:themeColor="followedHyperlink"/>
      <w:u w:val="single"/>
    </w:rPr>
  </w:style>
  <w:style w:type="paragraph" w:styleId="Encabezado">
    <w:name w:val="header"/>
    <w:basedOn w:val="Normal"/>
    <w:link w:val="EncabezadoCar"/>
    <w:uiPriority w:val="99"/>
    <w:unhideWhenUsed/>
    <w:rsid w:val="003163A7"/>
    <w:pPr>
      <w:tabs>
        <w:tab w:val="center" w:pos="4419"/>
        <w:tab w:val="right" w:pos="8838"/>
      </w:tabs>
      <w:spacing w:after="0"/>
    </w:pPr>
  </w:style>
  <w:style w:type="character" w:customStyle="1" w:styleId="EncabezadoCar">
    <w:name w:val="Encabezado Car"/>
    <w:basedOn w:val="Fuentedeprrafopredeter"/>
    <w:link w:val="Encabezado"/>
    <w:uiPriority w:val="99"/>
    <w:rsid w:val="003163A7"/>
  </w:style>
  <w:style w:type="paragraph" w:styleId="Piedepgina">
    <w:name w:val="footer"/>
    <w:basedOn w:val="Normal"/>
    <w:link w:val="PiedepginaCar"/>
    <w:uiPriority w:val="99"/>
    <w:unhideWhenUsed/>
    <w:rsid w:val="003163A7"/>
    <w:pPr>
      <w:tabs>
        <w:tab w:val="center" w:pos="4419"/>
        <w:tab w:val="right" w:pos="8838"/>
      </w:tabs>
      <w:spacing w:after="0"/>
    </w:pPr>
  </w:style>
  <w:style w:type="character" w:customStyle="1" w:styleId="PiedepginaCar">
    <w:name w:val="Pie de página Car"/>
    <w:basedOn w:val="Fuentedeprrafopredeter"/>
    <w:link w:val="Piedepgina"/>
    <w:uiPriority w:val="99"/>
    <w:rsid w:val="003163A7"/>
  </w:style>
  <w:style w:type="character" w:customStyle="1" w:styleId="contentpasted0">
    <w:name w:val="contentpasted0"/>
    <w:basedOn w:val="Fuentedeprrafopredeter"/>
    <w:rsid w:val="003163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20/P4AMA.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libros.conaliteg.gob.mx/20/P4GE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54881-780B-4AE6-9F24-6C84FD05F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1570</Words>
  <Characters>8637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2021-09-01T21:11:00Z</dcterms:created>
  <dcterms:modified xsi:type="dcterms:W3CDTF">2022-11-22T16:11:00Z</dcterms:modified>
</cp:coreProperties>
</file>