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67EB76" w14:textId="1ED424DF" w:rsidR="00CE7E44" w:rsidRPr="00C279F9" w:rsidRDefault="00C15193"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Viernes</w:t>
      </w:r>
    </w:p>
    <w:p w14:paraId="06C0CD43" w14:textId="0BF13973" w:rsidR="00CE7E44" w:rsidRPr="00C279F9" w:rsidRDefault="00305487" w:rsidP="2AB60C70">
      <w:pPr>
        <w:pStyle w:val="NormalWeb"/>
        <w:spacing w:before="0" w:beforeAutospacing="0" w:after="0" w:afterAutospacing="0"/>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1</w:t>
      </w:r>
      <w:r w:rsidR="00291827">
        <w:rPr>
          <w:rFonts w:ascii="Montserrat" w:hAnsi="Montserrat" w:cstheme="minorBidi"/>
          <w:b/>
          <w:bCs/>
          <w:color w:val="000000" w:themeColor="text1"/>
          <w:kern w:val="24"/>
          <w:sz w:val="56"/>
          <w:szCs w:val="56"/>
        </w:rPr>
        <w:t>6</w:t>
      </w:r>
    </w:p>
    <w:p w14:paraId="2D8F2A14" w14:textId="2AD60475"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C279F9">
        <w:rPr>
          <w:rFonts w:ascii="Montserrat" w:hAnsi="Montserrat" w:cstheme="minorBidi"/>
          <w:b/>
          <w:color w:val="000000" w:themeColor="text1"/>
          <w:kern w:val="24"/>
          <w:sz w:val="48"/>
          <w:szCs w:val="48"/>
        </w:rPr>
        <w:t xml:space="preserve">de </w:t>
      </w:r>
      <w:r w:rsidR="00BB3B32" w:rsidRPr="00C279F9">
        <w:rPr>
          <w:rFonts w:ascii="Montserrat" w:hAnsi="Montserrat" w:cstheme="minorBidi"/>
          <w:b/>
          <w:color w:val="000000" w:themeColor="text1"/>
          <w:kern w:val="24"/>
          <w:sz w:val="48"/>
          <w:szCs w:val="48"/>
        </w:rPr>
        <w:t>diciembre</w:t>
      </w:r>
    </w:p>
    <w:p w14:paraId="684E1795" w14:textId="77777777" w:rsidR="00CE7E44" w:rsidRPr="00C279F9" w:rsidRDefault="00CE7E44" w:rsidP="00CE7E44">
      <w:pPr>
        <w:pStyle w:val="NormalWeb"/>
        <w:spacing w:before="0" w:beforeAutospacing="0" w:after="0" w:afterAutospacing="0"/>
        <w:jc w:val="center"/>
        <w:rPr>
          <w:rFonts w:ascii="Montserrat" w:hAnsi="Montserrat" w:cstheme="minorBidi"/>
          <w:color w:val="000000" w:themeColor="text1"/>
          <w:kern w:val="24"/>
          <w:sz w:val="48"/>
          <w:szCs w:val="62"/>
        </w:rPr>
      </w:pPr>
    </w:p>
    <w:p w14:paraId="16EB9290" w14:textId="77777777" w:rsidR="00CE7E44" w:rsidRPr="00C279F9" w:rsidRDefault="00CE7E44" w:rsidP="00CD69EF">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3° de Secundaria</w:t>
      </w:r>
    </w:p>
    <w:p w14:paraId="1DFB20BC" w14:textId="4C1F671A" w:rsidR="00C60757" w:rsidRPr="00C279F9" w:rsidRDefault="00C60757" w:rsidP="00C60757">
      <w:pPr>
        <w:pStyle w:val="NormalWeb"/>
        <w:spacing w:before="0" w:beforeAutospacing="0" w:after="0" w:afterAutospacing="0"/>
        <w:jc w:val="center"/>
        <w:rPr>
          <w:rFonts w:ascii="Montserrat" w:hAnsi="Montserrat" w:cstheme="minorBidi"/>
          <w:b/>
          <w:color w:val="000000" w:themeColor="text1"/>
          <w:kern w:val="24"/>
          <w:sz w:val="52"/>
          <w:szCs w:val="52"/>
        </w:rPr>
      </w:pPr>
      <w:r w:rsidRPr="00C279F9">
        <w:rPr>
          <w:rFonts w:ascii="Montserrat" w:hAnsi="Montserrat" w:cstheme="minorBidi"/>
          <w:b/>
          <w:color w:val="000000" w:themeColor="text1"/>
          <w:kern w:val="24"/>
          <w:sz w:val="52"/>
          <w:szCs w:val="52"/>
        </w:rPr>
        <w:t>Historia</w:t>
      </w:r>
    </w:p>
    <w:p w14:paraId="4623882A" w14:textId="77777777" w:rsidR="004206EB" w:rsidRPr="00C279F9" w:rsidRDefault="004206EB" w:rsidP="00C60757">
      <w:pPr>
        <w:pStyle w:val="NormalWeb"/>
        <w:spacing w:before="0" w:beforeAutospacing="0" w:after="0" w:afterAutospacing="0"/>
        <w:jc w:val="center"/>
        <w:rPr>
          <w:rFonts w:ascii="Montserrat" w:hAnsi="Montserrat" w:cstheme="minorBidi"/>
          <w:color w:val="000000" w:themeColor="text1"/>
          <w:kern w:val="24"/>
          <w:sz w:val="52"/>
          <w:szCs w:val="62"/>
        </w:rPr>
      </w:pPr>
    </w:p>
    <w:p w14:paraId="5C2B921E" w14:textId="6BE54FC3" w:rsidR="00C60757" w:rsidRPr="00C279F9" w:rsidRDefault="00BB3B32" w:rsidP="00BB3B32">
      <w:pPr>
        <w:autoSpaceDE w:val="0"/>
        <w:autoSpaceDN w:val="0"/>
        <w:adjustRightInd w:val="0"/>
        <w:spacing w:after="0" w:line="240" w:lineRule="auto"/>
        <w:jc w:val="center"/>
        <w:rPr>
          <w:rFonts w:ascii="Montserrat" w:hAnsi="Montserrat"/>
          <w:i/>
          <w:color w:val="000000" w:themeColor="text1"/>
          <w:kern w:val="24"/>
          <w:sz w:val="48"/>
          <w:szCs w:val="40"/>
        </w:rPr>
      </w:pPr>
      <w:r w:rsidRPr="00C279F9">
        <w:rPr>
          <w:rFonts w:ascii="Montserrat" w:eastAsiaTheme="minorEastAsia" w:hAnsi="Montserrat"/>
          <w:i/>
          <w:color w:val="000000" w:themeColor="text1"/>
          <w:kern w:val="24"/>
          <w:sz w:val="48"/>
          <w:szCs w:val="40"/>
          <w:lang w:eastAsia="es-MX"/>
        </w:rPr>
        <w:t xml:space="preserve">Vida cotidiana en la </w:t>
      </w:r>
      <w:r w:rsidRPr="00C279F9">
        <w:rPr>
          <w:rFonts w:ascii="Montserrat" w:hAnsi="Montserrat"/>
          <w:i/>
          <w:color w:val="000000" w:themeColor="text1"/>
          <w:kern w:val="24"/>
          <w:sz w:val="48"/>
          <w:szCs w:val="40"/>
        </w:rPr>
        <w:t>Nueva España II</w:t>
      </w:r>
    </w:p>
    <w:p w14:paraId="5731EB11" w14:textId="77777777" w:rsidR="00BB3B32" w:rsidRPr="00C279F9" w:rsidRDefault="00BB3B32" w:rsidP="00BB3B32">
      <w:pPr>
        <w:autoSpaceDE w:val="0"/>
        <w:autoSpaceDN w:val="0"/>
        <w:adjustRightInd w:val="0"/>
        <w:spacing w:after="0" w:line="240" w:lineRule="auto"/>
        <w:jc w:val="center"/>
        <w:rPr>
          <w:rFonts w:ascii="Montserrat" w:hAnsi="Montserrat"/>
          <w:i/>
          <w:color w:val="000000" w:themeColor="text1"/>
          <w:kern w:val="24"/>
          <w:sz w:val="48"/>
          <w:szCs w:val="40"/>
        </w:rPr>
      </w:pPr>
    </w:p>
    <w:p w14:paraId="4135B124" w14:textId="634BFA2C" w:rsidR="00BB3B32" w:rsidRPr="00C279F9" w:rsidRDefault="0F2CE62F" w:rsidP="0F2CE62F">
      <w:pPr>
        <w:autoSpaceDE w:val="0"/>
        <w:autoSpaceDN w:val="0"/>
        <w:adjustRightInd w:val="0"/>
        <w:spacing w:after="0" w:line="240" w:lineRule="auto"/>
        <w:rPr>
          <w:rFonts w:ascii="Montserrat" w:hAnsi="Montserrat" w:cs="Montserrat-Regular"/>
          <w:i/>
          <w:iCs/>
        </w:rPr>
      </w:pPr>
      <w:r w:rsidRPr="0F2CE62F">
        <w:rPr>
          <w:rFonts w:ascii="Montserrat" w:eastAsia="Times New Roman" w:hAnsi="Montserrat" w:cs="Times New Roman"/>
          <w:b/>
          <w:bCs/>
          <w:i/>
          <w:iCs/>
          <w:lang w:eastAsia="es-MX"/>
        </w:rPr>
        <w:t xml:space="preserve">Aprendizaje esperado: </w:t>
      </w:r>
      <w:r w:rsidRPr="0F2CE62F">
        <w:rPr>
          <w:rFonts w:ascii="Montserrat" w:hAnsi="Montserrat" w:cs="Montserrat-Regular"/>
          <w:i/>
          <w:iCs/>
        </w:rPr>
        <w:t>reconoce aspectos de la vida cotidiana de la Nueva España y su permanencia en la actualidad.</w:t>
      </w:r>
    </w:p>
    <w:p w14:paraId="1D27C47D" w14:textId="6CE29C91" w:rsidR="0F2CE62F" w:rsidRDefault="0F2CE62F" w:rsidP="0F2CE62F">
      <w:pPr>
        <w:spacing w:after="0" w:line="240" w:lineRule="auto"/>
        <w:rPr>
          <w:rFonts w:ascii="Montserrat" w:hAnsi="Montserrat" w:cs="Montserrat-Bold"/>
          <w:b/>
          <w:bCs/>
          <w:i/>
          <w:iCs/>
        </w:rPr>
      </w:pPr>
    </w:p>
    <w:p w14:paraId="44217FD7" w14:textId="0D5735B9" w:rsidR="00090EFE" w:rsidRPr="00C279F9" w:rsidRDefault="0F2CE62F" w:rsidP="0F2CE62F">
      <w:pPr>
        <w:autoSpaceDE w:val="0"/>
        <w:autoSpaceDN w:val="0"/>
        <w:adjustRightInd w:val="0"/>
        <w:spacing w:after="0" w:line="240" w:lineRule="auto"/>
        <w:rPr>
          <w:rFonts w:ascii="Montserrat" w:eastAsia="Times New Roman" w:hAnsi="Montserrat" w:cs="Times New Roman"/>
          <w:i/>
          <w:iCs/>
          <w:sz w:val="32"/>
          <w:szCs w:val="32"/>
          <w:lang w:eastAsia="es-MX"/>
        </w:rPr>
      </w:pPr>
      <w:r w:rsidRPr="0F2CE62F">
        <w:rPr>
          <w:rFonts w:ascii="Montserrat" w:hAnsi="Montserrat" w:cs="Montserrat-Bold"/>
          <w:b/>
          <w:bCs/>
          <w:i/>
          <w:iCs/>
        </w:rPr>
        <w:t xml:space="preserve">Énfasis: </w:t>
      </w:r>
      <w:r w:rsidRPr="0F2CE62F">
        <w:rPr>
          <w:rFonts w:ascii="Montserrat" w:hAnsi="Montserrat" w:cs="Montserrat-Regular"/>
          <w:i/>
          <w:iCs/>
        </w:rPr>
        <w:t>reconocer aspectos de la vida cotidiana en los espacios públicos de la Nueva España y su permanencia en la actualidad.</w:t>
      </w:r>
    </w:p>
    <w:p w14:paraId="38D2D246" w14:textId="77777777" w:rsidR="00990FBF" w:rsidRPr="00C279F9" w:rsidRDefault="00990FBF" w:rsidP="00D03293">
      <w:pPr>
        <w:spacing w:after="0" w:line="240" w:lineRule="auto"/>
        <w:jc w:val="both"/>
        <w:textAlignment w:val="baseline"/>
        <w:rPr>
          <w:rFonts w:ascii="Montserrat" w:eastAsia="Times New Roman" w:hAnsi="Montserrat" w:cs="Times New Roman"/>
          <w:i/>
          <w:lang w:eastAsia="es-MX"/>
        </w:rPr>
      </w:pPr>
    </w:p>
    <w:p w14:paraId="601053D3" w14:textId="4D63B07A" w:rsidR="004957A5" w:rsidRPr="00C279F9" w:rsidRDefault="004957A5" w:rsidP="004957A5">
      <w:pPr>
        <w:spacing w:after="0" w:line="240" w:lineRule="auto"/>
        <w:jc w:val="both"/>
        <w:textAlignment w:val="baseline"/>
        <w:rPr>
          <w:rFonts w:ascii="Montserrat" w:hAnsi="Montserrat"/>
          <w:color w:val="000000" w:themeColor="text1"/>
          <w:kern w:val="24"/>
          <w:szCs w:val="40"/>
        </w:rPr>
      </w:pPr>
    </w:p>
    <w:p w14:paraId="6D6CB3CB" w14:textId="4E56EE1C" w:rsidR="00C60757" w:rsidRPr="00C279F9" w:rsidRDefault="00FC1281" w:rsidP="00C60757">
      <w:pPr>
        <w:spacing w:after="0" w:line="240" w:lineRule="auto"/>
        <w:textAlignment w:val="baseline"/>
        <w:rPr>
          <w:rFonts w:ascii="Montserrat" w:eastAsia="Times New Roman" w:hAnsi="Montserrat" w:cs="Times New Roman"/>
          <w:b/>
          <w:bCs/>
          <w:sz w:val="28"/>
          <w:szCs w:val="24"/>
          <w:lang w:eastAsia="es-MX"/>
        </w:rPr>
      </w:pPr>
      <w:r w:rsidRPr="00C279F9">
        <w:rPr>
          <w:rFonts w:ascii="Montserrat" w:eastAsia="Times New Roman" w:hAnsi="Montserrat" w:cs="Times New Roman"/>
          <w:b/>
          <w:bCs/>
          <w:sz w:val="28"/>
          <w:szCs w:val="24"/>
          <w:lang w:eastAsia="es-MX"/>
        </w:rPr>
        <w:t>¿Qué vamos</w:t>
      </w:r>
      <w:r w:rsidR="00305487">
        <w:rPr>
          <w:rFonts w:ascii="Montserrat" w:eastAsia="Times New Roman" w:hAnsi="Montserrat" w:cs="Times New Roman"/>
          <w:b/>
          <w:bCs/>
          <w:sz w:val="28"/>
          <w:szCs w:val="24"/>
          <w:lang w:eastAsia="es-MX"/>
        </w:rPr>
        <w:t xml:space="preserve"> a</w:t>
      </w:r>
      <w:r w:rsidRPr="00C279F9">
        <w:rPr>
          <w:rFonts w:ascii="Montserrat" w:eastAsia="Times New Roman" w:hAnsi="Montserrat" w:cs="Times New Roman"/>
          <w:b/>
          <w:bCs/>
          <w:sz w:val="28"/>
          <w:szCs w:val="24"/>
          <w:lang w:eastAsia="es-MX"/>
        </w:rPr>
        <w:t xml:space="preserve"> aprender?</w:t>
      </w:r>
    </w:p>
    <w:p w14:paraId="7E3A7365" w14:textId="77777777" w:rsidR="00B14CE3" w:rsidRPr="00002F36" w:rsidRDefault="00B14CE3" w:rsidP="00002F36">
      <w:pPr>
        <w:spacing w:after="0" w:line="240" w:lineRule="auto"/>
        <w:jc w:val="both"/>
        <w:textAlignment w:val="baseline"/>
        <w:rPr>
          <w:rFonts w:ascii="Montserrat" w:eastAsia="Times New Roman" w:hAnsi="Montserrat" w:cs="Times New Roman"/>
          <w:lang w:eastAsia="es-MX"/>
        </w:rPr>
      </w:pPr>
    </w:p>
    <w:p w14:paraId="285FB953" w14:textId="72A75C54" w:rsidR="00002F36" w:rsidRPr="00002F36" w:rsidRDefault="00002F36" w:rsidP="00002F36">
      <w:pPr>
        <w:spacing w:after="0" w:line="240" w:lineRule="auto"/>
        <w:jc w:val="both"/>
        <w:rPr>
          <w:rFonts w:ascii="Montserrat" w:eastAsia="Times New Roman" w:hAnsi="Montserrat" w:cs="Arial"/>
          <w:bCs/>
          <w:iCs/>
          <w:color w:val="000000" w:themeColor="text1"/>
        </w:rPr>
      </w:pPr>
      <w:r>
        <w:rPr>
          <w:rFonts w:ascii="Montserrat" w:eastAsia="Times New Roman" w:hAnsi="Montserrat" w:cs="Arial"/>
          <w:bCs/>
          <w:iCs/>
          <w:color w:val="000000" w:themeColor="text1"/>
        </w:rPr>
        <w:t xml:space="preserve">Reconocerás </w:t>
      </w:r>
      <w:r w:rsidRPr="00002F36">
        <w:rPr>
          <w:rFonts w:ascii="Montserrat" w:eastAsia="Times New Roman" w:hAnsi="Montserrat" w:cs="Arial"/>
          <w:bCs/>
          <w:iCs/>
          <w:color w:val="000000" w:themeColor="text1"/>
        </w:rPr>
        <w:t xml:space="preserve">aspectos de la vida cotidiana de la Nueva España y su permanencia en la actualidad. </w:t>
      </w:r>
    </w:p>
    <w:p w14:paraId="7B556F07" w14:textId="77777777" w:rsidR="00002F36" w:rsidRPr="00002F36" w:rsidRDefault="00002F36" w:rsidP="00002F36">
      <w:pPr>
        <w:spacing w:after="0" w:line="240" w:lineRule="auto"/>
        <w:jc w:val="both"/>
        <w:rPr>
          <w:rFonts w:ascii="Montserrat" w:eastAsia="Times New Roman" w:hAnsi="Montserrat" w:cs="Arial"/>
          <w:bCs/>
          <w:iCs/>
          <w:color w:val="000000" w:themeColor="text1"/>
        </w:rPr>
      </w:pPr>
    </w:p>
    <w:p w14:paraId="1791637F" w14:textId="77777777" w:rsidR="00002F36" w:rsidRPr="00002F36" w:rsidRDefault="00002F36" w:rsidP="00A37FE0">
      <w:pPr>
        <w:spacing w:after="0" w:line="240" w:lineRule="auto"/>
        <w:ind w:left="720"/>
        <w:jc w:val="both"/>
        <w:rPr>
          <w:rFonts w:ascii="Montserrat" w:eastAsia="Times New Roman" w:hAnsi="Montserrat" w:cs="Arial"/>
          <w:bCs/>
          <w:iCs/>
          <w:color w:val="000000" w:themeColor="text1"/>
        </w:rPr>
      </w:pPr>
      <w:r w:rsidRPr="00002F36">
        <w:rPr>
          <w:rFonts w:ascii="Montserrat" w:eastAsia="Times New Roman" w:hAnsi="Montserrat" w:cs="Arial"/>
          <w:bCs/>
          <w:iCs/>
          <w:color w:val="000000" w:themeColor="text1"/>
        </w:rPr>
        <w:t xml:space="preserve">Pilar Gonzalbo </w:t>
      </w:r>
      <w:proofErr w:type="spellStart"/>
      <w:r w:rsidRPr="00002F36">
        <w:rPr>
          <w:rFonts w:ascii="Montserrat" w:eastAsia="Times New Roman" w:hAnsi="Montserrat" w:cs="Arial"/>
          <w:bCs/>
          <w:iCs/>
          <w:color w:val="000000" w:themeColor="text1"/>
        </w:rPr>
        <w:t>Aizpuro</w:t>
      </w:r>
      <w:proofErr w:type="spellEnd"/>
      <w:r w:rsidRPr="00002F36">
        <w:rPr>
          <w:rFonts w:ascii="Montserrat" w:eastAsia="Times New Roman" w:hAnsi="Montserrat" w:cs="Arial"/>
          <w:bCs/>
          <w:iCs/>
          <w:color w:val="000000" w:themeColor="text1"/>
        </w:rPr>
        <w:t xml:space="preserve"> señala en </w:t>
      </w:r>
      <w:r w:rsidRPr="00002F36">
        <w:rPr>
          <w:rFonts w:ascii="Montserrat" w:eastAsia="Times New Roman" w:hAnsi="Montserrat" w:cs="Arial"/>
          <w:bCs/>
          <w:i/>
          <w:iCs/>
          <w:color w:val="000000" w:themeColor="text1"/>
        </w:rPr>
        <w:t>Historia de la vida cotidiana en México</w:t>
      </w:r>
      <w:r w:rsidRPr="00002F36">
        <w:rPr>
          <w:rFonts w:ascii="Montserrat" w:eastAsia="Times New Roman" w:hAnsi="Montserrat" w:cs="Arial"/>
          <w:bCs/>
          <w:iCs/>
          <w:color w:val="000000" w:themeColor="text1"/>
        </w:rPr>
        <w:t xml:space="preserve"> que, “[…] </w:t>
      </w:r>
      <w:r w:rsidRPr="00002F36">
        <w:rPr>
          <w:rFonts w:ascii="Montserrat" w:eastAsia="Times New Roman" w:hAnsi="Montserrat" w:cs="Arial"/>
          <w:bCs/>
          <w:i/>
          <w:iCs/>
          <w:color w:val="000000" w:themeColor="text1"/>
        </w:rPr>
        <w:t>la historia de la vida cotidiana se refiere a la evolución de las formas culturales creadas por los hombres en sociedad para satisfacer sus necesidades materiales, afectivas y espirituales</w:t>
      </w:r>
      <w:r w:rsidRPr="00002F36">
        <w:rPr>
          <w:rFonts w:ascii="Montserrat" w:eastAsia="Times New Roman" w:hAnsi="Montserrat" w:cs="Arial"/>
          <w:bCs/>
          <w:iCs/>
          <w:color w:val="000000" w:themeColor="text1"/>
        </w:rPr>
        <w:t>”.</w:t>
      </w:r>
    </w:p>
    <w:p w14:paraId="3FA2ADAB" w14:textId="77777777" w:rsidR="00002F36" w:rsidRPr="00002F36" w:rsidRDefault="00002F36" w:rsidP="00002F36">
      <w:pPr>
        <w:spacing w:after="0" w:line="240" w:lineRule="auto"/>
        <w:jc w:val="both"/>
        <w:rPr>
          <w:rFonts w:ascii="Montserrat" w:eastAsia="Times New Roman" w:hAnsi="Montserrat" w:cs="Arial"/>
          <w:bCs/>
          <w:iCs/>
          <w:color w:val="000000" w:themeColor="text1"/>
        </w:rPr>
      </w:pPr>
    </w:p>
    <w:p w14:paraId="09F346BF" w14:textId="4D58340E" w:rsidR="00002F36" w:rsidRPr="00002F36" w:rsidRDefault="008D73F3" w:rsidP="00002F3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Observarás</w:t>
      </w:r>
      <w:r w:rsidR="00002F36" w:rsidRPr="00002F36">
        <w:rPr>
          <w:rFonts w:ascii="Montserrat" w:eastAsia="Times New Roman" w:hAnsi="Montserrat" w:cs="Arial"/>
          <w:iCs/>
          <w:color w:val="000000" w:themeColor="text1"/>
        </w:rPr>
        <w:t xml:space="preserve"> cómo convivían las personas de los diferentes grupos sociales en la Nueva España, por supuesto cada uno desde sus actividades soci</w:t>
      </w:r>
      <w:r>
        <w:rPr>
          <w:rFonts w:ascii="Montserrat" w:eastAsia="Times New Roman" w:hAnsi="Montserrat" w:cs="Arial"/>
          <w:iCs/>
          <w:color w:val="000000" w:themeColor="text1"/>
        </w:rPr>
        <w:t>ales y económicas específicas.</w:t>
      </w:r>
    </w:p>
    <w:p w14:paraId="54EDB373" w14:textId="77777777" w:rsidR="00002F36" w:rsidRPr="00002F36" w:rsidRDefault="00002F36" w:rsidP="00002F36">
      <w:pPr>
        <w:spacing w:after="0" w:line="240" w:lineRule="auto"/>
        <w:jc w:val="both"/>
        <w:rPr>
          <w:rFonts w:ascii="Montserrat" w:eastAsia="Times New Roman" w:hAnsi="Montserrat" w:cs="Arial"/>
          <w:iCs/>
          <w:color w:val="000000" w:themeColor="text1"/>
        </w:rPr>
      </w:pPr>
    </w:p>
    <w:p w14:paraId="3E0A271B" w14:textId="336C7492" w:rsidR="00002F36" w:rsidRPr="00002F36" w:rsidRDefault="008D73F3" w:rsidP="00002F36">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lastRenderedPageBreak/>
        <w:t>Además, aprenderás</w:t>
      </w:r>
      <w:r w:rsidR="00002F36" w:rsidRPr="00002F36">
        <w:rPr>
          <w:rFonts w:ascii="Montserrat" w:eastAsia="Times New Roman" w:hAnsi="Montserrat" w:cs="Arial"/>
          <w:iCs/>
          <w:color w:val="000000" w:themeColor="text1"/>
        </w:rPr>
        <w:t xml:space="preserve"> a través de algunos diarios de viaje, cómo transcurría la vida en diferentes espacios públicos, plazas, m</w:t>
      </w:r>
      <w:r>
        <w:rPr>
          <w:rFonts w:ascii="Montserrat" w:eastAsia="Times New Roman" w:hAnsi="Montserrat" w:cs="Arial"/>
          <w:iCs/>
          <w:color w:val="000000" w:themeColor="text1"/>
        </w:rPr>
        <w:t>ercados, fiestas, paseos, etc.</w:t>
      </w:r>
    </w:p>
    <w:p w14:paraId="268B18F7" w14:textId="77777777" w:rsidR="00002F36" w:rsidRPr="00002F36" w:rsidRDefault="00002F36" w:rsidP="00002F36">
      <w:pPr>
        <w:spacing w:after="0" w:line="240" w:lineRule="auto"/>
        <w:jc w:val="both"/>
        <w:rPr>
          <w:rFonts w:ascii="Montserrat" w:eastAsia="Times New Roman" w:hAnsi="Montserrat" w:cs="Arial"/>
          <w:iCs/>
          <w:color w:val="000000" w:themeColor="text1"/>
        </w:rPr>
      </w:pPr>
    </w:p>
    <w:p w14:paraId="4149939F" w14:textId="1D759DBB" w:rsidR="00002F36" w:rsidRPr="00002F36" w:rsidRDefault="00002F36" w:rsidP="00002F36">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Por otro lado, conocer</w:t>
      </w:r>
      <w:r w:rsidR="008D73F3">
        <w:rPr>
          <w:rFonts w:ascii="Montserrat" w:eastAsia="Times New Roman" w:hAnsi="Montserrat" w:cs="Arial"/>
          <w:iCs/>
          <w:color w:val="000000" w:themeColor="text1"/>
        </w:rPr>
        <w:t>ás</w:t>
      </w:r>
      <w:r w:rsidRPr="00002F36">
        <w:rPr>
          <w:rFonts w:ascii="Montserrat" w:eastAsia="Times New Roman" w:hAnsi="Montserrat" w:cs="Arial"/>
          <w:iCs/>
          <w:color w:val="000000" w:themeColor="text1"/>
        </w:rPr>
        <w:t xml:space="preserve"> el papel de la mujer en el contexto de la cotidianidad en la Nueva Españ</w:t>
      </w:r>
      <w:r w:rsidR="008D73F3">
        <w:rPr>
          <w:rFonts w:ascii="Montserrat" w:eastAsia="Times New Roman" w:hAnsi="Montserrat" w:cs="Arial"/>
          <w:iCs/>
          <w:color w:val="000000" w:themeColor="text1"/>
        </w:rPr>
        <w:t>a a lo largo del siglo XVIII.</w:t>
      </w:r>
    </w:p>
    <w:p w14:paraId="3EB11713" w14:textId="77777777" w:rsidR="00002F36" w:rsidRPr="00002F36" w:rsidRDefault="00002F36" w:rsidP="00002F36">
      <w:pPr>
        <w:spacing w:after="0" w:line="240" w:lineRule="auto"/>
        <w:jc w:val="both"/>
        <w:rPr>
          <w:rFonts w:ascii="Montserrat" w:eastAsia="Times New Roman" w:hAnsi="Montserrat" w:cs="Arial"/>
          <w:iCs/>
          <w:color w:val="000000" w:themeColor="text1"/>
          <w:lang w:val="es-419"/>
        </w:rPr>
      </w:pPr>
    </w:p>
    <w:p w14:paraId="392BD99A" w14:textId="76EB64E1" w:rsidR="00002F36" w:rsidRPr="00002F36" w:rsidRDefault="00002F36" w:rsidP="00002F36">
      <w:pPr>
        <w:spacing w:after="0" w:line="240" w:lineRule="auto"/>
        <w:jc w:val="both"/>
        <w:rPr>
          <w:rFonts w:ascii="Montserrat" w:hAnsi="Montserrat" w:cs="Arial"/>
          <w:iCs/>
          <w:color w:val="000000" w:themeColor="text1"/>
        </w:rPr>
      </w:pPr>
      <w:r w:rsidRPr="00002F36">
        <w:rPr>
          <w:rFonts w:ascii="Montserrat" w:hAnsi="Montserrat" w:cs="Arial"/>
          <w:iCs/>
          <w:color w:val="000000" w:themeColor="text1"/>
        </w:rPr>
        <w:t>Recuerd</w:t>
      </w:r>
      <w:r w:rsidR="008D73F3">
        <w:rPr>
          <w:rFonts w:ascii="Montserrat" w:hAnsi="Montserrat" w:cs="Arial"/>
          <w:iCs/>
          <w:color w:val="000000" w:themeColor="text1"/>
        </w:rPr>
        <w:t>a</w:t>
      </w:r>
      <w:r w:rsidRPr="00002F36">
        <w:rPr>
          <w:rFonts w:ascii="Montserrat" w:hAnsi="Montserrat" w:cs="Arial"/>
          <w:iCs/>
          <w:color w:val="000000" w:themeColor="text1"/>
        </w:rPr>
        <w:t xml:space="preserve"> que para realizar anota</w:t>
      </w:r>
      <w:r w:rsidR="008D73F3">
        <w:rPr>
          <w:rFonts w:ascii="Montserrat" w:hAnsi="Montserrat" w:cs="Arial"/>
          <w:iCs/>
          <w:color w:val="000000" w:themeColor="text1"/>
        </w:rPr>
        <w:t>ciones sólo necesitas bolígrafo, cuaderno, y t</w:t>
      </w:r>
      <w:r w:rsidRPr="00002F36">
        <w:rPr>
          <w:rFonts w:ascii="Montserrat" w:hAnsi="Montserrat" w:cs="Arial"/>
          <w:iCs/>
          <w:color w:val="000000" w:themeColor="text1"/>
        </w:rPr>
        <w:t>u libro de texto por si desea</w:t>
      </w:r>
      <w:r w:rsidR="008D73F3">
        <w:rPr>
          <w:rFonts w:ascii="Montserrat" w:hAnsi="Montserrat" w:cs="Arial"/>
          <w:iCs/>
          <w:color w:val="000000" w:themeColor="text1"/>
        </w:rPr>
        <w:t>s profundizar y ampliar t</w:t>
      </w:r>
      <w:r w:rsidRPr="00002F36">
        <w:rPr>
          <w:rFonts w:ascii="Montserrat" w:hAnsi="Montserrat" w:cs="Arial"/>
          <w:iCs/>
          <w:color w:val="000000" w:themeColor="text1"/>
        </w:rPr>
        <w:t xml:space="preserve">us conocimientos acerca del tema. </w:t>
      </w:r>
    </w:p>
    <w:p w14:paraId="79833E26" w14:textId="28BD6D7F" w:rsidR="00CF717D" w:rsidRPr="00002F36" w:rsidRDefault="00CF717D" w:rsidP="00002F36">
      <w:pPr>
        <w:spacing w:after="0" w:line="240" w:lineRule="auto"/>
        <w:jc w:val="both"/>
        <w:rPr>
          <w:rFonts w:ascii="Montserrat" w:eastAsia="Times New Roman" w:hAnsi="Montserrat" w:cs="Arial"/>
          <w:color w:val="000000" w:themeColor="text1"/>
        </w:rPr>
      </w:pPr>
    </w:p>
    <w:p w14:paraId="442B5C90" w14:textId="77777777" w:rsidR="00CF717D" w:rsidRPr="00C279F9" w:rsidRDefault="00CF717D" w:rsidP="00FD4DB0">
      <w:pPr>
        <w:spacing w:after="0" w:line="240" w:lineRule="auto"/>
        <w:jc w:val="both"/>
        <w:rPr>
          <w:rFonts w:ascii="Montserrat" w:eastAsia="Times New Roman" w:hAnsi="Montserrat" w:cs="Arial"/>
          <w:color w:val="000000" w:themeColor="text1"/>
        </w:rPr>
      </w:pPr>
    </w:p>
    <w:p w14:paraId="35495CAC" w14:textId="33451432" w:rsidR="00C60757" w:rsidRPr="00C279F9" w:rsidRDefault="00C60757" w:rsidP="00C60757">
      <w:pPr>
        <w:spacing w:after="0" w:line="240" w:lineRule="auto"/>
        <w:textAlignment w:val="baseline"/>
        <w:rPr>
          <w:rFonts w:ascii="Montserrat" w:eastAsia="Times New Roman" w:hAnsi="Montserrat" w:cs="Times New Roman"/>
          <w:sz w:val="28"/>
          <w:szCs w:val="24"/>
          <w:lang w:eastAsia="es-MX"/>
        </w:rPr>
      </w:pPr>
      <w:r w:rsidRPr="00C279F9">
        <w:rPr>
          <w:rFonts w:ascii="Montserrat" w:eastAsia="Times New Roman" w:hAnsi="Montserrat" w:cs="Times New Roman"/>
          <w:b/>
          <w:bCs/>
          <w:sz w:val="28"/>
          <w:szCs w:val="24"/>
          <w:lang w:eastAsia="es-MX"/>
        </w:rPr>
        <w:t>¿Qué hacemos?</w:t>
      </w:r>
    </w:p>
    <w:p w14:paraId="5A74F817" w14:textId="29A8DE38" w:rsidR="00A84DF0" w:rsidRPr="00C279F9" w:rsidRDefault="00A84DF0" w:rsidP="00A84DF0">
      <w:pPr>
        <w:spacing w:after="0" w:line="240" w:lineRule="auto"/>
        <w:jc w:val="both"/>
        <w:rPr>
          <w:rFonts w:ascii="Montserrat" w:hAnsi="Montserrat"/>
        </w:rPr>
      </w:pPr>
    </w:p>
    <w:p w14:paraId="061E676C" w14:textId="7D62B947"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A continuación, lee</w:t>
      </w:r>
      <w:r w:rsidRPr="00002F36">
        <w:rPr>
          <w:rFonts w:ascii="Montserrat" w:eastAsia="Times New Roman" w:hAnsi="Montserrat" w:cs="Arial"/>
          <w:iCs/>
          <w:color w:val="000000" w:themeColor="text1"/>
        </w:rPr>
        <w:t xml:space="preserve"> un fragmento de </w:t>
      </w:r>
      <w:r w:rsidRPr="00002F36">
        <w:rPr>
          <w:rFonts w:ascii="Montserrat" w:eastAsia="Times New Roman" w:hAnsi="Montserrat" w:cs="Arial"/>
          <w:i/>
          <w:iCs/>
          <w:color w:val="000000" w:themeColor="text1"/>
        </w:rPr>
        <w:t>La sociedad de la representación (La ciudad de México en la segunda mitad del siglo XVIII)</w:t>
      </w:r>
      <w:r w:rsidRPr="00002F36">
        <w:rPr>
          <w:rFonts w:ascii="Montserrat" w:eastAsia="Times New Roman" w:hAnsi="Montserrat" w:cs="Arial"/>
          <w:iCs/>
          <w:color w:val="000000" w:themeColor="text1"/>
        </w:rPr>
        <w:t xml:space="preserve">, escrito por Eloísa Uribe.  </w:t>
      </w:r>
    </w:p>
    <w:p w14:paraId="57725C3F"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5949B7B3" w14:textId="12E5E291"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 xml:space="preserve">Te sugerimos </w:t>
      </w:r>
      <w:r w:rsidRPr="00002F36">
        <w:rPr>
          <w:rFonts w:ascii="Montserrat" w:eastAsia="Times New Roman" w:hAnsi="Montserrat" w:cs="Arial"/>
          <w:iCs/>
          <w:color w:val="000000" w:themeColor="text1"/>
        </w:rPr>
        <w:t>tomar not</w:t>
      </w:r>
      <w:r>
        <w:rPr>
          <w:rFonts w:ascii="Montserrat" w:eastAsia="Times New Roman" w:hAnsi="Montserrat" w:cs="Arial"/>
          <w:iCs/>
          <w:color w:val="000000" w:themeColor="text1"/>
        </w:rPr>
        <w:t>a de los aspectos que consideres</w:t>
      </w:r>
      <w:r w:rsidRPr="00002F36">
        <w:rPr>
          <w:rFonts w:ascii="Montserrat" w:eastAsia="Times New Roman" w:hAnsi="Montserrat" w:cs="Arial"/>
          <w:iCs/>
          <w:color w:val="000000" w:themeColor="text1"/>
        </w:rPr>
        <w:t xml:space="preserve"> relevantes. </w:t>
      </w:r>
    </w:p>
    <w:p w14:paraId="7C192D8F" w14:textId="77777777"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 xml:space="preserve"> </w:t>
      </w:r>
    </w:p>
    <w:p w14:paraId="298D3005" w14:textId="3E7D9AA2"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“Todo era entrar en la ciudad y empezar a recorrerla. Españoles, indios, mestizos, negros y mulatos, ricos y pobres, “circulaban por las calles de la ciudad entre grandiosos conventos e iglesias, imponentes edificios gubernamentales, suntuosos palacios y modestas ... vecindades ... A la muchedumbre plebeya de peatones, se sumaban la élite a caballo o en finos carruajes y los numerosos carros que transportaban alimentos y materiales de construcción... los aguadores llevaban el agua de las fuentes públicas a las casas... los artesanos, carpinteros, pintores... obligados por la estrechez de sus</w:t>
      </w:r>
      <w:r>
        <w:rPr>
          <w:rFonts w:ascii="Montserrat" w:eastAsia="Times New Roman" w:hAnsi="Montserrat" w:cs="Arial"/>
          <w:i/>
          <w:color w:val="000000" w:themeColor="text1"/>
          <w:lang w:eastAsia="es-MX"/>
        </w:rPr>
        <w:t xml:space="preserve"> </w:t>
      </w:r>
      <w:r w:rsidRPr="00002F36">
        <w:rPr>
          <w:rFonts w:ascii="Montserrat" w:eastAsia="Times New Roman" w:hAnsi="Montserrat" w:cs="Arial"/>
          <w:i/>
          <w:color w:val="000000" w:themeColor="text1"/>
          <w:lang w:eastAsia="es-MX"/>
        </w:rPr>
        <w:t>locales se veían obligados a trabajar también [en las calles]".</w:t>
      </w:r>
    </w:p>
    <w:p w14:paraId="2878022A"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1EF7D0A3"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A la Plaza Mayor se llegaba siguiendo el aumento de una algarabía multicolor, por calles mal empedradas y lodosas, transitadas sin cesar por vendedores ambulantes que anunciaban a gritos sus mercancías. Léperos, limosneros, mutilados y ciegos deambulaban sin reposo por la ciudad.</w:t>
      </w:r>
    </w:p>
    <w:p w14:paraId="240BCCB7"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2862A7F5" w14:textId="2D630E93"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Al llegar a la gran plaza enseguida podía verse que había sido remozada y llamaba la atención la</w:t>
      </w:r>
      <w:r>
        <w:rPr>
          <w:rFonts w:ascii="Montserrat" w:eastAsia="Times New Roman" w:hAnsi="Montserrat" w:cs="Arial"/>
          <w:i/>
          <w:color w:val="000000" w:themeColor="text1"/>
          <w:lang w:eastAsia="es-MX"/>
        </w:rPr>
        <w:t xml:space="preserve"> </w:t>
      </w:r>
      <w:r w:rsidRPr="00002F36">
        <w:rPr>
          <w:rFonts w:ascii="Montserrat" w:eastAsia="Times New Roman" w:hAnsi="Montserrat" w:cs="Arial"/>
          <w:i/>
          <w:color w:val="000000" w:themeColor="text1"/>
          <w:lang w:eastAsia="es-MX"/>
        </w:rPr>
        <w:t xml:space="preserve">monumentalidad de la Catedral en contraste con la Iglesia del Sagrario, joyel de lenguaje abigarrado, rico en imágenes y adornos". </w:t>
      </w:r>
    </w:p>
    <w:p w14:paraId="6BD222F7"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p>
    <w:p w14:paraId="77944A13" w14:textId="77777777" w:rsidR="008D73F3" w:rsidRPr="00002F36" w:rsidRDefault="008D73F3" w:rsidP="00A37FE0">
      <w:pPr>
        <w:spacing w:after="0" w:line="240" w:lineRule="auto"/>
        <w:ind w:left="720"/>
        <w:jc w:val="both"/>
        <w:rPr>
          <w:rFonts w:ascii="Montserrat" w:eastAsia="Times New Roman" w:hAnsi="Montserrat" w:cs="Arial"/>
          <w:i/>
          <w:color w:val="000000" w:themeColor="text1"/>
          <w:lang w:eastAsia="es-MX"/>
        </w:rPr>
      </w:pPr>
      <w:r w:rsidRPr="00002F36">
        <w:rPr>
          <w:rFonts w:ascii="Montserrat" w:eastAsia="Times New Roman" w:hAnsi="Montserrat" w:cs="Arial"/>
          <w:i/>
          <w:color w:val="000000" w:themeColor="text1"/>
          <w:lang w:eastAsia="es-MX"/>
        </w:rPr>
        <w:t xml:space="preserve">La Plaza Mayor estaba siempre abarrotada de puestos, algunos totalmente descubiertos, otros bajo los portales, que vendían dulces, juguetes, sarapes, rebozos, sombreros, flores naturales y de papel, ropa, limas, navajas, martillos, machetes y todo tipo de objetos viejos, a menudo robados. ... Bajo el portal de </w:t>
      </w:r>
      <w:r w:rsidRPr="00002F36">
        <w:rPr>
          <w:rFonts w:ascii="Montserrat" w:eastAsia="Times New Roman" w:hAnsi="Montserrat" w:cs="Arial"/>
          <w:i/>
          <w:color w:val="000000" w:themeColor="text1"/>
          <w:lang w:eastAsia="es-MX"/>
        </w:rPr>
        <w:lastRenderedPageBreak/>
        <w:t xml:space="preserve">las Flores, los escribanos públicos redactaban cartas o peticiones de licencias. […]”:  </w:t>
      </w:r>
    </w:p>
    <w:p w14:paraId="0EEAADEC" w14:textId="77777777" w:rsidR="008D73F3" w:rsidRPr="00002F36" w:rsidRDefault="008D73F3" w:rsidP="008D73F3">
      <w:pPr>
        <w:spacing w:after="0" w:line="240" w:lineRule="auto"/>
        <w:jc w:val="both"/>
        <w:rPr>
          <w:rFonts w:ascii="Montserrat" w:eastAsia="Times New Roman" w:hAnsi="Montserrat" w:cs="Arial"/>
          <w:i/>
          <w:color w:val="000000" w:themeColor="text1"/>
          <w:lang w:eastAsia="es-MX"/>
        </w:rPr>
      </w:pPr>
    </w:p>
    <w:p w14:paraId="2CD72C00" w14:textId="60A00962" w:rsidR="008D73F3" w:rsidRPr="00002F36" w:rsidRDefault="008D73F3" w:rsidP="008D73F3">
      <w:pPr>
        <w:spacing w:after="0" w:line="240" w:lineRule="auto"/>
        <w:jc w:val="both"/>
        <w:rPr>
          <w:rFonts w:ascii="Montserrat" w:eastAsia="Times New Roman" w:hAnsi="Montserrat" w:cs="Arial"/>
          <w:iCs/>
          <w:color w:val="000000" w:themeColor="text1"/>
        </w:rPr>
      </w:pPr>
      <w:r>
        <w:rPr>
          <w:rFonts w:ascii="Montserrat" w:eastAsia="Times New Roman" w:hAnsi="Montserrat" w:cs="Arial"/>
          <w:iCs/>
          <w:color w:val="000000" w:themeColor="text1"/>
        </w:rPr>
        <w:t>C</w:t>
      </w:r>
      <w:r w:rsidRPr="00002F36">
        <w:rPr>
          <w:rFonts w:ascii="Montserrat" w:eastAsia="Times New Roman" w:hAnsi="Montserrat" w:cs="Arial"/>
          <w:iCs/>
          <w:color w:val="000000" w:themeColor="text1"/>
        </w:rPr>
        <w:t>on base en la lectura, reflexiona acerca de las siguientes interrogantes:</w:t>
      </w:r>
    </w:p>
    <w:p w14:paraId="55BFD8D6"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3BEE659B" w14:textId="5530EB7C"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¿Qué elementos descritos en el texto considera</w:t>
      </w:r>
      <w:r>
        <w:rPr>
          <w:rFonts w:ascii="Montserrat" w:eastAsia="Times New Roman" w:hAnsi="Montserrat" w:cs="Arial"/>
          <w:iCs/>
          <w:color w:val="000000" w:themeColor="text1"/>
        </w:rPr>
        <w:t>s</w:t>
      </w:r>
      <w:r w:rsidRPr="00002F36">
        <w:rPr>
          <w:rFonts w:ascii="Montserrat" w:eastAsia="Times New Roman" w:hAnsi="Montserrat" w:cs="Arial"/>
          <w:iCs/>
          <w:color w:val="000000" w:themeColor="text1"/>
        </w:rPr>
        <w:t xml:space="preserve"> que siguen estando p</w:t>
      </w:r>
      <w:r>
        <w:rPr>
          <w:rFonts w:ascii="Montserrat" w:eastAsia="Times New Roman" w:hAnsi="Montserrat" w:cs="Arial"/>
          <w:iCs/>
          <w:color w:val="000000" w:themeColor="text1"/>
        </w:rPr>
        <w:t>resentes en el lugar que habitas</w:t>
      </w:r>
      <w:r w:rsidRPr="00002F36">
        <w:rPr>
          <w:rFonts w:ascii="Montserrat" w:eastAsia="Times New Roman" w:hAnsi="Montserrat" w:cs="Arial"/>
          <w:iCs/>
          <w:color w:val="000000" w:themeColor="text1"/>
        </w:rPr>
        <w:t xml:space="preserve">? </w:t>
      </w:r>
    </w:p>
    <w:p w14:paraId="43BCB94F" w14:textId="77777777" w:rsidR="008D73F3" w:rsidRPr="00002F36" w:rsidRDefault="008D73F3" w:rsidP="008D73F3">
      <w:pPr>
        <w:spacing w:after="0" w:line="240" w:lineRule="auto"/>
        <w:jc w:val="both"/>
        <w:rPr>
          <w:rFonts w:ascii="Montserrat" w:eastAsia="Times New Roman" w:hAnsi="Montserrat" w:cs="Arial"/>
          <w:iCs/>
          <w:color w:val="000000" w:themeColor="text1"/>
        </w:rPr>
      </w:pPr>
    </w:p>
    <w:p w14:paraId="3A1DE8E9" w14:textId="77777777" w:rsidR="008D73F3" w:rsidRPr="00002F36" w:rsidRDefault="008D73F3" w:rsidP="008D73F3">
      <w:pPr>
        <w:spacing w:after="0" w:line="240" w:lineRule="auto"/>
        <w:jc w:val="both"/>
        <w:rPr>
          <w:rFonts w:ascii="Montserrat" w:eastAsia="Times New Roman" w:hAnsi="Montserrat" w:cs="Arial"/>
          <w:iCs/>
          <w:color w:val="000000" w:themeColor="text1"/>
        </w:rPr>
      </w:pPr>
      <w:r w:rsidRPr="00002F36">
        <w:rPr>
          <w:rFonts w:ascii="Montserrat" w:eastAsia="Times New Roman" w:hAnsi="Montserrat" w:cs="Arial"/>
          <w:iCs/>
          <w:color w:val="000000" w:themeColor="text1"/>
        </w:rPr>
        <w:t>¿Qué ha cambiado?</w:t>
      </w:r>
    </w:p>
    <w:p w14:paraId="287D0AFD"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13EA06C" w14:textId="27AAC3FE" w:rsidR="008D73F3" w:rsidRPr="00002F36" w:rsidRDefault="008D73F3" w:rsidP="008D73F3">
      <w:pPr>
        <w:spacing w:after="0" w:line="240" w:lineRule="auto"/>
        <w:jc w:val="both"/>
        <w:rPr>
          <w:rFonts w:ascii="Montserrat" w:eastAsia="Times New Roman" w:hAnsi="Montserrat" w:cs="Arial"/>
          <w:i/>
          <w:iCs/>
          <w:color w:val="000000" w:themeColor="text1"/>
        </w:rPr>
      </w:pPr>
      <w:r w:rsidRPr="00002F36">
        <w:rPr>
          <w:rFonts w:ascii="Montserrat" w:eastAsia="Times New Roman" w:hAnsi="Montserrat" w:cs="Arial"/>
          <w:color w:val="000000" w:themeColor="text1"/>
        </w:rPr>
        <w:t>Para entrar en ma</w:t>
      </w:r>
      <w:r>
        <w:rPr>
          <w:rFonts w:ascii="Montserrat" w:eastAsia="Times New Roman" w:hAnsi="Montserrat" w:cs="Arial"/>
          <w:color w:val="000000" w:themeColor="text1"/>
        </w:rPr>
        <w:t>teria al</w:t>
      </w:r>
      <w:r w:rsidRPr="00002F36">
        <w:rPr>
          <w:rFonts w:ascii="Montserrat" w:eastAsia="Times New Roman" w:hAnsi="Montserrat" w:cs="Arial"/>
          <w:color w:val="000000" w:themeColor="text1"/>
        </w:rPr>
        <w:t xml:space="preserve"> análisis, </w:t>
      </w:r>
      <w:r>
        <w:rPr>
          <w:rFonts w:ascii="Montserrat" w:eastAsia="Times New Roman" w:hAnsi="Montserrat" w:cs="Arial"/>
          <w:color w:val="000000" w:themeColor="text1"/>
        </w:rPr>
        <w:t xml:space="preserve">observa </w:t>
      </w:r>
      <w:r w:rsidRPr="00002F36">
        <w:rPr>
          <w:rFonts w:ascii="Montserrat" w:eastAsia="Times New Roman" w:hAnsi="Montserrat" w:cs="Arial"/>
          <w:color w:val="000000" w:themeColor="text1"/>
        </w:rPr>
        <w:t>las siguientes imágenes e intent</w:t>
      </w:r>
      <w:r>
        <w:rPr>
          <w:rFonts w:ascii="Montserrat" w:eastAsia="Times New Roman" w:hAnsi="Montserrat" w:cs="Arial"/>
          <w:color w:val="000000" w:themeColor="text1"/>
        </w:rPr>
        <w:t>a responder a las preguntas.</w:t>
      </w:r>
    </w:p>
    <w:p w14:paraId="2A9D15F8"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760908D" w14:textId="3D74637A" w:rsidR="008D73F3" w:rsidRPr="00002F36" w:rsidRDefault="008D73F3" w:rsidP="008D73F3">
      <w:pPr>
        <w:spacing w:after="0" w:line="240" w:lineRule="auto"/>
        <w:jc w:val="center"/>
        <w:rPr>
          <w:rFonts w:ascii="Montserrat" w:eastAsia="Times New Roman" w:hAnsi="Montserrat" w:cs="Arial"/>
          <w:color w:val="000000" w:themeColor="text1"/>
        </w:rPr>
      </w:pPr>
      <w:r w:rsidRPr="00490059">
        <w:rPr>
          <w:rFonts w:ascii="Arial" w:hAnsi="Arial" w:cs="Arial"/>
          <w:noProof/>
          <w:sz w:val="24"/>
          <w:szCs w:val="24"/>
          <w:lang w:val="en-US"/>
        </w:rPr>
        <w:drawing>
          <wp:inline distT="0" distB="0" distL="0" distR="0" wp14:anchorId="35190D52" wp14:editId="48E7B5AF">
            <wp:extent cx="3171825" cy="2283714"/>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789" r="11086"/>
                    <a:stretch/>
                  </pic:blipFill>
                  <pic:spPr bwMode="auto">
                    <a:xfrm>
                      <a:off x="0" y="0"/>
                      <a:ext cx="3186436" cy="2294234"/>
                    </a:xfrm>
                    <a:prstGeom prst="rect">
                      <a:avLst/>
                    </a:prstGeom>
                    <a:ln>
                      <a:noFill/>
                    </a:ln>
                    <a:extLst>
                      <a:ext uri="{53640926-AAD7-44D8-BBD7-CCE9431645EC}">
                        <a14:shadowObscured xmlns:a14="http://schemas.microsoft.com/office/drawing/2010/main"/>
                      </a:ext>
                    </a:extLst>
                  </pic:spPr>
                </pic:pic>
              </a:graphicData>
            </a:graphic>
          </wp:inline>
        </w:drawing>
      </w:r>
    </w:p>
    <w:p w14:paraId="7E9659A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FD2F53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lugar es? </w:t>
      </w:r>
    </w:p>
    <w:p w14:paraId="5B152A52" w14:textId="0C07F5A8" w:rsidR="008D73F3" w:rsidRPr="00002F36" w:rsidRDefault="008D73F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¿Qué construcciones puedes</w:t>
      </w:r>
      <w:r w:rsidRPr="00002F36">
        <w:rPr>
          <w:rFonts w:ascii="Montserrat" w:eastAsia="Times New Roman" w:hAnsi="Montserrat" w:cs="Arial"/>
          <w:color w:val="000000" w:themeColor="text1"/>
        </w:rPr>
        <w:t xml:space="preserve"> identificar?  </w:t>
      </w:r>
    </w:p>
    <w:p w14:paraId="56057D9B"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ha cambiado? </w:t>
      </w:r>
    </w:p>
    <w:p w14:paraId="2BB079C7"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ha permanecido?</w:t>
      </w:r>
    </w:p>
    <w:p w14:paraId="2C3C924C"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AC540A2" w14:textId="74C5F51F" w:rsidR="008D73F3" w:rsidRPr="00002F36" w:rsidRDefault="008D73F3" w:rsidP="008D73F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lastRenderedPageBreak/>
        <w:drawing>
          <wp:inline distT="0" distB="0" distL="0" distR="0" wp14:anchorId="6959A197" wp14:editId="2E256AB3">
            <wp:extent cx="3162300" cy="219330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00" r="9598"/>
                    <a:stretch/>
                  </pic:blipFill>
                  <pic:spPr bwMode="auto">
                    <a:xfrm>
                      <a:off x="0" y="0"/>
                      <a:ext cx="3182059" cy="2207006"/>
                    </a:xfrm>
                    <a:prstGeom prst="rect">
                      <a:avLst/>
                    </a:prstGeom>
                    <a:ln>
                      <a:noFill/>
                    </a:ln>
                    <a:extLst>
                      <a:ext uri="{53640926-AAD7-44D8-BBD7-CCE9431645EC}">
                        <a14:shadowObscured xmlns:a14="http://schemas.microsoft.com/office/drawing/2010/main"/>
                      </a:ext>
                    </a:extLst>
                  </pic:spPr>
                </pic:pic>
              </a:graphicData>
            </a:graphic>
          </wp:inline>
        </w:drawing>
      </w:r>
    </w:p>
    <w:p w14:paraId="6C4D443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FDC19D2"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¿Qué lugar es? </w:t>
      </w:r>
    </w:p>
    <w:p w14:paraId="1A622EDE"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actividades realizan las personas?</w:t>
      </w:r>
    </w:p>
    <w:p w14:paraId="43ACCD85"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57553D1C" w14:textId="35AE8C0C" w:rsidR="008D73F3" w:rsidRPr="00002F36" w:rsidRDefault="00173A63" w:rsidP="00173A6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drawing>
          <wp:inline distT="0" distB="0" distL="0" distR="0" wp14:anchorId="043F74B7" wp14:editId="69379279">
            <wp:extent cx="3181350" cy="143208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243" b="8730"/>
                    <a:stretch/>
                  </pic:blipFill>
                  <pic:spPr bwMode="auto">
                    <a:xfrm>
                      <a:off x="0" y="0"/>
                      <a:ext cx="3190695" cy="1436287"/>
                    </a:xfrm>
                    <a:prstGeom prst="rect">
                      <a:avLst/>
                    </a:prstGeom>
                    <a:ln>
                      <a:noFill/>
                    </a:ln>
                    <a:extLst>
                      <a:ext uri="{53640926-AAD7-44D8-BBD7-CCE9431645EC}">
                        <a14:shadowObscured xmlns:a14="http://schemas.microsoft.com/office/drawing/2010/main"/>
                      </a:ext>
                    </a:extLst>
                  </pic:spPr>
                </pic:pic>
              </a:graphicData>
            </a:graphic>
          </wp:inline>
        </w:drawing>
      </w:r>
    </w:p>
    <w:p w14:paraId="7C16342F"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3FBFFA4" w14:textId="145F93D5" w:rsidR="008D73F3" w:rsidRPr="00002F36" w:rsidRDefault="00173A6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¿A qué grupo social crees</w:t>
      </w:r>
      <w:r w:rsidR="008D73F3" w:rsidRPr="00002F36">
        <w:rPr>
          <w:rFonts w:ascii="Montserrat" w:eastAsia="Times New Roman" w:hAnsi="Montserrat" w:cs="Arial"/>
          <w:color w:val="000000" w:themeColor="text1"/>
        </w:rPr>
        <w:t xml:space="preserve"> que pertenezcan las personas? ¿por qué?</w:t>
      </w:r>
    </w:p>
    <w:p w14:paraId="67CFF344"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¿Cómo están vestidas?</w:t>
      </w:r>
    </w:p>
    <w:p w14:paraId="2FB458F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4C5A65E" w14:textId="2D4B3851" w:rsidR="008D73F3" w:rsidRPr="00002F36" w:rsidRDefault="00173A63" w:rsidP="00173A63">
      <w:pPr>
        <w:spacing w:after="0" w:line="240" w:lineRule="auto"/>
        <w:jc w:val="center"/>
        <w:rPr>
          <w:rFonts w:ascii="Montserrat" w:eastAsia="Times New Roman" w:hAnsi="Montserrat" w:cs="Arial"/>
          <w:color w:val="000000" w:themeColor="text1"/>
        </w:rPr>
      </w:pPr>
      <w:r w:rsidRPr="00490059">
        <w:rPr>
          <w:rFonts w:ascii="Arial" w:eastAsia="Times New Roman" w:hAnsi="Arial" w:cs="Arial"/>
          <w:i/>
          <w:iCs/>
          <w:noProof/>
          <w:color w:val="000000" w:themeColor="text1"/>
          <w:sz w:val="24"/>
          <w:szCs w:val="24"/>
          <w:lang w:val="en-US"/>
        </w:rPr>
        <w:drawing>
          <wp:inline distT="0" distB="0" distL="0" distR="0" wp14:anchorId="39BC4F92" wp14:editId="3EEE8223">
            <wp:extent cx="1962150" cy="20034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1950" r="26711"/>
                    <a:stretch/>
                  </pic:blipFill>
                  <pic:spPr bwMode="auto">
                    <a:xfrm>
                      <a:off x="0" y="0"/>
                      <a:ext cx="1965222" cy="2006562"/>
                    </a:xfrm>
                    <a:prstGeom prst="rect">
                      <a:avLst/>
                    </a:prstGeom>
                    <a:ln>
                      <a:noFill/>
                    </a:ln>
                    <a:extLst>
                      <a:ext uri="{53640926-AAD7-44D8-BBD7-CCE9431645EC}">
                        <a14:shadowObscured xmlns:a14="http://schemas.microsoft.com/office/drawing/2010/main"/>
                      </a:ext>
                    </a:extLst>
                  </pic:spPr>
                </pic:pic>
              </a:graphicData>
            </a:graphic>
          </wp:inline>
        </w:drawing>
      </w:r>
    </w:p>
    <w:p w14:paraId="1D8C2530"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0ED3E1D"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¿Qué actividad realizan?</w:t>
      </w:r>
    </w:p>
    <w:p w14:paraId="2D7F32D4"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¿Cómo es su vestimenta?</w:t>
      </w:r>
    </w:p>
    <w:p w14:paraId="03CDC0C4"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4C2A8AA4" w14:textId="39EF3669" w:rsidR="008D73F3" w:rsidRPr="00002F36" w:rsidRDefault="00173A63"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Debes recordar q</w:t>
      </w:r>
      <w:r w:rsidR="008D73F3" w:rsidRPr="00002F36">
        <w:rPr>
          <w:rFonts w:ascii="Montserrat" w:eastAsia="Times New Roman" w:hAnsi="Montserrat" w:cs="Arial"/>
          <w:color w:val="000000" w:themeColor="text1"/>
        </w:rPr>
        <w:t xml:space="preserve">ue en la sesión anterior se habló de la vida cotidiana en la Nueva España. Particularmente respecto al vestido y la comida, </w:t>
      </w:r>
      <w:r>
        <w:rPr>
          <w:rFonts w:ascii="Montserrat" w:eastAsia="Times New Roman" w:hAnsi="Montserrat" w:cs="Arial"/>
          <w:color w:val="000000" w:themeColor="text1"/>
        </w:rPr>
        <w:t>observaste</w:t>
      </w:r>
      <w:r w:rsidR="008D73F3" w:rsidRPr="00002F36">
        <w:rPr>
          <w:rFonts w:ascii="Montserrat" w:eastAsia="Times New Roman" w:hAnsi="Montserrat" w:cs="Arial"/>
          <w:color w:val="000000" w:themeColor="text1"/>
        </w:rPr>
        <w:t xml:space="preserve"> que, por ejemplo, </w:t>
      </w:r>
      <w:r w:rsidR="00305487" w:rsidRPr="00002F36">
        <w:rPr>
          <w:rFonts w:ascii="Montserrat" w:eastAsia="Times New Roman" w:hAnsi="Montserrat" w:cs="Arial"/>
          <w:color w:val="000000" w:themeColor="text1"/>
        </w:rPr>
        <w:t>la vestimenta de las personas mostraba</w:t>
      </w:r>
      <w:r w:rsidR="008D73F3" w:rsidRPr="00002F36">
        <w:rPr>
          <w:rFonts w:ascii="Montserrat" w:eastAsia="Times New Roman" w:hAnsi="Montserrat" w:cs="Arial"/>
          <w:color w:val="000000" w:themeColor="text1"/>
        </w:rPr>
        <w:t xml:space="preserve"> las diferencias entre los grupos sociales.</w:t>
      </w:r>
    </w:p>
    <w:p w14:paraId="171581DC" w14:textId="4CDE2B08" w:rsidR="008D73F3" w:rsidRPr="00002F36" w:rsidRDefault="008D73F3" w:rsidP="008D73F3">
      <w:pPr>
        <w:spacing w:after="0" w:line="240" w:lineRule="auto"/>
        <w:jc w:val="both"/>
        <w:rPr>
          <w:rFonts w:ascii="Montserrat" w:eastAsia="Times New Roman" w:hAnsi="Montserrat" w:cs="Arial"/>
          <w:color w:val="000000" w:themeColor="text1"/>
        </w:rPr>
      </w:pPr>
    </w:p>
    <w:p w14:paraId="2F2384F4" w14:textId="5396A18D"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Es por eso </w:t>
      </w:r>
      <w:r w:rsidR="00305487" w:rsidRPr="00002F36">
        <w:rPr>
          <w:rFonts w:ascii="Montserrat" w:eastAsia="Times New Roman" w:hAnsi="Montserrat" w:cs="Arial"/>
          <w:color w:val="000000" w:themeColor="text1"/>
        </w:rPr>
        <w:t>por lo que</w:t>
      </w:r>
      <w:r w:rsidRPr="00002F36">
        <w:rPr>
          <w:rFonts w:ascii="Montserrat" w:eastAsia="Times New Roman" w:hAnsi="Montserrat" w:cs="Arial"/>
          <w:color w:val="000000" w:themeColor="text1"/>
        </w:rPr>
        <w:t xml:space="preserve">, en esta sesión, </w:t>
      </w:r>
      <w:r w:rsidR="00173A63">
        <w:rPr>
          <w:rFonts w:ascii="Montserrat" w:eastAsia="Times New Roman" w:hAnsi="Montserrat" w:cs="Arial"/>
          <w:color w:val="000000" w:themeColor="text1"/>
        </w:rPr>
        <w:t xml:space="preserve">conocerás </w:t>
      </w:r>
      <w:r w:rsidRPr="00002F36">
        <w:rPr>
          <w:rFonts w:ascii="Montserrat" w:eastAsia="Times New Roman" w:hAnsi="Montserrat" w:cs="Arial"/>
          <w:color w:val="000000" w:themeColor="text1"/>
        </w:rPr>
        <w:t>cómo transcurría la vida en los espacios públicos, como plazas, mercados, fiestas o paseos.</w:t>
      </w:r>
    </w:p>
    <w:p w14:paraId="00B048AE"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5E0EBFE" w14:textId="77777777" w:rsidR="008D73F3" w:rsidRPr="00002F36" w:rsidRDefault="008D73F3" w:rsidP="008D73F3">
      <w:pPr>
        <w:spacing w:after="0" w:line="240" w:lineRule="auto"/>
        <w:jc w:val="both"/>
        <w:rPr>
          <w:rFonts w:ascii="Montserrat" w:hAnsi="Montserrat" w:cs="Arial"/>
        </w:rPr>
      </w:pPr>
      <w:r w:rsidRPr="00002F36">
        <w:rPr>
          <w:rFonts w:ascii="Montserrat" w:hAnsi="Montserrat" w:cs="Arial"/>
        </w:rPr>
        <w:t xml:space="preserve">La asistencia a lugares públicos de reunión, como jardines, iglesias y las propias calles en ocasión de las procesiones, permitió pasear, ante la mirada de la sociedad, el lenguaje simbólico de la deslumbrante vestimenta, de la joyería, de los carruajes y hasta de la posesión de hermosos caballos. </w:t>
      </w:r>
    </w:p>
    <w:p w14:paraId="20CA2C45" w14:textId="77777777" w:rsidR="008D73F3" w:rsidRPr="00002F36" w:rsidRDefault="008D73F3" w:rsidP="008D73F3">
      <w:pPr>
        <w:spacing w:after="0" w:line="240" w:lineRule="auto"/>
        <w:jc w:val="both"/>
        <w:rPr>
          <w:rFonts w:ascii="Montserrat" w:hAnsi="Montserrat" w:cs="Arial"/>
        </w:rPr>
      </w:pPr>
    </w:p>
    <w:p w14:paraId="07110C80" w14:textId="7D934A54" w:rsidR="008D73F3" w:rsidRDefault="008D73F3" w:rsidP="008D73F3">
      <w:pPr>
        <w:spacing w:after="0" w:line="240" w:lineRule="auto"/>
        <w:jc w:val="both"/>
        <w:rPr>
          <w:rFonts w:ascii="Montserrat" w:hAnsi="Montserrat" w:cs="Arial"/>
        </w:rPr>
      </w:pPr>
      <w:r w:rsidRPr="00002F36">
        <w:rPr>
          <w:rFonts w:ascii="Montserrat" w:hAnsi="Montserrat" w:cs="Arial"/>
        </w:rPr>
        <w:t xml:space="preserve">En aquellos paseos, cada miembro de la sociedad podía mostrar la riqueza que tenía, sin importar el volumen del monto. </w:t>
      </w:r>
    </w:p>
    <w:p w14:paraId="16976191" w14:textId="77777777" w:rsidR="00173A63" w:rsidRPr="00002F36" w:rsidRDefault="00173A63" w:rsidP="008D73F3">
      <w:pPr>
        <w:spacing w:after="0" w:line="240" w:lineRule="auto"/>
        <w:jc w:val="both"/>
        <w:rPr>
          <w:rFonts w:ascii="Montserrat" w:hAnsi="Montserrat" w:cs="Arial"/>
        </w:rPr>
      </w:pPr>
    </w:p>
    <w:p w14:paraId="34192BE2" w14:textId="77777777" w:rsidR="008D73F3" w:rsidRPr="00002F36" w:rsidRDefault="008D73F3" w:rsidP="008D73F3">
      <w:pPr>
        <w:spacing w:after="0" w:line="240" w:lineRule="auto"/>
        <w:jc w:val="both"/>
        <w:rPr>
          <w:rFonts w:ascii="Montserrat" w:eastAsia="Times New Roman" w:hAnsi="Montserrat" w:cs="Arial"/>
          <w:color w:val="000000" w:themeColor="text1"/>
          <w:lang w:val="es-ES_tradnl"/>
        </w:rPr>
      </w:pPr>
      <w:r w:rsidRPr="00002F36">
        <w:rPr>
          <w:rFonts w:ascii="Montserrat" w:hAnsi="Montserrat" w:cs="Arial"/>
        </w:rPr>
        <w:t xml:space="preserve">Únicamente los desheredados eran mal vistos en los lugares públicos, es decir, aquellos </w:t>
      </w:r>
      <w:r w:rsidRPr="00002F36">
        <w:rPr>
          <w:rFonts w:ascii="Montserrat" w:eastAsia="Times New Roman" w:hAnsi="Montserrat" w:cs="Arial"/>
          <w:color w:val="000000" w:themeColor="text1"/>
          <w:lang w:val="es-ES_tradnl"/>
        </w:rPr>
        <w:t xml:space="preserve">grupos, cuya condición social se iba degradando </w:t>
      </w:r>
      <w:proofErr w:type="gramStart"/>
      <w:r w:rsidRPr="00002F36">
        <w:rPr>
          <w:rFonts w:ascii="Montserrat" w:eastAsia="Times New Roman" w:hAnsi="Montserrat" w:cs="Arial"/>
          <w:color w:val="000000" w:themeColor="text1"/>
          <w:lang w:val="es-ES_tradnl"/>
        </w:rPr>
        <w:t>de acuerdo al</w:t>
      </w:r>
      <w:proofErr w:type="gramEnd"/>
      <w:r w:rsidRPr="00002F36">
        <w:rPr>
          <w:rFonts w:ascii="Montserrat" w:eastAsia="Times New Roman" w:hAnsi="Montserrat" w:cs="Arial"/>
          <w:color w:val="000000" w:themeColor="text1"/>
          <w:lang w:val="es-ES_tradnl"/>
        </w:rPr>
        <w:t xml:space="preserve"> grupo de pertenencia, como, mestizos, indígenas, africanos y castas. </w:t>
      </w:r>
    </w:p>
    <w:p w14:paraId="44B540B9" w14:textId="77777777" w:rsidR="008D73F3" w:rsidRPr="00002F36" w:rsidRDefault="008D73F3" w:rsidP="008D73F3">
      <w:pPr>
        <w:spacing w:after="0" w:line="240" w:lineRule="auto"/>
        <w:jc w:val="both"/>
        <w:rPr>
          <w:rFonts w:ascii="Montserrat" w:hAnsi="Montserrat" w:cs="Arial"/>
          <w:lang w:val="es-ES_tradnl"/>
        </w:rPr>
      </w:pPr>
    </w:p>
    <w:p w14:paraId="3C62E241" w14:textId="477229B3" w:rsidR="008D73F3" w:rsidRDefault="00173A63" w:rsidP="008D73F3">
      <w:pPr>
        <w:spacing w:after="0" w:line="240" w:lineRule="auto"/>
        <w:jc w:val="both"/>
        <w:rPr>
          <w:rFonts w:ascii="Montserrat" w:hAnsi="Montserrat" w:cs="Arial"/>
          <w:lang w:val="es-419"/>
        </w:rPr>
      </w:pPr>
      <w:r>
        <w:rPr>
          <w:rFonts w:ascii="Montserrat" w:hAnsi="Montserrat" w:cs="Arial"/>
          <w:lang w:val="es-ES_tradnl"/>
        </w:rPr>
        <w:t xml:space="preserve">Si te es posible, observa el programa de Aprende en Casa, estará de invitada la Maestra </w:t>
      </w:r>
      <w:r w:rsidR="008D73F3" w:rsidRPr="00002F36">
        <w:rPr>
          <w:rFonts w:ascii="Montserrat" w:hAnsi="Montserrat" w:cs="Arial"/>
          <w:lang w:val="es-419"/>
        </w:rPr>
        <w:t xml:space="preserve">Angélica Noemí Juárez Pérez, profesora de Historia por la Escuela Normal Superior de México, maestra en desarrollo Educativo por la Universidad Pedagógica Nacional y actualmente adscrita al Instituto Nacional de Estudios Históricos </w:t>
      </w:r>
      <w:r>
        <w:rPr>
          <w:rFonts w:ascii="Montserrat" w:hAnsi="Montserrat" w:cs="Arial"/>
          <w:lang w:val="es-419"/>
        </w:rPr>
        <w:t>de las Revoluciones de México.</w:t>
      </w:r>
    </w:p>
    <w:p w14:paraId="01B686DB" w14:textId="52603655" w:rsidR="00173A63" w:rsidRDefault="00173A63" w:rsidP="008D73F3">
      <w:pPr>
        <w:spacing w:after="0" w:line="240" w:lineRule="auto"/>
        <w:jc w:val="both"/>
        <w:rPr>
          <w:rFonts w:ascii="Montserrat" w:hAnsi="Montserrat" w:cs="Arial"/>
          <w:lang w:val="es-419"/>
        </w:rPr>
      </w:pPr>
    </w:p>
    <w:p w14:paraId="1ECC089F" w14:textId="208C5FC8" w:rsidR="009B6C3A" w:rsidRDefault="00173A63" w:rsidP="009B6C3A">
      <w:pPr>
        <w:spacing w:after="0" w:line="240" w:lineRule="auto"/>
        <w:jc w:val="both"/>
        <w:rPr>
          <w:rFonts w:ascii="Montserrat" w:hAnsi="Montserrat" w:cs="Arial"/>
          <w:lang w:val="es-419"/>
        </w:rPr>
      </w:pPr>
      <w:r>
        <w:rPr>
          <w:rFonts w:ascii="Montserrat" w:hAnsi="Montserrat" w:cs="Arial"/>
          <w:lang w:val="es-419"/>
        </w:rPr>
        <w:t>Ella ayudará a que profundices, conozcas y comprendas más sobre el tema</w:t>
      </w:r>
      <w:r w:rsidR="009B6C3A">
        <w:rPr>
          <w:rFonts w:ascii="Montserrat" w:hAnsi="Montserrat" w:cs="Arial"/>
          <w:lang w:val="es-419"/>
        </w:rPr>
        <w:t>.</w:t>
      </w:r>
    </w:p>
    <w:p w14:paraId="44434C0E" w14:textId="77777777" w:rsidR="009B6C3A" w:rsidRDefault="009B6C3A" w:rsidP="009B6C3A">
      <w:pPr>
        <w:spacing w:after="0" w:line="240" w:lineRule="auto"/>
        <w:jc w:val="both"/>
        <w:rPr>
          <w:rFonts w:ascii="Montserrat" w:hAnsi="Montserrat" w:cs="Arial"/>
          <w:lang w:val="es-419"/>
        </w:rPr>
      </w:pPr>
    </w:p>
    <w:p w14:paraId="4EDCB359" w14:textId="01077B5F" w:rsidR="008D73F3" w:rsidRPr="00002F36" w:rsidRDefault="008D73F3" w:rsidP="009B6C3A">
      <w:pPr>
        <w:spacing w:after="0" w:line="240" w:lineRule="auto"/>
        <w:jc w:val="both"/>
        <w:rPr>
          <w:rFonts w:ascii="Montserrat" w:hAnsi="Montserrat" w:cs="Arial"/>
          <w:lang w:val="es-419"/>
        </w:rPr>
      </w:pPr>
      <w:r w:rsidRPr="00002F36">
        <w:rPr>
          <w:rFonts w:ascii="Montserrat" w:hAnsi="Montserrat" w:cs="Arial"/>
          <w:lang w:val="es-419"/>
        </w:rPr>
        <w:t>Estudiar la vida cotidiana es mucho más complejo de lo que puede parecer a simple vista. Aunque seguramente ent</w:t>
      </w:r>
      <w:r w:rsidR="00173A63">
        <w:rPr>
          <w:rFonts w:ascii="Montserrat" w:hAnsi="Montserrat" w:cs="Arial"/>
          <w:lang w:val="es-419"/>
        </w:rPr>
        <w:t>iende</w:t>
      </w:r>
      <w:r w:rsidR="006B1A03">
        <w:rPr>
          <w:rFonts w:ascii="Montserrat" w:hAnsi="Montserrat" w:cs="Arial"/>
          <w:lang w:val="es-419"/>
        </w:rPr>
        <w:t>s</w:t>
      </w:r>
      <w:r w:rsidRPr="00002F36">
        <w:rPr>
          <w:rFonts w:ascii="Montserrat" w:hAnsi="Montserrat" w:cs="Arial"/>
          <w:lang w:val="es-419"/>
        </w:rPr>
        <w:t xml:space="preserve"> qué es lo cotidiano, es decir, todo lo que viv</w:t>
      </w:r>
      <w:r w:rsidR="006B1A03">
        <w:rPr>
          <w:rFonts w:ascii="Montserrat" w:hAnsi="Montserrat" w:cs="Arial"/>
          <w:lang w:val="es-419"/>
        </w:rPr>
        <w:t>es</w:t>
      </w:r>
      <w:r w:rsidRPr="00002F36">
        <w:rPr>
          <w:rFonts w:ascii="Montserrat" w:hAnsi="Montserrat" w:cs="Arial"/>
          <w:lang w:val="es-419"/>
        </w:rPr>
        <w:t xml:space="preserve"> día a día, la cuestión es comprender que todas estas prácticas que podrían parecer</w:t>
      </w:r>
      <w:r w:rsidR="006B1A03">
        <w:rPr>
          <w:rFonts w:ascii="Montserrat" w:hAnsi="Montserrat" w:cs="Arial"/>
          <w:lang w:val="es-419"/>
        </w:rPr>
        <w:t>te</w:t>
      </w:r>
      <w:r w:rsidRPr="00002F36">
        <w:rPr>
          <w:rFonts w:ascii="Montserrat" w:hAnsi="Montserrat" w:cs="Arial"/>
          <w:lang w:val="es-419"/>
        </w:rPr>
        <w:t xml:space="preserve"> “rutinarias”, están influenciadas por un contexto personal inmerso dentro de un contexto en común, es decir, la sociedad. Las creencias, prácticas, tradiciones, y valores, se incluyen en el estudio de lo cotidiano porque permiten acercar</w:t>
      </w:r>
      <w:r w:rsidR="006B1A03">
        <w:rPr>
          <w:rFonts w:ascii="Montserrat" w:hAnsi="Montserrat" w:cs="Arial"/>
          <w:lang w:val="es-419"/>
        </w:rPr>
        <w:t>te</w:t>
      </w:r>
      <w:r w:rsidRPr="00002F36">
        <w:rPr>
          <w:rFonts w:ascii="Montserrat" w:hAnsi="Montserrat" w:cs="Arial"/>
          <w:lang w:val="es-419"/>
        </w:rPr>
        <w:t xml:space="preserve"> a la psique individual y colectiva a través de la cual p</w:t>
      </w:r>
      <w:r w:rsidR="006B1A03">
        <w:rPr>
          <w:rFonts w:ascii="Montserrat" w:hAnsi="Montserrat" w:cs="Arial"/>
          <w:lang w:val="es-419"/>
        </w:rPr>
        <w:t>uedes</w:t>
      </w:r>
      <w:r w:rsidRPr="00002F36">
        <w:rPr>
          <w:rFonts w:ascii="Montserrat" w:hAnsi="Montserrat" w:cs="Arial"/>
          <w:lang w:val="es-419"/>
        </w:rPr>
        <w:t xml:space="preserve"> entender y explicar los hechos históricos, el pasado y</w:t>
      </w:r>
      <w:r w:rsidR="006B1A03">
        <w:rPr>
          <w:rFonts w:ascii="Montserrat" w:hAnsi="Montserrat" w:cs="Arial"/>
          <w:lang w:val="es-419"/>
        </w:rPr>
        <w:t xml:space="preserve"> el</w:t>
      </w:r>
      <w:r w:rsidRPr="00002F36">
        <w:rPr>
          <w:rFonts w:ascii="Montserrat" w:hAnsi="Montserrat" w:cs="Arial"/>
          <w:lang w:val="es-419"/>
        </w:rPr>
        <w:t xml:space="preserve"> presente.</w:t>
      </w:r>
    </w:p>
    <w:p w14:paraId="03D948C8" w14:textId="77777777" w:rsidR="008D73F3" w:rsidRPr="00002F36" w:rsidRDefault="008D73F3" w:rsidP="008D73F3">
      <w:pPr>
        <w:spacing w:after="0" w:line="240" w:lineRule="auto"/>
        <w:jc w:val="both"/>
        <w:rPr>
          <w:rFonts w:ascii="Montserrat" w:hAnsi="Montserrat" w:cs="Arial"/>
          <w:lang w:val="es-419"/>
        </w:rPr>
      </w:pPr>
    </w:p>
    <w:p w14:paraId="41C9E644" w14:textId="4293BB43" w:rsidR="008D73F3" w:rsidRPr="00002F36" w:rsidRDefault="006B1A03" w:rsidP="008D73F3">
      <w:pPr>
        <w:spacing w:after="0" w:line="240" w:lineRule="auto"/>
        <w:jc w:val="both"/>
        <w:rPr>
          <w:rFonts w:ascii="Montserrat" w:hAnsi="Montserrat" w:cs="Arial"/>
          <w:lang w:val="es-419"/>
        </w:rPr>
      </w:pPr>
      <w:r>
        <w:rPr>
          <w:rFonts w:ascii="Montserrat" w:hAnsi="Montserrat" w:cs="Arial"/>
          <w:lang w:val="es-419"/>
        </w:rPr>
        <w:lastRenderedPageBreak/>
        <w:t xml:space="preserve">Al </w:t>
      </w:r>
      <w:r w:rsidR="008D73F3" w:rsidRPr="00002F36">
        <w:rPr>
          <w:rFonts w:ascii="Montserrat" w:hAnsi="Montserrat" w:cs="Arial"/>
          <w:lang w:val="es-419"/>
        </w:rPr>
        <w:t xml:space="preserve">mencionar psique </w:t>
      </w:r>
      <w:r>
        <w:rPr>
          <w:rFonts w:ascii="Montserrat" w:hAnsi="Montserrat" w:cs="Arial"/>
          <w:lang w:val="es-419"/>
        </w:rPr>
        <w:t>se</w:t>
      </w:r>
      <w:r w:rsidR="008D73F3" w:rsidRPr="00002F36">
        <w:rPr>
          <w:rFonts w:ascii="Montserrat" w:hAnsi="Montserrat" w:cs="Arial"/>
          <w:lang w:val="es-419"/>
        </w:rPr>
        <w:t xml:space="preserve"> refiere a lo que pensaba el individuo y por lo tanto la sociedad. Ya entendiendo la idea sobre lo que significa vida cotidiana, ¿cómo iniciaba un día normal en la Nueva España durante el siglo XVIII? </w:t>
      </w:r>
    </w:p>
    <w:p w14:paraId="79938EB9" w14:textId="77777777" w:rsidR="008D73F3" w:rsidRPr="00002F36" w:rsidRDefault="008D73F3" w:rsidP="008D73F3">
      <w:pPr>
        <w:spacing w:after="0" w:line="240" w:lineRule="auto"/>
        <w:jc w:val="both"/>
        <w:rPr>
          <w:rFonts w:ascii="Montserrat" w:eastAsia="Times New Roman" w:hAnsi="Montserrat" w:cs="Arial"/>
          <w:color w:val="000000" w:themeColor="text1"/>
          <w:lang w:val="es-419"/>
        </w:rPr>
      </w:pPr>
    </w:p>
    <w:p w14:paraId="2CD74F1C" w14:textId="20CAFEA1" w:rsidR="008D73F3" w:rsidRDefault="006B1A03" w:rsidP="008D73F3">
      <w:pPr>
        <w:spacing w:after="0" w:line="240" w:lineRule="auto"/>
        <w:jc w:val="both"/>
        <w:rPr>
          <w:rFonts w:ascii="Montserrat" w:eastAsia="Times New Roman" w:hAnsi="Montserrat" w:cs="Arial"/>
          <w:color w:val="000000" w:themeColor="text1"/>
          <w:lang w:val="es-419"/>
        </w:rPr>
      </w:pPr>
      <w:r w:rsidRPr="006B1A03">
        <w:rPr>
          <w:rFonts w:ascii="Montserrat" w:eastAsia="Times New Roman" w:hAnsi="Montserrat" w:cs="Arial"/>
          <w:bCs/>
          <w:color w:val="000000" w:themeColor="text1"/>
          <w:lang w:val="es-419"/>
        </w:rPr>
        <w:t>T</w:t>
      </w:r>
      <w:r w:rsidR="008D73F3" w:rsidRPr="00002F36">
        <w:rPr>
          <w:rFonts w:ascii="Montserrat" w:eastAsia="Times New Roman" w:hAnsi="Montserrat" w:cs="Arial"/>
          <w:color w:val="000000" w:themeColor="text1"/>
          <w:lang w:val="es-419"/>
        </w:rPr>
        <w:t>ratar de pintar un cuadro general de la Nueva España en su día a día resulta una tarea complicada, gracias al abanico multicultural que la componía. Indios, españoles, castas, el clero, los seculares, los aristócratas, la gente de a pie, artesanos, mineros, peones, etcétera, tenían realidades diferentes acordes a su estatus, actividades económicas y ubicación geográfica que determinaban su cotidianeidad.</w:t>
      </w:r>
    </w:p>
    <w:p w14:paraId="269717F1" w14:textId="77777777" w:rsidR="006B1A03" w:rsidRPr="00002F36" w:rsidRDefault="006B1A03" w:rsidP="008D73F3">
      <w:pPr>
        <w:spacing w:after="0" w:line="240" w:lineRule="auto"/>
        <w:jc w:val="both"/>
        <w:rPr>
          <w:rFonts w:ascii="Montserrat" w:eastAsia="Times New Roman" w:hAnsi="Montserrat" w:cs="Arial"/>
          <w:color w:val="000000" w:themeColor="text1"/>
        </w:rPr>
      </w:pPr>
    </w:p>
    <w:p w14:paraId="5B02C168"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Sin embargo, lo que todos tenían en común era el fervor religioso, conformando una nación católica bajo la protección del Estado español. De este modo, la vida diaria de la Nueva España giraba, principalmente, en torno a las celebraciones religiosas: fiestas patronales procesiones, autos de fe, misas, matrimonios, sepelios, y demás, seguían fervorosamente el calendario litúrgico. Muy probablemente, el inicio del día a día iba acompañado de alguna plegaria para pedir la protección divina, encomendando su vida al santo de su preferencia, mientras se prendía el carbón y la madera para hacer la comida del día.</w:t>
      </w:r>
    </w:p>
    <w:p w14:paraId="13C2A3A0"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F785526" w14:textId="71DEA3C9"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Seguramente recuerda</w:t>
      </w:r>
      <w:r w:rsidR="006B1A03">
        <w:rPr>
          <w:rFonts w:ascii="Montserrat" w:eastAsia="Times New Roman" w:hAnsi="Montserrat" w:cs="Arial"/>
          <w:color w:val="000000" w:themeColor="text1"/>
        </w:rPr>
        <w:t>s</w:t>
      </w:r>
      <w:r w:rsidRPr="00002F36">
        <w:rPr>
          <w:rFonts w:ascii="Montserrat" w:eastAsia="Times New Roman" w:hAnsi="Montserrat" w:cs="Arial"/>
          <w:color w:val="000000" w:themeColor="text1"/>
        </w:rPr>
        <w:t xml:space="preserve"> la relevancia e influencia de la iglesia católica en la </w:t>
      </w:r>
      <w:r w:rsidR="006B1A03">
        <w:rPr>
          <w:rFonts w:ascii="Montserrat" w:eastAsia="Times New Roman" w:hAnsi="Montserrat" w:cs="Arial"/>
          <w:color w:val="000000" w:themeColor="text1"/>
        </w:rPr>
        <w:t xml:space="preserve">sociedad de la Nueva España. </w:t>
      </w:r>
      <w:r w:rsidRPr="00002F36">
        <w:rPr>
          <w:rFonts w:ascii="Montserrat" w:eastAsia="Times New Roman" w:hAnsi="Montserrat" w:cs="Arial"/>
          <w:color w:val="000000" w:themeColor="text1"/>
        </w:rPr>
        <w:t>Hablando de celebraciones, ¿cuáles eran las fiestas más importantes para la población novohispana?</w:t>
      </w:r>
    </w:p>
    <w:p w14:paraId="066760F5"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95A637D" w14:textId="77777777" w:rsidR="006B1A03"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Entre las principales celebraciones que tuvieron lugar en el virreinato se encuentran las de Pascua, Cuaresma, Corpus Christi, Santa Cruz, Navidad, Epifanía y las que estaban dedicadas a los patronos de cada lugar. En estas últimas, la población de cada ciudad, villa, pueblo, parroquia, cofradía u orden religiosa dedicaba varios días a enaltecer a su santo o patrono; tenían lugar procesiones y actos multicolor propios del barroco que caracterizó a la Nueva España durante casi tres siglos. </w:t>
      </w:r>
    </w:p>
    <w:p w14:paraId="2232CDA9" w14:textId="77777777" w:rsidR="006B1A03" w:rsidRDefault="006B1A03" w:rsidP="008D73F3">
      <w:pPr>
        <w:spacing w:after="0" w:line="240" w:lineRule="auto"/>
        <w:jc w:val="both"/>
        <w:rPr>
          <w:rFonts w:ascii="Montserrat" w:eastAsia="Times New Roman" w:hAnsi="Montserrat" w:cs="Arial"/>
          <w:color w:val="000000" w:themeColor="text1"/>
        </w:rPr>
      </w:pPr>
    </w:p>
    <w:p w14:paraId="08916332" w14:textId="5B63DFF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dichas fiestas, que reunían a un número considerable de personas, se hacían procesiones en las que se daban cita niños, mujeres y hombres; había música, baile, danza, comida, bebida, fuegos pirotécnicos, uso de disfraces, entre otros eventos que se habían planeado y preparado a lo largo de un año, con todo luj</w:t>
      </w:r>
      <w:r w:rsidR="00230BDB">
        <w:rPr>
          <w:rFonts w:ascii="Montserrat" w:eastAsia="Times New Roman" w:hAnsi="Montserrat" w:cs="Arial"/>
          <w:color w:val="000000" w:themeColor="text1"/>
        </w:rPr>
        <w:t>o de detalle y gran dedicación. ¿Te imaginas</w:t>
      </w:r>
      <w:r w:rsidRPr="00002F36">
        <w:rPr>
          <w:rFonts w:ascii="Montserrat" w:eastAsia="Times New Roman" w:hAnsi="Montserrat" w:cs="Arial"/>
          <w:color w:val="000000" w:themeColor="text1"/>
        </w:rPr>
        <w:t xml:space="preserve"> la amplitud de dichas celebraciones en aquella época?</w:t>
      </w:r>
    </w:p>
    <w:p w14:paraId="4C9726D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7BABAB14" w14:textId="77777777" w:rsidR="00230BDB" w:rsidRDefault="008D73F3" w:rsidP="008D73F3">
      <w:pPr>
        <w:spacing w:after="0" w:line="240" w:lineRule="auto"/>
        <w:jc w:val="both"/>
        <w:rPr>
          <w:rFonts w:ascii="Montserrat" w:eastAsia="Times New Roman" w:hAnsi="Montserrat" w:cs="Arial"/>
          <w:color w:val="000000" w:themeColor="text1"/>
        </w:rPr>
      </w:pPr>
      <w:bookmarkStart w:id="0" w:name="_Hlk53705574"/>
      <w:bookmarkStart w:id="1" w:name="_Hlk53707002"/>
      <w:r w:rsidRPr="00002F36">
        <w:rPr>
          <w:rFonts w:ascii="Montserrat" w:eastAsia="Times New Roman" w:hAnsi="Montserrat" w:cs="Arial"/>
          <w:color w:val="000000" w:themeColor="text1"/>
        </w:rPr>
        <w:t xml:space="preserve">La diversificación en la economía se reflejó en las distintas regiones del virreinato. El comercio se daba a varias escalas. En el caso de los mercados, los cuales formaban parte de la vida cotidiana de la sociedad novohispana, lo mismo los había grandes como de dimensiones menores, la gente podía encontrar fácilmente lo que buscaba gracias a su disposición por tipo de producto o mercancía. </w:t>
      </w:r>
    </w:p>
    <w:p w14:paraId="39DF69CA" w14:textId="77777777" w:rsidR="00230BDB" w:rsidRDefault="00230BDB" w:rsidP="008D73F3">
      <w:pPr>
        <w:spacing w:after="0" w:line="240" w:lineRule="auto"/>
        <w:jc w:val="both"/>
        <w:rPr>
          <w:rFonts w:ascii="Montserrat" w:eastAsia="Times New Roman" w:hAnsi="Montserrat" w:cs="Arial"/>
          <w:color w:val="000000" w:themeColor="text1"/>
        </w:rPr>
      </w:pPr>
    </w:p>
    <w:p w14:paraId="4106BF14" w14:textId="03CF1182"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Se podían comprar alimentos frescos, pescados -traídos de lagunas próximas al sitio de venta; carne de res, de pollo, de cerdo, etcétera; así como frutas y verduras de temporada, entre otros bienes. Si bien existía una jerarquía entre los tenderos y los dueños o encargados de los puestos en función de la calidad de sus mercancías o posición económica (“cajoneros”, “</w:t>
      </w:r>
      <w:proofErr w:type="spellStart"/>
      <w:r w:rsidRPr="00002F36">
        <w:rPr>
          <w:rFonts w:ascii="Montserrat" w:eastAsia="Times New Roman" w:hAnsi="Montserrat" w:cs="Arial"/>
          <w:color w:val="000000" w:themeColor="text1"/>
        </w:rPr>
        <w:t>alaceneros</w:t>
      </w:r>
      <w:proofErr w:type="spellEnd"/>
      <w:r w:rsidRPr="00002F36">
        <w:rPr>
          <w:rFonts w:ascii="Montserrat" w:eastAsia="Times New Roman" w:hAnsi="Montserrat" w:cs="Arial"/>
          <w:color w:val="000000" w:themeColor="text1"/>
        </w:rPr>
        <w:t>”, vendedores “al viento” o puesteros “arrimados”), así como de los clientes, no obstante, era una realidad el encuentro, las relaciones comerciales y el intercambio de productos entre las diferentes clases sociales de aquellos días.</w:t>
      </w:r>
    </w:p>
    <w:p w14:paraId="3ADD3C8E"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57F6158" w14:textId="4AEA41C0"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A sabiendas de que hoy en día existen distintas formas de ocupar el tiempo libre, como ir a correr, escuchar música, leer, jugar videojuegos, etcétera. ¿Qué actividades realizaban las personas en su tiempo libre?</w:t>
      </w:r>
    </w:p>
    <w:p w14:paraId="72C649F4"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3C0FFF71" w14:textId="4893EC46" w:rsidR="008D73F3" w:rsidRDefault="00230BDB"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P</w:t>
      </w:r>
      <w:r w:rsidR="008D73F3" w:rsidRPr="00002F36">
        <w:rPr>
          <w:rFonts w:ascii="Montserrat" w:eastAsia="Times New Roman" w:hAnsi="Montserrat" w:cs="Arial"/>
          <w:color w:val="000000" w:themeColor="text1"/>
        </w:rPr>
        <w:t>ara la población novohispana todo giraba en torno a la religión católica. Las personas tenían en sus casas un sitio especial para rezar; acto que llevaban a cabo de manera cotidiana, fuesen ricos o pobres. Esperaban gustosos las fiestas con motivos religiosos: bautismos</w:t>
      </w:r>
      <w:r>
        <w:rPr>
          <w:rFonts w:ascii="Montserrat" w:eastAsia="Times New Roman" w:hAnsi="Montserrat" w:cs="Arial"/>
          <w:color w:val="000000" w:themeColor="text1"/>
        </w:rPr>
        <w:t>, comuniones, casamientos, etc.</w:t>
      </w:r>
    </w:p>
    <w:p w14:paraId="6DDC1A29" w14:textId="77777777" w:rsidR="00230BDB" w:rsidRPr="00002F36" w:rsidRDefault="00230BDB" w:rsidP="008D73F3">
      <w:pPr>
        <w:spacing w:after="0" w:line="240" w:lineRule="auto"/>
        <w:jc w:val="both"/>
        <w:rPr>
          <w:rFonts w:ascii="Montserrat" w:eastAsia="Times New Roman" w:hAnsi="Montserrat" w:cs="Arial"/>
          <w:color w:val="000000" w:themeColor="text1"/>
        </w:rPr>
      </w:pPr>
    </w:p>
    <w:p w14:paraId="1E3B06E9" w14:textId="77777777" w:rsidR="00230BDB"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las fiestas patronales y religiosas en general, la muchedumbre disfrutaba de los danzantes, la música y, por supuesto, de los “cohetes, buscapiés y castillos pirotécnicos”. Había concursos de poesía que se celebraban en el marco de fiestas y ceremonias religiosas en las que casi siempre partici</w:t>
      </w:r>
      <w:r w:rsidR="00230BDB">
        <w:rPr>
          <w:rFonts w:ascii="Montserrat" w:eastAsia="Times New Roman" w:hAnsi="Montserrat" w:cs="Arial"/>
          <w:color w:val="000000" w:themeColor="text1"/>
        </w:rPr>
        <w:t>paban miembros de la Iglesia.</w:t>
      </w:r>
    </w:p>
    <w:p w14:paraId="5A158AB6" w14:textId="77777777" w:rsidR="00230BDB" w:rsidRDefault="00230BDB" w:rsidP="008D73F3">
      <w:pPr>
        <w:spacing w:after="0" w:line="240" w:lineRule="auto"/>
        <w:jc w:val="both"/>
        <w:rPr>
          <w:rFonts w:ascii="Montserrat" w:eastAsia="Times New Roman" w:hAnsi="Montserrat" w:cs="Arial"/>
          <w:color w:val="000000" w:themeColor="text1"/>
        </w:rPr>
      </w:pPr>
    </w:p>
    <w:p w14:paraId="4CC757CF" w14:textId="5984E36C" w:rsidR="008D73F3" w:rsidRPr="00002F36" w:rsidRDefault="008D73F3" w:rsidP="008D73F3">
      <w:pPr>
        <w:spacing w:after="0" w:line="240" w:lineRule="auto"/>
        <w:jc w:val="both"/>
        <w:rPr>
          <w:rFonts w:ascii="Montserrat" w:eastAsia="Times New Roman" w:hAnsi="Montserrat" w:cs="Arial"/>
          <w:b/>
          <w:bCs/>
          <w:color w:val="000000" w:themeColor="text1"/>
        </w:rPr>
      </w:pPr>
      <w:r w:rsidRPr="00002F36">
        <w:rPr>
          <w:rFonts w:ascii="Montserrat" w:eastAsia="Times New Roman" w:hAnsi="Montserrat" w:cs="Arial"/>
          <w:color w:val="000000" w:themeColor="text1"/>
        </w:rPr>
        <w:t>También se pueden mencionar las funciones de teatro, presentación de títeres, escaramuzas, corridas de toros y de caballos. Todos estos actos sociales eran una especie de válvula de escape para sobrellevar la cotidianidad.</w:t>
      </w:r>
    </w:p>
    <w:p w14:paraId="16807E2A"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5A74BC31" w14:textId="67332A2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 qué espacios públicos convivía toda la población?, ¿había espacios exclusivos para determinados grupos sociales?</w:t>
      </w:r>
    </w:p>
    <w:p w14:paraId="4B6480B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9AAA8F2" w14:textId="3938247B"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Generalmente era durante algún tipo de festividad cuando toda la población se congregaba participando de ellas desde distintos papeles. Especialmente en los eventos de entretenimiento como bailes, los llamados “gallos”, los toros o el teatro a los que asistían trabajadores de todo tipo e incluso gente de la élite, ya que cualquiera que pudiera pagar su acceso podía asistir. </w:t>
      </w:r>
    </w:p>
    <w:p w14:paraId="53203C28"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6B0A81F" w14:textId="77777777" w:rsidR="008D73F3" w:rsidRPr="00E93B77" w:rsidRDefault="008D73F3" w:rsidP="008D73F3">
      <w:pPr>
        <w:spacing w:after="0" w:line="240" w:lineRule="auto"/>
        <w:jc w:val="both"/>
        <w:rPr>
          <w:rFonts w:ascii="Montserrat" w:eastAsia="Times New Roman" w:hAnsi="Montserrat" w:cs="Arial"/>
          <w:bCs/>
          <w:color w:val="000000" w:themeColor="text1"/>
        </w:rPr>
      </w:pPr>
      <w:r w:rsidRPr="00002F36">
        <w:rPr>
          <w:rFonts w:ascii="Montserrat" w:eastAsia="Times New Roman" w:hAnsi="Montserrat" w:cs="Arial"/>
          <w:color w:val="000000" w:themeColor="text1"/>
        </w:rPr>
        <w:t xml:space="preserve">En cuanto a los espacios exclusivos, sí los había, generalmente estos espacios estaban ubicados según la distribución de las clases sociales en la ciudad, por ejemplo: los lugares en donde se concentraba la mayor cantidad de población indígena o de miembros de castas eran, generalmente, en los que se encontraban las pulquerías o </w:t>
      </w:r>
      <w:r w:rsidRPr="00E93B77">
        <w:rPr>
          <w:rFonts w:ascii="Montserrat" w:eastAsia="Times New Roman" w:hAnsi="Montserrat" w:cs="Arial"/>
          <w:color w:val="000000" w:themeColor="text1"/>
        </w:rPr>
        <w:lastRenderedPageBreak/>
        <w:t>mercados, espacios en donde regularmente se reunían los miembros de la clase baja, mientras que entre las élites era popular organizar tertulias en sus casas.</w:t>
      </w:r>
      <w:bookmarkEnd w:id="0"/>
      <w:bookmarkEnd w:id="1"/>
    </w:p>
    <w:p w14:paraId="122E5BB8" w14:textId="77777777" w:rsidR="008D73F3" w:rsidRPr="00E93B77" w:rsidRDefault="008D73F3" w:rsidP="008D73F3">
      <w:pPr>
        <w:spacing w:after="0" w:line="240" w:lineRule="auto"/>
        <w:jc w:val="both"/>
        <w:rPr>
          <w:rFonts w:ascii="Montserrat" w:eastAsia="Times New Roman" w:hAnsi="Montserrat" w:cs="Arial"/>
          <w:bCs/>
          <w:color w:val="000000" w:themeColor="text1"/>
        </w:rPr>
      </w:pPr>
    </w:p>
    <w:p w14:paraId="17816D00" w14:textId="3D9763EF" w:rsidR="008D73F3" w:rsidRPr="00E93B77" w:rsidRDefault="008D73F3" w:rsidP="008D73F3">
      <w:pPr>
        <w:spacing w:after="0" w:line="240" w:lineRule="auto"/>
        <w:jc w:val="both"/>
        <w:rPr>
          <w:rFonts w:ascii="Montserrat" w:eastAsia="Times New Roman" w:hAnsi="Montserrat" w:cs="Arial"/>
          <w:color w:val="000000" w:themeColor="text1"/>
        </w:rPr>
      </w:pPr>
      <w:r w:rsidRPr="00E93B77">
        <w:rPr>
          <w:rFonts w:ascii="Montserrat" w:eastAsia="Times New Roman" w:hAnsi="Montserrat" w:cs="Arial"/>
          <w:color w:val="000000" w:themeColor="text1"/>
        </w:rPr>
        <w:t xml:space="preserve">En cuanto a las </w:t>
      </w:r>
      <w:r w:rsidR="009B6C3A" w:rsidRPr="00E93B77">
        <w:rPr>
          <w:rFonts w:ascii="Montserrat" w:eastAsia="Times New Roman" w:hAnsi="Montserrat" w:cs="Arial"/>
          <w:color w:val="000000" w:themeColor="text1"/>
        </w:rPr>
        <w:t xml:space="preserve">relaciones afectivas, </w:t>
      </w:r>
      <w:r w:rsidRPr="00E93B77">
        <w:rPr>
          <w:rFonts w:ascii="Montserrat" w:eastAsia="Times New Roman" w:hAnsi="Montserrat" w:cs="Arial"/>
          <w:color w:val="000000" w:themeColor="text1"/>
        </w:rPr>
        <w:t>¿qué particularidades había, por ejemplo, en el noviazgo?</w:t>
      </w:r>
    </w:p>
    <w:p w14:paraId="5B3F5398" w14:textId="77777777" w:rsidR="008D73F3" w:rsidRPr="00E93B77" w:rsidRDefault="008D73F3" w:rsidP="008D73F3">
      <w:pPr>
        <w:spacing w:after="0" w:line="240" w:lineRule="auto"/>
        <w:jc w:val="both"/>
        <w:rPr>
          <w:rFonts w:ascii="Montserrat" w:eastAsia="Times New Roman" w:hAnsi="Montserrat" w:cs="Arial"/>
          <w:color w:val="000000" w:themeColor="text1"/>
        </w:rPr>
      </w:pPr>
    </w:p>
    <w:p w14:paraId="2776C9B5" w14:textId="3BEF4F6D" w:rsidR="008D73F3" w:rsidRPr="00002F36" w:rsidRDefault="008D73F3" w:rsidP="008D73F3">
      <w:pPr>
        <w:spacing w:after="0" w:line="240" w:lineRule="auto"/>
        <w:jc w:val="both"/>
        <w:rPr>
          <w:rFonts w:ascii="Montserrat" w:eastAsia="Times New Roman" w:hAnsi="Montserrat" w:cs="Arial"/>
          <w:color w:val="000000" w:themeColor="text1"/>
        </w:rPr>
      </w:pPr>
      <w:r w:rsidRPr="00E93B77">
        <w:rPr>
          <w:rFonts w:ascii="Montserrat" w:eastAsia="Times New Roman" w:hAnsi="Montserrat" w:cs="Arial"/>
          <w:color w:val="000000" w:themeColor="text1"/>
        </w:rPr>
        <w:t>En los tiempos de la Nueva España, donde la religión y la moral gobernaban la vida diaria, las relaciones sentimentales</w:t>
      </w:r>
      <w:r w:rsidRPr="00002F36">
        <w:rPr>
          <w:rFonts w:ascii="Montserrat" w:eastAsia="Times New Roman" w:hAnsi="Montserrat" w:cs="Arial"/>
          <w:color w:val="000000" w:themeColor="text1"/>
        </w:rPr>
        <w:t xml:space="preserve"> estaban regidas por un ideal cristiano y era percibido como la puerta a un compromiso futuro, es decir, idealmente se esperaba que la pareja llegara al matrimonio. </w:t>
      </w:r>
    </w:p>
    <w:p w14:paraId="1324F64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C08CD4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Para los que tenían suerte de poder elegir con cierta libertad a sus parejas, la Iglesia enseñaba a sus feligreses el modelo de Santo Tomás de Aquino, en el que se describía detalladamente la evolución del amor, desde que se percibía la bondad en la persona amada hasta que los amantes se aventuraban en la arriesgada travesía sentimental. De la mano también venían cualidades como la castidad, la pureza y la fidelidad que complementaban la idealización de la pareja según el modelo tomista, que además entendía al amor como la obra humana por excelencia.</w:t>
      </w:r>
    </w:p>
    <w:p w14:paraId="48B6C05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5FE2E10"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Los desamores también fueron comunes, muchas veces a consecuencia de la influencia familiar, o bien, gracias a que se prefería buscar una estabilidad mayor a la que la pareja en cuestión podía ofrecer. Sin embargo, la mayoría de los noviazgos solían terminar en el matrimonio, salvo los casos de amancebamiento, es decir, lo que hoy llamamos «unión libre» que también fue perseguido y castigado por las autoridades seculares y eclesiásticas.</w:t>
      </w:r>
    </w:p>
    <w:p w14:paraId="2339EED6"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008C451D" w14:textId="070F45B6" w:rsidR="008D73F3" w:rsidRPr="00002F36" w:rsidRDefault="00E93B77" w:rsidP="008D73F3">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w:t>
      </w:r>
      <w:r w:rsidR="008D73F3" w:rsidRPr="00002F36">
        <w:rPr>
          <w:rFonts w:ascii="Montserrat" w:eastAsia="Times New Roman" w:hAnsi="Montserrat" w:cs="Arial"/>
          <w:color w:val="000000" w:themeColor="text1"/>
        </w:rPr>
        <w:t>Había trato diferenciado para las mujeres a partir de su estado civil?</w:t>
      </w:r>
    </w:p>
    <w:p w14:paraId="204413F2"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6EBDFD69" w14:textId="6E718FE3" w:rsidR="008D73F3" w:rsidRPr="00002F36" w:rsidRDefault="008D73F3" w:rsidP="008D73F3">
      <w:pPr>
        <w:spacing w:after="0" w:line="240" w:lineRule="auto"/>
        <w:jc w:val="both"/>
        <w:rPr>
          <w:rFonts w:ascii="Montserrat" w:eastAsia="Times New Roman" w:hAnsi="Montserrat" w:cs="Arial"/>
          <w:b/>
          <w:bCs/>
          <w:color w:val="000000" w:themeColor="text1"/>
        </w:rPr>
      </w:pPr>
      <w:r w:rsidRPr="00002F36">
        <w:rPr>
          <w:rFonts w:ascii="Montserrat" w:eastAsia="Times New Roman" w:hAnsi="Montserrat" w:cs="Arial"/>
          <w:color w:val="000000" w:themeColor="text1"/>
        </w:rPr>
        <w:t>La mujer casada quedaba bajo la autoridad del esposo en el espacio doméstico, lo mismo que los hijos. La soltera estaba bajo la tutela del paterfamilias y limitada en sus posibilidades de sostenerse económicamente. La viuda podía alcanzar alguna independencia en la medida en que tuviera los medios para subsistir. En todo caso, el rango y la calidad social de hombres y mujeres eran factores muy importantes, pues su pertenencia a cierto grupo limitaba o protegía su accionar.</w:t>
      </w:r>
    </w:p>
    <w:p w14:paraId="09AF89F7" w14:textId="77777777" w:rsidR="008D73F3" w:rsidRPr="00002F36" w:rsidRDefault="008D73F3" w:rsidP="008D73F3">
      <w:pPr>
        <w:spacing w:after="0" w:line="240" w:lineRule="auto"/>
        <w:jc w:val="both"/>
        <w:rPr>
          <w:rFonts w:ascii="Montserrat" w:eastAsia="Times New Roman" w:hAnsi="Montserrat" w:cs="Arial"/>
          <w:b/>
          <w:bCs/>
          <w:color w:val="000000" w:themeColor="text1"/>
        </w:rPr>
      </w:pPr>
    </w:p>
    <w:p w14:paraId="46B055A7" w14:textId="77777777"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Entonces… ¿Cuál era el papel de la mujer en la sociedad novohispana?, ¿había limitantes?</w:t>
      </w:r>
    </w:p>
    <w:p w14:paraId="75D2B12B"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2EE3C618" w14:textId="33615A86" w:rsidR="008D73F3" w:rsidRPr="00002F36" w:rsidRDefault="008D73F3" w:rsidP="008D73F3">
      <w:pPr>
        <w:spacing w:after="0" w:line="240" w:lineRule="auto"/>
        <w:jc w:val="both"/>
        <w:rPr>
          <w:rFonts w:ascii="Montserrat" w:eastAsia="Times New Roman" w:hAnsi="Montserrat" w:cs="Arial"/>
          <w:color w:val="000000" w:themeColor="text1"/>
        </w:rPr>
      </w:pPr>
      <w:r w:rsidRPr="00002F36">
        <w:rPr>
          <w:rFonts w:ascii="Montserrat" w:eastAsia="Times New Roman" w:hAnsi="Montserrat" w:cs="Arial"/>
          <w:color w:val="000000" w:themeColor="text1"/>
        </w:rPr>
        <w:t xml:space="preserve">Las limitantes existían en tanto que había una división por género de prácticas económicas, políticas, sociales y culturales. El ámbito político y de la administración pública no eran espacios para las mujeres, por más que ejercieran alguna influencia e </w:t>
      </w:r>
      <w:r w:rsidRPr="00002F36">
        <w:rPr>
          <w:rFonts w:ascii="Montserrat" w:eastAsia="Times New Roman" w:hAnsi="Montserrat" w:cs="Arial"/>
          <w:color w:val="000000" w:themeColor="text1"/>
        </w:rPr>
        <w:lastRenderedPageBreak/>
        <w:t>incluso, a decir de Josefina Muriel, “</w:t>
      </w:r>
      <w:r w:rsidRPr="00002F36">
        <w:rPr>
          <w:rFonts w:ascii="Montserrat" w:eastAsia="Times New Roman" w:hAnsi="Montserrat" w:cs="Arial"/>
          <w:i/>
          <w:color w:val="000000" w:themeColor="text1"/>
        </w:rPr>
        <w:t>las indias cacicas fueron reconocidas tanto por los indígenas como por los españoles en todos sus títulos y privilegios, con iguales prerrogativas que los varones; socialmente, se les equiparó con la nobleza de los hijosdalgo, pero no con la alta nobleza española</w:t>
      </w:r>
      <w:r w:rsidRPr="00002F36">
        <w:rPr>
          <w:rFonts w:ascii="Montserrat" w:eastAsia="Times New Roman" w:hAnsi="Montserrat" w:cs="Arial"/>
          <w:color w:val="000000" w:themeColor="text1"/>
        </w:rPr>
        <w:t>”, algo que hoy día no es equiparable, como tampoco lo es la protección que se dispensó a la mujer indígena mediante las Leyes de Indias, “las cuales impidieron que fuesen marcadas con hierro candente, que los españoles abusaran de ellas llevándolas a sus expediciones o haciendo servir en sus casas a las jovencitas, sometiéndolas a trabajos forzados o exigiéndoles los mismos tributos que a los hombres, pues llegaron a eximirlas totalmente de ese tipo de contribuciones, prohibieron que hicieran trabajo rudo y exigieron, además, que a todas se les pagara un salario mínimo y que no pudieran ser esclavizadas ni aun en caso de rebeldía”. La mujer ocupaba un lugar y actuaba según su rango y calidad social.</w:t>
      </w:r>
    </w:p>
    <w:p w14:paraId="733349C7" w14:textId="77777777" w:rsidR="008D73F3" w:rsidRPr="00002F36" w:rsidRDefault="008D73F3" w:rsidP="008D73F3">
      <w:pPr>
        <w:spacing w:after="0" w:line="240" w:lineRule="auto"/>
        <w:jc w:val="both"/>
        <w:rPr>
          <w:rFonts w:ascii="Montserrat" w:eastAsia="Times New Roman" w:hAnsi="Montserrat" w:cs="Arial"/>
          <w:color w:val="000000" w:themeColor="text1"/>
        </w:rPr>
      </w:pPr>
    </w:p>
    <w:p w14:paraId="18E1587F" w14:textId="5E5FE80A" w:rsidR="008D73F3" w:rsidRPr="00002F36" w:rsidRDefault="00E93B77" w:rsidP="008D73F3">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Para concretar; mencio</w:t>
      </w:r>
      <w:r w:rsidR="008D73F3" w:rsidRPr="00002F36">
        <w:rPr>
          <w:rFonts w:ascii="Montserrat" w:eastAsia="Calibri" w:hAnsi="Montserrat" w:cs="Arial"/>
          <w:color w:val="000000" w:themeColor="text1"/>
        </w:rPr>
        <w:t>na algunas costumbres novohispanas que se conservan en la actualidad.</w:t>
      </w:r>
    </w:p>
    <w:p w14:paraId="180CC00E" w14:textId="77777777" w:rsidR="008D73F3" w:rsidRPr="00002F36" w:rsidRDefault="008D73F3" w:rsidP="008D73F3">
      <w:pPr>
        <w:spacing w:after="0" w:line="240" w:lineRule="auto"/>
        <w:jc w:val="both"/>
        <w:rPr>
          <w:rFonts w:ascii="Montserrat" w:eastAsia="Calibri" w:hAnsi="Montserrat" w:cs="Arial"/>
          <w:color w:val="000000" w:themeColor="text1"/>
        </w:rPr>
      </w:pPr>
    </w:p>
    <w:p w14:paraId="3C308A3D" w14:textId="0D74DA89" w:rsidR="008D73F3"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De inicio el territorio novohispano era tan extenso y diverso como aún lo es el mexicano, con la diferencia que no hubo interés de la corona por uniformar sus prácticas socioculturales. La más contundente expresión de esto fue la vitalidad que mantu</w:t>
      </w:r>
      <w:r w:rsidR="00E93B77">
        <w:rPr>
          <w:rFonts w:ascii="Montserrat" w:eastAsia="Calibri" w:hAnsi="Montserrat" w:cs="Arial"/>
          <w:color w:val="000000" w:themeColor="text1"/>
        </w:rPr>
        <w:t>vieron las lenguas originarias.</w:t>
      </w:r>
    </w:p>
    <w:p w14:paraId="56F06FA4" w14:textId="77777777" w:rsidR="00E93B77" w:rsidRPr="00002F36" w:rsidRDefault="00E93B77" w:rsidP="008D73F3">
      <w:pPr>
        <w:spacing w:after="0" w:line="240" w:lineRule="auto"/>
        <w:jc w:val="both"/>
        <w:rPr>
          <w:rFonts w:ascii="Montserrat" w:eastAsia="Calibri" w:hAnsi="Montserrat" w:cs="Arial"/>
          <w:color w:val="000000" w:themeColor="text1"/>
        </w:rPr>
      </w:pPr>
    </w:p>
    <w:p w14:paraId="2D3425FF" w14:textId="60F7D76B" w:rsidR="008D73F3"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Destaco esto dado que la lengua es el principal vehículo de conocimiento y de la cultura y, por lo mismo, cada pueblo, villa y ciudad se relacionó de manera específica con la cultura de los otros y éstos adoptaron las mismas prácticas locales a lo largo de tres siglos.</w:t>
      </w:r>
    </w:p>
    <w:p w14:paraId="1F1012D8" w14:textId="77777777" w:rsidR="00E93B77" w:rsidRPr="00002F36" w:rsidRDefault="00E93B77" w:rsidP="008D73F3">
      <w:pPr>
        <w:spacing w:after="0" w:line="240" w:lineRule="auto"/>
        <w:jc w:val="both"/>
        <w:rPr>
          <w:rFonts w:ascii="Montserrat" w:eastAsia="Calibri" w:hAnsi="Montserrat" w:cs="Arial"/>
          <w:color w:val="000000" w:themeColor="text1"/>
        </w:rPr>
      </w:pPr>
    </w:p>
    <w:p w14:paraId="1305BC38" w14:textId="779D3F1D" w:rsidR="008D73F3" w:rsidRPr="00002F36" w:rsidRDefault="008D73F3" w:rsidP="008D73F3">
      <w:pPr>
        <w:spacing w:after="0" w:line="240" w:lineRule="auto"/>
        <w:jc w:val="both"/>
        <w:rPr>
          <w:rFonts w:ascii="Montserrat" w:eastAsia="Calibri" w:hAnsi="Montserrat" w:cs="Arial"/>
          <w:color w:val="000000" w:themeColor="text1"/>
        </w:rPr>
      </w:pPr>
      <w:r w:rsidRPr="00002F36">
        <w:rPr>
          <w:rFonts w:ascii="Montserrat" w:eastAsia="Calibri" w:hAnsi="Montserrat" w:cs="Arial"/>
          <w:color w:val="000000" w:themeColor="text1"/>
        </w:rPr>
        <w:t>Por lo mismo, desde la comida hasta ciertas prácticas organizativas, integraron saberes locales y foráneos, y se mantienen y actualizan en pueblos y villas mexicanas: los moles del centro-sur, y la diversidad de la panadería son muestra fehaciente. La forma que integró el ayuntamiento las prácticas organizativas locales aún se mantiene, sin dejar de mencionar los sincréticos ritos católicos, incluida la fiesta de muertos.</w:t>
      </w:r>
      <w:r w:rsidR="00B75F28">
        <w:rPr>
          <w:rFonts w:ascii="Montserrat" w:eastAsia="Calibri" w:hAnsi="Montserrat" w:cs="Arial"/>
          <w:color w:val="000000" w:themeColor="text1"/>
        </w:rPr>
        <w:t xml:space="preserve"> </w:t>
      </w:r>
      <w:r w:rsidRPr="00002F36">
        <w:rPr>
          <w:rFonts w:ascii="Montserrat" w:eastAsia="Calibri" w:hAnsi="Montserrat" w:cs="Arial"/>
          <w:color w:val="000000" w:themeColor="text1"/>
        </w:rPr>
        <w:t>Sin duda, hay costumbres y tradiciones que aún se conservan. ¿Identifica</w:t>
      </w:r>
      <w:r w:rsidR="00E93B77">
        <w:rPr>
          <w:rFonts w:ascii="Montserrat" w:eastAsia="Calibri" w:hAnsi="Montserrat" w:cs="Arial"/>
          <w:color w:val="000000" w:themeColor="text1"/>
        </w:rPr>
        <w:t>s</w:t>
      </w:r>
      <w:r w:rsidRPr="00002F36">
        <w:rPr>
          <w:rFonts w:ascii="Montserrat" w:eastAsia="Calibri" w:hAnsi="Montserrat" w:cs="Arial"/>
          <w:color w:val="000000" w:themeColor="text1"/>
        </w:rPr>
        <w:t xml:space="preserve"> alguna?</w:t>
      </w:r>
    </w:p>
    <w:p w14:paraId="5E127D85" w14:textId="77777777" w:rsidR="008D73F3" w:rsidRPr="00002F36" w:rsidRDefault="008D73F3" w:rsidP="008D73F3">
      <w:pPr>
        <w:spacing w:after="0" w:line="240" w:lineRule="auto"/>
        <w:jc w:val="both"/>
        <w:rPr>
          <w:rFonts w:ascii="Montserrat" w:eastAsia="Calibri" w:hAnsi="Montserrat" w:cs="Arial"/>
          <w:color w:val="000000" w:themeColor="text1"/>
        </w:rPr>
      </w:pPr>
    </w:p>
    <w:p w14:paraId="257A334F" w14:textId="3061E1C1" w:rsidR="009D726C" w:rsidRPr="00C279F9" w:rsidRDefault="009D726C" w:rsidP="00550FA4">
      <w:pPr>
        <w:spacing w:after="0" w:line="240" w:lineRule="auto"/>
        <w:jc w:val="both"/>
        <w:rPr>
          <w:rFonts w:ascii="Montserrat" w:eastAsia="Arial" w:hAnsi="Montserrat" w:cs="Arial"/>
          <w:lang w:eastAsia="zh-CN"/>
        </w:rPr>
      </w:pPr>
    </w:p>
    <w:p w14:paraId="6EA3793E" w14:textId="28D6790B" w:rsidR="00A3613C" w:rsidRPr="00C279F9" w:rsidRDefault="00D03293" w:rsidP="00A3613C">
      <w:pPr>
        <w:spacing w:after="0" w:line="240" w:lineRule="auto"/>
        <w:rPr>
          <w:rFonts w:ascii="Montserrat" w:eastAsia="Times New Roman" w:hAnsi="Montserrat" w:cs="Times New Roman"/>
          <w:b/>
          <w:bCs/>
          <w:sz w:val="28"/>
          <w:szCs w:val="24"/>
          <w:lang w:eastAsia="es-MX"/>
        </w:rPr>
      </w:pPr>
      <w:r w:rsidRPr="00C279F9">
        <w:rPr>
          <w:rFonts w:ascii="Montserrat" w:eastAsia="Times New Roman" w:hAnsi="Montserrat" w:cs="Times New Roman"/>
          <w:b/>
          <w:bCs/>
          <w:sz w:val="28"/>
          <w:szCs w:val="24"/>
          <w:lang w:eastAsia="es-MX"/>
        </w:rPr>
        <w:t xml:space="preserve">El </w:t>
      </w:r>
      <w:r w:rsidR="00A048F6">
        <w:rPr>
          <w:rFonts w:ascii="Montserrat" w:eastAsia="Times New Roman" w:hAnsi="Montserrat" w:cs="Times New Roman"/>
          <w:b/>
          <w:bCs/>
          <w:sz w:val="28"/>
          <w:szCs w:val="24"/>
          <w:lang w:eastAsia="es-MX"/>
        </w:rPr>
        <w:t>r</w:t>
      </w:r>
      <w:r w:rsidR="003E2740" w:rsidRPr="00C279F9">
        <w:rPr>
          <w:rFonts w:ascii="Montserrat" w:eastAsia="Times New Roman" w:hAnsi="Montserrat" w:cs="Times New Roman"/>
          <w:b/>
          <w:bCs/>
          <w:sz w:val="28"/>
          <w:szCs w:val="24"/>
          <w:lang w:eastAsia="es-MX"/>
        </w:rPr>
        <w:t xml:space="preserve">eto de </w:t>
      </w:r>
      <w:r w:rsidR="00A048F6">
        <w:rPr>
          <w:rFonts w:ascii="Montserrat" w:eastAsia="Times New Roman" w:hAnsi="Montserrat" w:cs="Times New Roman"/>
          <w:b/>
          <w:bCs/>
          <w:sz w:val="28"/>
          <w:szCs w:val="24"/>
          <w:lang w:eastAsia="es-MX"/>
        </w:rPr>
        <w:t>h</w:t>
      </w:r>
      <w:r w:rsidR="003E2740" w:rsidRPr="00C279F9">
        <w:rPr>
          <w:rFonts w:ascii="Montserrat" w:eastAsia="Times New Roman" w:hAnsi="Montserrat" w:cs="Times New Roman"/>
          <w:b/>
          <w:bCs/>
          <w:sz w:val="28"/>
          <w:szCs w:val="24"/>
          <w:lang w:eastAsia="es-MX"/>
        </w:rPr>
        <w:t>oy</w:t>
      </w:r>
      <w:r w:rsidR="00FC1281" w:rsidRPr="00C279F9">
        <w:rPr>
          <w:rFonts w:ascii="Montserrat" w:eastAsia="Times New Roman" w:hAnsi="Montserrat" w:cs="Times New Roman"/>
          <w:b/>
          <w:bCs/>
          <w:sz w:val="28"/>
          <w:szCs w:val="24"/>
          <w:lang w:eastAsia="es-MX"/>
        </w:rPr>
        <w:t>:</w:t>
      </w:r>
    </w:p>
    <w:p w14:paraId="7D280F10" w14:textId="77777777" w:rsidR="00A3613C" w:rsidRPr="00C279F9" w:rsidRDefault="00A3613C" w:rsidP="00A3613C">
      <w:pPr>
        <w:spacing w:after="0" w:line="240" w:lineRule="auto"/>
        <w:jc w:val="both"/>
        <w:rPr>
          <w:rFonts w:ascii="Montserrat" w:eastAsia="Times New Roman" w:hAnsi="Montserrat" w:cs="Arial"/>
          <w:iCs/>
          <w:color w:val="000000" w:themeColor="text1"/>
        </w:rPr>
      </w:pPr>
    </w:p>
    <w:p w14:paraId="75BAF97D" w14:textId="16BC2317" w:rsidR="00E93B77" w:rsidRPr="00002F36" w:rsidRDefault="00E93B77" w:rsidP="00E93B77">
      <w:pPr>
        <w:spacing w:after="0" w:line="240" w:lineRule="auto"/>
        <w:jc w:val="both"/>
        <w:rPr>
          <w:rFonts w:ascii="Montserrat" w:eastAsia="Calibri" w:hAnsi="Montserrat" w:cs="Arial"/>
          <w:color w:val="000000" w:themeColor="text1"/>
        </w:rPr>
      </w:pPr>
      <w:r>
        <w:rPr>
          <w:rFonts w:ascii="Montserrat" w:eastAsia="Calibri" w:hAnsi="Montserrat" w:cs="Arial"/>
          <w:color w:val="000000" w:themeColor="text1"/>
        </w:rPr>
        <w:t>Realiza</w:t>
      </w:r>
      <w:r w:rsidRPr="00002F36">
        <w:rPr>
          <w:rFonts w:ascii="Montserrat" w:eastAsia="Calibri" w:hAnsi="Montserrat" w:cs="Arial"/>
          <w:color w:val="000000" w:themeColor="text1"/>
        </w:rPr>
        <w:t xml:space="preserve"> una breve descripción de una festividad, un paseo, la actividad en un mercad</w:t>
      </w:r>
      <w:r>
        <w:rPr>
          <w:rFonts w:ascii="Montserrat" w:eastAsia="Calibri" w:hAnsi="Montserrat" w:cs="Arial"/>
          <w:color w:val="000000" w:themeColor="text1"/>
        </w:rPr>
        <w:t>o o parque del lugar donde vives</w:t>
      </w:r>
      <w:r w:rsidRPr="00002F36">
        <w:rPr>
          <w:rFonts w:ascii="Montserrat" w:eastAsia="Calibri" w:hAnsi="Montserrat" w:cs="Arial"/>
          <w:color w:val="000000" w:themeColor="text1"/>
        </w:rPr>
        <w:t xml:space="preserve"> y escrib</w:t>
      </w:r>
      <w:r>
        <w:rPr>
          <w:rFonts w:ascii="Montserrat" w:eastAsia="Calibri" w:hAnsi="Montserrat" w:cs="Arial"/>
          <w:color w:val="000000" w:themeColor="text1"/>
        </w:rPr>
        <w:t>e</w:t>
      </w:r>
      <w:r w:rsidRPr="00002F36">
        <w:rPr>
          <w:rFonts w:ascii="Montserrat" w:eastAsia="Calibri" w:hAnsi="Montserrat" w:cs="Arial"/>
          <w:color w:val="000000" w:themeColor="text1"/>
        </w:rPr>
        <w:t xml:space="preserve"> qué elementos de la vida novohispana permanecen; ilústr</w:t>
      </w:r>
      <w:r>
        <w:rPr>
          <w:rFonts w:ascii="Montserrat" w:eastAsia="Calibri" w:hAnsi="Montserrat" w:cs="Arial"/>
          <w:color w:val="000000" w:themeColor="text1"/>
        </w:rPr>
        <w:t>a</w:t>
      </w:r>
      <w:r w:rsidRPr="00002F36">
        <w:rPr>
          <w:rFonts w:ascii="Montserrat" w:eastAsia="Calibri" w:hAnsi="Montserrat" w:cs="Arial"/>
          <w:color w:val="000000" w:themeColor="text1"/>
        </w:rPr>
        <w:t>lo y compárt</w:t>
      </w:r>
      <w:r>
        <w:rPr>
          <w:rFonts w:ascii="Montserrat" w:eastAsia="Calibri" w:hAnsi="Montserrat" w:cs="Arial"/>
          <w:color w:val="000000" w:themeColor="text1"/>
        </w:rPr>
        <w:t>e</w:t>
      </w:r>
      <w:r w:rsidRPr="00002F36">
        <w:rPr>
          <w:rFonts w:ascii="Montserrat" w:eastAsia="Calibri" w:hAnsi="Montserrat" w:cs="Arial"/>
          <w:color w:val="000000" w:themeColor="text1"/>
        </w:rPr>
        <w:t xml:space="preserve">lo. </w:t>
      </w:r>
    </w:p>
    <w:p w14:paraId="2102382F" w14:textId="77777777" w:rsidR="00E93B77" w:rsidRPr="00002F36" w:rsidRDefault="00E93B77" w:rsidP="00E93B77">
      <w:pPr>
        <w:spacing w:after="0" w:line="240" w:lineRule="auto"/>
        <w:jc w:val="both"/>
        <w:rPr>
          <w:rFonts w:ascii="Montserrat" w:eastAsia="Times New Roman" w:hAnsi="Montserrat" w:cs="Arial"/>
          <w:color w:val="000000" w:themeColor="text1"/>
        </w:rPr>
      </w:pPr>
    </w:p>
    <w:p w14:paraId="6D321BA5" w14:textId="1355E7FD" w:rsidR="00E93B77" w:rsidRPr="00002F36" w:rsidRDefault="00E93B77" w:rsidP="00E93B77">
      <w:pPr>
        <w:spacing w:after="0" w:line="240" w:lineRule="auto"/>
        <w:jc w:val="both"/>
        <w:rPr>
          <w:rFonts w:ascii="Montserrat" w:eastAsia="Times New Roman" w:hAnsi="Montserrat" w:cs="Arial"/>
          <w:color w:val="000000" w:themeColor="text1"/>
        </w:rPr>
      </w:pPr>
      <w:r w:rsidRPr="00002F36">
        <w:rPr>
          <w:rFonts w:ascii="Montserrat" w:eastAsia="Calibri" w:hAnsi="Montserrat" w:cs="Arial"/>
          <w:iCs/>
          <w:color w:val="000000" w:themeColor="text1"/>
        </w:rPr>
        <w:lastRenderedPageBreak/>
        <w:t xml:space="preserve">Para superar el reto y ampliar más </w:t>
      </w:r>
      <w:r>
        <w:rPr>
          <w:rFonts w:ascii="Montserrat" w:eastAsia="Calibri" w:hAnsi="Montserrat" w:cs="Arial"/>
          <w:iCs/>
          <w:color w:val="000000" w:themeColor="text1"/>
        </w:rPr>
        <w:t>t</w:t>
      </w:r>
      <w:r w:rsidRPr="00002F36">
        <w:rPr>
          <w:rFonts w:ascii="Montserrat" w:eastAsia="Calibri" w:hAnsi="Montserrat" w:cs="Arial"/>
          <w:iCs/>
          <w:color w:val="000000" w:themeColor="text1"/>
        </w:rPr>
        <w:t xml:space="preserve">us conocimientos sobre lo que </w:t>
      </w:r>
      <w:r>
        <w:rPr>
          <w:rFonts w:ascii="Montserrat" w:eastAsia="Calibri" w:hAnsi="Montserrat" w:cs="Arial"/>
          <w:iCs/>
          <w:color w:val="000000" w:themeColor="text1"/>
        </w:rPr>
        <w:t>aprendiste</w:t>
      </w:r>
      <w:r w:rsidRPr="00002F36">
        <w:rPr>
          <w:rFonts w:ascii="Montserrat" w:eastAsia="Calibri" w:hAnsi="Montserrat" w:cs="Arial"/>
          <w:iCs/>
          <w:color w:val="000000" w:themeColor="text1"/>
        </w:rPr>
        <w:t>, p</w:t>
      </w:r>
      <w:r w:rsidRPr="00002F36">
        <w:rPr>
          <w:rFonts w:ascii="Montserrat" w:eastAsia="Times New Roman" w:hAnsi="Montserrat" w:cs="Arial"/>
          <w:iCs/>
          <w:color w:val="000000" w:themeColor="text1"/>
        </w:rPr>
        <w:t>uede</w:t>
      </w:r>
      <w:r>
        <w:rPr>
          <w:rFonts w:ascii="Montserrat" w:eastAsia="Times New Roman" w:hAnsi="Montserrat" w:cs="Arial"/>
          <w:iCs/>
          <w:color w:val="000000" w:themeColor="text1"/>
        </w:rPr>
        <w:t>s</w:t>
      </w:r>
      <w:r w:rsidRPr="00002F36">
        <w:rPr>
          <w:rFonts w:ascii="Montserrat" w:eastAsia="Times New Roman" w:hAnsi="Montserrat" w:cs="Arial"/>
          <w:iCs/>
          <w:color w:val="000000" w:themeColor="text1"/>
        </w:rPr>
        <w:t xml:space="preserve"> consultar el libro de texto de tercer grado de secundaria y pedir apoyo a </w:t>
      </w:r>
      <w:r>
        <w:rPr>
          <w:rFonts w:ascii="Montserrat" w:eastAsia="Times New Roman" w:hAnsi="Montserrat" w:cs="Arial"/>
          <w:iCs/>
          <w:color w:val="000000" w:themeColor="text1"/>
        </w:rPr>
        <w:t>t</w:t>
      </w:r>
      <w:r w:rsidRPr="00002F36">
        <w:rPr>
          <w:rFonts w:ascii="Montserrat" w:eastAsia="Times New Roman" w:hAnsi="Montserrat" w:cs="Arial"/>
          <w:iCs/>
          <w:color w:val="000000" w:themeColor="text1"/>
        </w:rPr>
        <w:t xml:space="preserve">us maestros.  </w:t>
      </w:r>
    </w:p>
    <w:p w14:paraId="5CB9E85A" w14:textId="77777777" w:rsidR="00842219" w:rsidRPr="00305487" w:rsidRDefault="00842219" w:rsidP="00842219">
      <w:pPr>
        <w:spacing w:after="0" w:line="240" w:lineRule="auto"/>
        <w:jc w:val="both"/>
        <w:rPr>
          <w:rFonts w:ascii="Montserrat" w:eastAsia="Adobe Song Std L" w:hAnsi="Montserrat" w:cs="Times New Roman"/>
          <w:bCs/>
        </w:rPr>
      </w:pPr>
    </w:p>
    <w:p w14:paraId="407B6242" w14:textId="77777777" w:rsidR="00842219" w:rsidRPr="00305487" w:rsidRDefault="00842219" w:rsidP="00305487">
      <w:pPr>
        <w:spacing w:after="0" w:line="240" w:lineRule="auto"/>
        <w:jc w:val="both"/>
        <w:textAlignment w:val="baseline"/>
        <w:rPr>
          <w:rFonts w:ascii="Montserrat" w:eastAsia="Times New Roman" w:hAnsi="Montserrat" w:cs="Times New Roman"/>
          <w:szCs w:val="18"/>
          <w:lang w:eastAsia="es-MX"/>
        </w:rPr>
      </w:pPr>
    </w:p>
    <w:p w14:paraId="1C064D51" w14:textId="5C76467F" w:rsidR="00C60757" w:rsidRPr="00305487" w:rsidRDefault="00C60757" w:rsidP="00C60757">
      <w:pPr>
        <w:spacing w:after="0" w:line="240" w:lineRule="auto"/>
        <w:jc w:val="center"/>
        <w:textAlignment w:val="baseline"/>
        <w:rPr>
          <w:rFonts w:ascii="Montserrat" w:eastAsia="Times New Roman" w:hAnsi="Montserrat" w:cs="Times New Roman"/>
          <w:sz w:val="28"/>
          <w:lang w:eastAsia="es-MX"/>
        </w:rPr>
      </w:pPr>
      <w:r w:rsidRPr="00305487">
        <w:rPr>
          <w:rFonts w:ascii="Montserrat" w:eastAsia="Times New Roman" w:hAnsi="Montserrat" w:cs="Times New Roman"/>
          <w:b/>
          <w:bCs/>
          <w:sz w:val="24"/>
          <w:szCs w:val="20"/>
          <w:lang w:eastAsia="es-MX"/>
        </w:rPr>
        <w:t>¡Buen trabajo!</w:t>
      </w:r>
    </w:p>
    <w:p w14:paraId="38D0CAE2" w14:textId="424E3875" w:rsidR="00C60757" w:rsidRPr="00305487" w:rsidRDefault="00C60757" w:rsidP="00C60757">
      <w:pPr>
        <w:spacing w:after="0" w:line="240" w:lineRule="auto"/>
        <w:jc w:val="center"/>
        <w:textAlignment w:val="baseline"/>
        <w:rPr>
          <w:rFonts w:ascii="Montserrat" w:eastAsia="Times New Roman" w:hAnsi="Montserrat" w:cs="Times New Roman"/>
          <w:sz w:val="28"/>
          <w:lang w:eastAsia="es-MX"/>
        </w:rPr>
      </w:pPr>
    </w:p>
    <w:p w14:paraId="3D040B41" w14:textId="54C07D88" w:rsidR="00990FBF" w:rsidRDefault="00C60757" w:rsidP="00C60757">
      <w:pPr>
        <w:spacing w:after="0" w:line="240" w:lineRule="auto"/>
        <w:jc w:val="center"/>
        <w:textAlignment w:val="baseline"/>
        <w:rPr>
          <w:rFonts w:ascii="Montserrat" w:eastAsia="Times New Roman" w:hAnsi="Montserrat" w:cs="Times New Roman"/>
          <w:b/>
          <w:bCs/>
          <w:sz w:val="24"/>
          <w:szCs w:val="20"/>
          <w:lang w:eastAsia="es-MX"/>
        </w:rPr>
      </w:pPr>
      <w:r w:rsidRPr="00305487">
        <w:rPr>
          <w:rFonts w:ascii="Montserrat" w:eastAsia="Times New Roman" w:hAnsi="Montserrat" w:cs="Times New Roman"/>
          <w:b/>
          <w:bCs/>
          <w:sz w:val="24"/>
          <w:szCs w:val="20"/>
          <w:lang w:eastAsia="es-MX"/>
        </w:rPr>
        <w:t>Gracias por tu esfuerzo.</w:t>
      </w:r>
    </w:p>
    <w:p w14:paraId="779CA60A" w14:textId="3DD47DD3" w:rsidR="00305487" w:rsidRDefault="00305487" w:rsidP="00305487">
      <w:pPr>
        <w:spacing w:after="0" w:line="240" w:lineRule="auto"/>
        <w:jc w:val="both"/>
        <w:textAlignment w:val="baseline"/>
        <w:rPr>
          <w:rFonts w:ascii="Montserrat" w:eastAsia="Times New Roman" w:hAnsi="Montserrat" w:cs="Times New Roman"/>
          <w:sz w:val="24"/>
          <w:szCs w:val="20"/>
          <w:lang w:eastAsia="es-MX"/>
        </w:rPr>
      </w:pPr>
    </w:p>
    <w:p w14:paraId="1BEBE5D7" w14:textId="77777777" w:rsidR="00305487" w:rsidRPr="00305487" w:rsidRDefault="00305487" w:rsidP="00305487">
      <w:pPr>
        <w:spacing w:after="0" w:line="240" w:lineRule="auto"/>
        <w:jc w:val="both"/>
        <w:textAlignment w:val="baseline"/>
        <w:rPr>
          <w:rFonts w:ascii="Montserrat" w:eastAsia="Times New Roman" w:hAnsi="Montserrat" w:cs="Times New Roman"/>
          <w:sz w:val="24"/>
          <w:szCs w:val="20"/>
          <w:lang w:eastAsia="es-MX"/>
        </w:rPr>
      </w:pPr>
    </w:p>
    <w:p w14:paraId="41B1BAFA" w14:textId="77777777" w:rsidR="00305487" w:rsidRPr="002827E8" w:rsidRDefault="00305487" w:rsidP="00305487">
      <w:pPr>
        <w:spacing w:after="0" w:line="240" w:lineRule="auto"/>
        <w:jc w:val="both"/>
        <w:rPr>
          <w:rFonts w:ascii="Montserrat" w:hAnsi="Montserrat"/>
          <w:b/>
          <w:sz w:val="28"/>
          <w:szCs w:val="28"/>
        </w:rPr>
      </w:pPr>
      <w:bookmarkStart w:id="2" w:name="_Hlk85047944"/>
      <w:r w:rsidRPr="002827E8">
        <w:rPr>
          <w:rFonts w:ascii="Montserrat" w:hAnsi="Montserrat"/>
          <w:b/>
          <w:sz w:val="28"/>
          <w:szCs w:val="28"/>
        </w:rPr>
        <w:t>Para saber más</w:t>
      </w:r>
      <w:r>
        <w:rPr>
          <w:rFonts w:ascii="Montserrat" w:hAnsi="Montserrat"/>
          <w:b/>
          <w:sz w:val="28"/>
          <w:szCs w:val="28"/>
        </w:rPr>
        <w:t>:</w:t>
      </w:r>
    </w:p>
    <w:p w14:paraId="5A5ED5B2" w14:textId="77777777" w:rsidR="00305487" w:rsidRPr="00DA3066" w:rsidRDefault="00305487" w:rsidP="00305487">
      <w:pPr>
        <w:spacing w:after="0" w:line="240" w:lineRule="auto"/>
        <w:jc w:val="both"/>
        <w:rPr>
          <w:rFonts w:ascii="Montserrat" w:hAnsi="Montserrat"/>
        </w:rPr>
      </w:pPr>
      <w:r w:rsidRPr="00DA3066">
        <w:rPr>
          <w:rFonts w:ascii="Montserrat" w:hAnsi="Montserrat"/>
        </w:rPr>
        <w:t>Lecturas</w:t>
      </w:r>
    </w:p>
    <w:p w14:paraId="0338F572" w14:textId="77777777" w:rsidR="00305487" w:rsidRDefault="00305487" w:rsidP="00305487">
      <w:pPr>
        <w:spacing w:after="0" w:line="240" w:lineRule="auto"/>
        <w:jc w:val="both"/>
        <w:rPr>
          <w:rFonts w:ascii="Montserrat" w:hAnsi="Montserrat"/>
        </w:rPr>
      </w:pPr>
    </w:p>
    <w:p w14:paraId="3B2CB97B" w14:textId="77777777" w:rsidR="00305487" w:rsidRDefault="00A112A6" w:rsidP="00305487">
      <w:pPr>
        <w:spacing w:after="0" w:line="240" w:lineRule="auto"/>
        <w:jc w:val="both"/>
        <w:rPr>
          <w:rFonts w:ascii="Montserrat" w:hAnsi="Montserrat"/>
        </w:rPr>
      </w:pPr>
      <w:hyperlink r:id="rId12" w:history="1">
        <w:r w:rsidR="00305487" w:rsidRPr="00801978">
          <w:rPr>
            <w:rStyle w:val="Hipervnculo"/>
            <w:rFonts w:ascii="Montserrat" w:hAnsi="Montserrat"/>
          </w:rPr>
          <w:t>https://www.conaliteg.sep.gob.mx/secundaria.html</w:t>
        </w:r>
      </w:hyperlink>
      <w:bookmarkEnd w:id="2"/>
    </w:p>
    <w:sectPr w:rsidR="00305487" w:rsidSect="00F37DDC">
      <w:headerReference w:type="even" r:id="rId13"/>
      <w:headerReference w:type="default" r:id="rId14"/>
      <w:footerReference w:type="even" r:id="rId15"/>
      <w:footerReference w:type="default" r:id="rId16"/>
      <w:headerReference w:type="first" r:id="rId17"/>
      <w:footerReference w:type="first" r:id="rId1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A35E9" w14:textId="77777777" w:rsidR="00FF1E91" w:rsidRDefault="00FF1E91" w:rsidP="00FF1E91">
      <w:pPr>
        <w:spacing w:after="0" w:line="240" w:lineRule="auto"/>
      </w:pPr>
      <w:r>
        <w:separator/>
      </w:r>
    </w:p>
  </w:endnote>
  <w:endnote w:type="continuationSeparator" w:id="0">
    <w:p w14:paraId="2F67254B" w14:textId="77777777" w:rsidR="00FF1E91" w:rsidRDefault="00FF1E91" w:rsidP="00FF1E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Montserrat-Bold">
    <w:panose1 w:val="00000000000000000000"/>
    <w:charset w:val="00"/>
    <w:family w:val="swiss"/>
    <w:notTrueType/>
    <w:pitch w:val="default"/>
    <w:sig w:usb0="00000003" w:usb1="00000000" w:usb2="00000000" w:usb3="00000000" w:csb0="00000001" w:csb1="00000000"/>
  </w:font>
  <w:font w:name="Adobe Song Std L">
    <w:panose1 w:val="00000000000000000000"/>
    <w:charset w:val="80"/>
    <w:family w:val="roman"/>
    <w:notTrueType/>
    <w:pitch w:val="variable"/>
    <w:sig w:usb0="00000207" w:usb1="0A0F1810" w:usb2="00000016" w:usb3="00000000" w:csb0="0006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B8E172" w14:textId="77777777" w:rsidR="00A112A6" w:rsidRDefault="00A112A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1579" w14:textId="77777777" w:rsidR="00A112A6" w:rsidRPr="00A470E3" w:rsidRDefault="00A112A6" w:rsidP="00A112A6">
    <w:pPr>
      <w:rPr>
        <w:sz w:val="18"/>
        <w:szCs w:val="18"/>
      </w:rPr>
    </w:pPr>
  </w:p>
  <w:p w14:paraId="42CD87F7" w14:textId="77777777" w:rsidR="00A112A6" w:rsidRPr="00A470E3" w:rsidRDefault="00A112A6" w:rsidP="00A112A6">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E5F3BB" w14:textId="77777777" w:rsidR="00A112A6" w:rsidRPr="00607380" w:rsidRDefault="00A112A6" w:rsidP="00A112A6">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4DC44771" w14:textId="77777777" w:rsidR="00A112A6" w:rsidRPr="00607380" w:rsidRDefault="00A112A6" w:rsidP="00A112A6">
    <w:pPr>
      <w:pStyle w:val="Piedepgina"/>
      <w:jc w:val="right"/>
      <w:rPr>
        <w:rFonts w:ascii="Montserrat" w:hAnsi="Montserrat"/>
        <w:sz w:val="18"/>
        <w:szCs w:val="18"/>
      </w:rPr>
    </w:pPr>
  </w:p>
  <w:p w14:paraId="7DF59336" w14:textId="77777777" w:rsidR="00A112A6" w:rsidRDefault="00A112A6" w:rsidP="00A112A6"/>
  <w:p w14:paraId="616BD12D" w14:textId="77777777" w:rsidR="00A112A6" w:rsidRDefault="00A112A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7A3FA" w14:textId="77777777" w:rsidR="00A112A6" w:rsidRDefault="00A112A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354AEB" w14:textId="77777777" w:rsidR="00FF1E91" w:rsidRDefault="00FF1E91" w:rsidP="00FF1E91">
      <w:pPr>
        <w:spacing w:after="0" w:line="240" w:lineRule="auto"/>
      </w:pPr>
      <w:r>
        <w:separator/>
      </w:r>
    </w:p>
  </w:footnote>
  <w:footnote w:type="continuationSeparator" w:id="0">
    <w:p w14:paraId="48AC7E46" w14:textId="77777777" w:rsidR="00FF1E91" w:rsidRDefault="00FF1E91" w:rsidP="00FF1E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D26F" w14:textId="77777777" w:rsidR="00A112A6" w:rsidRDefault="00A112A6">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C4F45" w14:textId="77777777" w:rsidR="00A112A6" w:rsidRDefault="00A112A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F9575" w14:textId="77777777" w:rsidR="00A112A6" w:rsidRDefault="00A112A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A643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952E09"/>
    <w:multiLevelType w:val="hybridMultilevel"/>
    <w:tmpl w:val="BB648A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946E5"/>
    <w:multiLevelType w:val="hybridMultilevel"/>
    <w:tmpl w:val="0720DA1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99332E"/>
    <w:multiLevelType w:val="hybridMultilevel"/>
    <w:tmpl w:val="547A4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107DD7"/>
    <w:multiLevelType w:val="hybridMultilevel"/>
    <w:tmpl w:val="C7A6DE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3111876"/>
    <w:multiLevelType w:val="hybridMultilevel"/>
    <w:tmpl w:val="5434E5D4"/>
    <w:lvl w:ilvl="0" w:tplc="B9C67DC4">
      <w:start w:val="1"/>
      <w:numFmt w:val="bullet"/>
      <w:lvlText w:val="●"/>
      <w:lvlJc w:val="left"/>
      <w:pPr>
        <w:ind w:left="720" w:hanging="360"/>
      </w:pPr>
      <w:rPr>
        <w:rFonts w:ascii="Arial" w:eastAsia="Arial" w:hAnsi="Arial" w:cs="Arial"/>
        <w:b w:val="0"/>
        <w:bCs w:val="0"/>
        <w:i w:val="0"/>
        <w:iCs w:val="0"/>
        <w:caps w:val="0"/>
        <w:smallCaps w:val="0"/>
        <w:strike w:val="0"/>
        <w:dstrike w:val="0"/>
        <w:outline w:val="0"/>
        <w:emboss w:val="0"/>
        <w:imprint w:val="0"/>
        <w:color w:val="auto"/>
        <w:spacing w:val="0"/>
        <w:w w:val="100"/>
        <w:kern w:val="0"/>
        <w:position w:val="0"/>
        <w:highlight w:val="none"/>
        <w:vertAlign w:val="baseline"/>
      </w:rPr>
    </w:lvl>
    <w:lvl w:ilvl="1" w:tplc="D58628D0">
      <w:start w:val="1"/>
      <w:numFmt w:val="bullet"/>
      <w:lvlText w:val="○"/>
      <w:lvlJc w:val="left"/>
      <w:pPr>
        <w:ind w:left="14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2" w:tplc="0DE0B7AA">
      <w:start w:val="1"/>
      <w:numFmt w:val="bullet"/>
      <w:lvlText w:val="■"/>
      <w:lvlJc w:val="left"/>
      <w:pPr>
        <w:ind w:left="21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3" w:tplc="A822B57C">
      <w:start w:val="1"/>
      <w:numFmt w:val="bullet"/>
      <w:lvlText w:val="●"/>
      <w:lvlJc w:val="left"/>
      <w:pPr>
        <w:ind w:left="28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4" w:tplc="E39C6EB0">
      <w:start w:val="1"/>
      <w:numFmt w:val="bullet"/>
      <w:lvlText w:val="○"/>
      <w:lvlJc w:val="left"/>
      <w:pPr>
        <w:ind w:left="360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5" w:tplc="BF104182">
      <w:start w:val="1"/>
      <w:numFmt w:val="bullet"/>
      <w:lvlText w:val="■"/>
      <w:lvlJc w:val="left"/>
      <w:pPr>
        <w:ind w:left="432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6" w:tplc="A5BA7120">
      <w:start w:val="1"/>
      <w:numFmt w:val="bullet"/>
      <w:lvlText w:val="●"/>
      <w:lvlJc w:val="left"/>
      <w:pPr>
        <w:ind w:left="504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7" w:tplc="48EAA9EC">
      <w:start w:val="1"/>
      <w:numFmt w:val="bullet"/>
      <w:lvlText w:val="○"/>
      <w:lvlJc w:val="left"/>
      <w:pPr>
        <w:ind w:left="576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lvl w:ilvl="8" w:tplc="4B6E4474">
      <w:start w:val="1"/>
      <w:numFmt w:val="bullet"/>
      <w:lvlText w:val="■"/>
      <w:lvlJc w:val="left"/>
      <w:pPr>
        <w:ind w:left="6480" w:hanging="360"/>
      </w:pPr>
      <w:rPr>
        <w:rFonts w:ascii="Arial" w:eastAsia="Arial" w:hAnsi="Arial" w:cs="Arial"/>
        <w:b w:val="0"/>
        <w:bCs w:val="0"/>
        <w:i w:val="0"/>
        <w:iCs w:val="0"/>
        <w:caps w:val="0"/>
        <w:smallCaps w:val="0"/>
        <w:strike w:val="0"/>
        <w:dstrike w:val="0"/>
        <w:outline w:val="0"/>
        <w:emboss w:val="0"/>
        <w:imprint w:val="0"/>
        <w:color w:val="FF0000"/>
        <w:spacing w:val="0"/>
        <w:w w:val="100"/>
        <w:kern w:val="0"/>
        <w:position w:val="0"/>
        <w:highlight w:val="none"/>
        <w:vertAlign w:val="baseline"/>
      </w:rPr>
    </w:lvl>
  </w:abstractNum>
  <w:abstractNum w:abstractNumId="6" w15:restartNumberingAfterBreak="0">
    <w:nsid w:val="16185C4E"/>
    <w:multiLevelType w:val="hybridMultilevel"/>
    <w:tmpl w:val="D70A4F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9C13B33"/>
    <w:multiLevelType w:val="hybridMultilevel"/>
    <w:tmpl w:val="46BE6274"/>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D3A042F"/>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6735CC"/>
    <w:multiLevelType w:val="hybridMultilevel"/>
    <w:tmpl w:val="0CD801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F2A38B0"/>
    <w:multiLevelType w:val="hybridMultilevel"/>
    <w:tmpl w:val="3F9EF4E6"/>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74F438F"/>
    <w:multiLevelType w:val="hybridMultilevel"/>
    <w:tmpl w:val="0CA67668"/>
    <w:lvl w:ilvl="0" w:tplc="A678DE5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A5E003A"/>
    <w:multiLevelType w:val="hybridMultilevel"/>
    <w:tmpl w:val="3FB21A9C"/>
    <w:lvl w:ilvl="0" w:tplc="89C821C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B5C1ECE"/>
    <w:multiLevelType w:val="hybridMultilevel"/>
    <w:tmpl w:val="09FEA0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BE243D4"/>
    <w:multiLevelType w:val="hybridMultilevel"/>
    <w:tmpl w:val="C44C164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07072DA"/>
    <w:multiLevelType w:val="hybridMultilevel"/>
    <w:tmpl w:val="A81E2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4E456A8"/>
    <w:multiLevelType w:val="hybridMultilevel"/>
    <w:tmpl w:val="7E5E789E"/>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67852D9"/>
    <w:multiLevelType w:val="hybridMultilevel"/>
    <w:tmpl w:val="0FFCA536"/>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3734EF3"/>
    <w:multiLevelType w:val="hybridMultilevel"/>
    <w:tmpl w:val="059C6D3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34D6940"/>
    <w:multiLevelType w:val="hybridMultilevel"/>
    <w:tmpl w:val="2B8608E8"/>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D350D5F"/>
    <w:multiLevelType w:val="hybridMultilevel"/>
    <w:tmpl w:val="530432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640D0B"/>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2D55BD6"/>
    <w:multiLevelType w:val="hybridMultilevel"/>
    <w:tmpl w:val="CC2A20C4"/>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3" w15:restartNumberingAfterBreak="0">
    <w:nsid w:val="64AD0E8C"/>
    <w:multiLevelType w:val="hybridMultilevel"/>
    <w:tmpl w:val="239C8AA0"/>
    <w:lvl w:ilvl="0" w:tplc="A47234BA">
      <w:start w:val="1"/>
      <w:numFmt w:val="decimal"/>
      <w:lvlText w:val="%1."/>
      <w:lvlJc w:val="left"/>
      <w:pPr>
        <w:ind w:left="786" w:hanging="360"/>
      </w:pPr>
      <w:rPr>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660214C0"/>
    <w:multiLevelType w:val="hybridMultilevel"/>
    <w:tmpl w:val="505EA724"/>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60A5195"/>
    <w:multiLevelType w:val="hybridMultilevel"/>
    <w:tmpl w:val="CCAA2BD8"/>
    <w:lvl w:ilvl="0" w:tplc="8832862E">
      <w:start w:val="1"/>
      <w:numFmt w:val="decimal"/>
      <w:lvlText w:val="%1."/>
      <w:lvlJc w:val="left"/>
      <w:pPr>
        <w:ind w:left="786" w:hanging="360"/>
      </w:pPr>
      <w:rPr>
        <w:rFonts w:hint="default"/>
        <w:b/>
        <w:bCs/>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6" w15:restartNumberingAfterBreak="0">
    <w:nsid w:val="70401F1F"/>
    <w:multiLevelType w:val="hybridMultilevel"/>
    <w:tmpl w:val="6908D20C"/>
    <w:lvl w:ilvl="0" w:tplc="244A98C0">
      <w:numFmt w:val="bullet"/>
      <w:lvlText w:val="-"/>
      <w:lvlJc w:val="left"/>
      <w:pPr>
        <w:ind w:left="720"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41228A8"/>
    <w:multiLevelType w:val="hybridMultilevel"/>
    <w:tmpl w:val="0BFE4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75C300A2"/>
    <w:multiLevelType w:val="hybridMultilevel"/>
    <w:tmpl w:val="B52E5758"/>
    <w:lvl w:ilvl="0" w:tplc="48368E9C">
      <w:start w:val="1"/>
      <w:numFmt w:val="decimal"/>
      <w:lvlText w:val="%1."/>
      <w:lvlJc w:val="left"/>
      <w:pPr>
        <w:ind w:left="720" w:hanging="360"/>
      </w:pPr>
      <w:rPr>
        <w:rFonts w:ascii="Montserrat" w:hAnsi="Montserrat" w:hint="default"/>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782334C5"/>
    <w:multiLevelType w:val="hybridMultilevel"/>
    <w:tmpl w:val="9E9AF25E"/>
    <w:lvl w:ilvl="0" w:tplc="7678772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8BC0A51"/>
    <w:multiLevelType w:val="hybridMultilevel"/>
    <w:tmpl w:val="D710F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9562ECF"/>
    <w:multiLevelType w:val="hybridMultilevel"/>
    <w:tmpl w:val="D144D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D685F52"/>
    <w:multiLevelType w:val="hybridMultilevel"/>
    <w:tmpl w:val="835C01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D94D7A"/>
    <w:multiLevelType w:val="hybridMultilevel"/>
    <w:tmpl w:val="26D892E8"/>
    <w:lvl w:ilvl="0" w:tplc="3FC8583A">
      <w:start w:val="1"/>
      <w:numFmt w:val="decimal"/>
      <w:lvlText w:val="%1."/>
      <w:lvlJc w:val="left"/>
      <w:pPr>
        <w:ind w:left="644" w:hanging="360"/>
      </w:pPr>
      <w:rPr>
        <w:b/>
        <w:bCs/>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num w:numId="1" w16cid:durableId="1895043344">
    <w:abstractNumId w:val="20"/>
  </w:num>
  <w:num w:numId="2" w16cid:durableId="678047808">
    <w:abstractNumId w:val="28"/>
  </w:num>
  <w:num w:numId="3" w16cid:durableId="1392078318">
    <w:abstractNumId w:val="26"/>
  </w:num>
  <w:num w:numId="4" w16cid:durableId="109664105">
    <w:abstractNumId w:val="2"/>
  </w:num>
  <w:num w:numId="5" w16cid:durableId="409812301">
    <w:abstractNumId w:val="14"/>
  </w:num>
  <w:num w:numId="6" w16cid:durableId="1830753973">
    <w:abstractNumId w:val="24"/>
  </w:num>
  <w:num w:numId="7" w16cid:durableId="1306621813">
    <w:abstractNumId w:val="17"/>
  </w:num>
  <w:num w:numId="8" w16cid:durableId="1709182801">
    <w:abstractNumId w:val="16"/>
  </w:num>
  <w:num w:numId="9" w16cid:durableId="661129358">
    <w:abstractNumId w:val="19"/>
  </w:num>
  <w:num w:numId="10" w16cid:durableId="1727995184">
    <w:abstractNumId w:val="30"/>
  </w:num>
  <w:num w:numId="11" w16cid:durableId="1562254771">
    <w:abstractNumId w:val="29"/>
  </w:num>
  <w:num w:numId="12" w16cid:durableId="254287169">
    <w:abstractNumId w:val="27"/>
  </w:num>
  <w:num w:numId="13" w16cid:durableId="272052907">
    <w:abstractNumId w:val="21"/>
  </w:num>
  <w:num w:numId="14" w16cid:durableId="728039865">
    <w:abstractNumId w:val="6"/>
  </w:num>
  <w:num w:numId="15" w16cid:durableId="1264462704">
    <w:abstractNumId w:val="23"/>
  </w:num>
  <w:num w:numId="16" w16cid:durableId="865288596">
    <w:abstractNumId w:val="22"/>
  </w:num>
  <w:num w:numId="17" w16cid:durableId="280768104">
    <w:abstractNumId w:val="12"/>
  </w:num>
  <w:num w:numId="18" w16cid:durableId="1840926886">
    <w:abstractNumId w:val="31"/>
  </w:num>
  <w:num w:numId="19" w16cid:durableId="329335344">
    <w:abstractNumId w:val="1"/>
  </w:num>
  <w:num w:numId="20" w16cid:durableId="408621537">
    <w:abstractNumId w:val="15"/>
  </w:num>
  <w:num w:numId="21" w16cid:durableId="2122872707">
    <w:abstractNumId w:val="13"/>
  </w:num>
  <w:num w:numId="22" w16cid:durableId="1447847549">
    <w:abstractNumId w:val="4"/>
  </w:num>
  <w:num w:numId="23" w16cid:durableId="332495638">
    <w:abstractNumId w:val="7"/>
  </w:num>
  <w:num w:numId="24" w16cid:durableId="10300628">
    <w:abstractNumId w:val="5"/>
  </w:num>
  <w:num w:numId="25" w16cid:durableId="974337046">
    <w:abstractNumId w:val="32"/>
  </w:num>
  <w:num w:numId="26" w16cid:durableId="1893425544">
    <w:abstractNumId w:val="10"/>
  </w:num>
  <w:num w:numId="27" w16cid:durableId="94256428">
    <w:abstractNumId w:val="8"/>
  </w:num>
  <w:num w:numId="28" w16cid:durableId="701245961">
    <w:abstractNumId w:val="9"/>
  </w:num>
  <w:num w:numId="29" w16cid:durableId="1714888855">
    <w:abstractNumId w:val="0"/>
  </w:num>
  <w:num w:numId="30" w16cid:durableId="1079667992">
    <w:abstractNumId w:val="25"/>
  </w:num>
  <w:num w:numId="31" w16cid:durableId="76051862">
    <w:abstractNumId w:val="33"/>
  </w:num>
  <w:num w:numId="32" w16cid:durableId="1526098515">
    <w:abstractNumId w:val="18"/>
  </w:num>
  <w:num w:numId="33" w16cid:durableId="981080226">
    <w:abstractNumId w:val="11"/>
  </w:num>
  <w:num w:numId="34" w16cid:durableId="1633752898">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22EF"/>
    <w:rsid w:val="00002F36"/>
    <w:rsid w:val="00003137"/>
    <w:rsid w:val="000035AC"/>
    <w:rsid w:val="00004F76"/>
    <w:rsid w:val="000165FE"/>
    <w:rsid w:val="000207F6"/>
    <w:rsid w:val="00021048"/>
    <w:rsid w:val="00023189"/>
    <w:rsid w:val="00030DD0"/>
    <w:rsid w:val="00033CD8"/>
    <w:rsid w:val="00034D82"/>
    <w:rsid w:val="00041742"/>
    <w:rsid w:val="0004515D"/>
    <w:rsid w:val="0004586B"/>
    <w:rsid w:val="00046E79"/>
    <w:rsid w:val="00051EA0"/>
    <w:rsid w:val="00056BE6"/>
    <w:rsid w:val="00062F95"/>
    <w:rsid w:val="00064F7A"/>
    <w:rsid w:val="00064FC3"/>
    <w:rsid w:val="000740F7"/>
    <w:rsid w:val="00076595"/>
    <w:rsid w:val="00080F67"/>
    <w:rsid w:val="00083030"/>
    <w:rsid w:val="0008559F"/>
    <w:rsid w:val="0008727E"/>
    <w:rsid w:val="0008762F"/>
    <w:rsid w:val="00090EFE"/>
    <w:rsid w:val="00091443"/>
    <w:rsid w:val="000946C1"/>
    <w:rsid w:val="000A0722"/>
    <w:rsid w:val="000A4284"/>
    <w:rsid w:val="000A4EA1"/>
    <w:rsid w:val="000A5F0D"/>
    <w:rsid w:val="000B2F43"/>
    <w:rsid w:val="000B4121"/>
    <w:rsid w:val="000B6046"/>
    <w:rsid w:val="000B67F6"/>
    <w:rsid w:val="000B7928"/>
    <w:rsid w:val="000C4305"/>
    <w:rsid w:val="000C6FEC"/>
    <w:rsid w:val="000D2648"/>
    <w:rsid w:val="000E02BA"/>
    <w:rsid w:val="000E2A02"/>
    <w:rsid w:val="000F0EAA"/>
    <w:rsid w:val="000F2ABF"/>
    <w:rsid w:val="000F670C"/>
    <w:rsid w:val="000F6AB5"/>
    <w:rsid w:val="000F74BD"/>
    <w:rsid w:val="00100DA4"/>
    <w:rsid w:val="00100F69"/>
    <w:rsid w:val="00107DCB"/>
    <w:rsid w:val="001107AE"/>
    <w:rsid w:val="00116BC7"/>
    <w:rsid w:val="00117D33"/>
    <w:rsid w:val="001215EA"/>
    <w:rsid w:val="001225C1"/>
    <w:rsid w:val="00124894"/>
    <w:rsid w:val="00130630"/>
    <w:rsid w:val="00130785"/>
    <w:rsid w:val="00134D83"/>
    <w:rsid w:val="00134F45"/>
    <w:rsid w:val="00137674"/>
    <w:rsid w:val="00143301"/>
    <w:rsid w:val="001434C5"/>
    <w:rsid w:val="00143A37"/>
    <w:rsid w:val="00145BEB"/>
    <w:rsid w:val="001467F2"/>
    <w:rsid w:val="001477F6"/>
    <w:rsid w:val="00152FAF"/>
    <w:rsid w:val="00156D80"/>
    <w:rsid w:val="00156F7F"/>
    <w:rsid w:val="00163523"/>
    <w:rsid w:val="001653A9"/>
    <w:rsid w:val="001718D6"/>
    <w:rsid w:val="00171906"/>
    <w:rsid w:val="00173A63"/>
    <w:rsid w:val="00176ED5"/>
    <w:rsid w:val="001775D9"/>
    <w:rsid w:val="00183CAF"/>
    <w:rsid w:val="0018546B"/>
    <w:rsid w:val="00185C9F"/>
    <w:rsid w:val="001A1C93"/>
    <w:rsid w:val="001A4209"/>
    <w:rsid w:val="001A6161"/>
    <w:rsid w:val="001A79CD"/>
    <w:rsid w:val="001B53CC"/>
    <w:rsid w:val="001D1E50"/>
    <w:rsid w:val="001D4A07"/>
    <w:rsid w:val="001D62E6"/>
    <w:rsid w:val="001D77F0"/>
    <w:rsid w:val="001E0B70"/>
    <w:rsid w:val="001E3C66"/>
    <w:rsid w:val="001E4944"/>
    <w:rsid w:val="001F0E2B"/>
    <w:rsid w:val="001F5A0F"/>
    <w:rsid w:val="0020293E"/>
    <w:rsid w:val="002067C7"/>
    <w:rsid w:val="00213916"/>
    <w:rsid w:val="002213E1"/>
    <w:rsid w:val="00222910"/>
    <w:rsid w:val="00222B79"/>
    <w:rsid w:val="002234BD"/>
    <w:rsid w:val="00223BA3"/>
    <w:rsid w:val="00230BDB"/>
    <w:rsid w:val="002310C2"/>
    <w:rsid w:val="00231E0C"/>
    <w:rsid w:val="00235CEC"/>
    <w:rsid w:val="0023690B"/>
    <w:rsid w:val="00236D3C"/>
    <w:rsid w:val="0024106D"/>
    <w:rsid w:val="00244E73"/>
    <w:rsid w:val="0024575E"/>
    <w:rsid w:val="00254219"/>
    <w:rsid w:val="00254CCA"/>
    <w:rsid w:val="00255F20"/>
    <w:rsid w:val="00273F6C"/>
    <w:rsid w:val="00276338"/>
    <w:rsid w:val="00281288"/>
    <w:rsid w:val="002815C1"/>
    <w:rsid w:val="00290FE9"/>
    <w:rsid w:val="00291827"/>
    <w:rsid w:val="00291AC5"/>
    <w:rsid w:val="002A237F"/>
    <w:rsid w:val="002A6347"/>
    <w:rsid w:val="002A782E"/>
    <w:rsid w:val="002B00B2"/>
    <w:rsid w:val="002B0E6E"/>
    <w:rsid w:val="002B3AE6"/>
    <w:rsid w:val="002B55EF"/>
    <w:rsid w:val="002B720D"/>
    <w:rsid w:val="002B7226"/>
    <w:rsid w:val="002C3D4E"/>
    <w:rsid w:val="002C61D0"/>
    <w:rsid w:val="002C62A7"/>
    <w:rsid w:val="002C6E8C"/>
    <w:rsid w:val="002C7F4A"/>
    <w:rsid w:val="002D1F27"/>
    <w:rsid w:val="002F6C18"/>
    <w:rsid w:val="003001C5"/>
    <w:rsid w:val="00301597"/>
    <w:rsid w:val="0030245B"/>
    <w:rsid w:val="00305129"/>
    <w:rsid w:val="00305487"/>
    <w:rsid w:val="00306AD4"/>
    <w:rsid w:val="003149B6"/>
    <w:rsid w:val="00314F9A"/>
    <w:rsid w:val="0031539B"/>
    <w:rsid w:val="0032021B"/>
    <w:rsid w:val="00320F61"/>
    <w:rsid w:val="003247BA"/>
    <w:rsid w:val="00325E4A"/>
    <w:rsid w:val="00330EB2"/>
    <w:rsid w:val="00333393"/>
    <w:rsid w:val="003349D6"/>
    <w:rsid w:val="003350C3"/>
    <w:rsid w:val="00337E74"/>
    <w:rsid w:val="00343153"/>
    <w:rsid w:val="003449CC"/>
    <w:rsid w:val="0034584B"/>
    <w:rsid w:val="00346C48"/>
    <w:rsid w:val="00350401"/>
    <w:rsid w:val="00350B15"/>
    <w:rsid w:val="00350C96"/>
    <w:rsid w:val="003517A9"/>
    <w:rsid w:val="00352EA4"/>
    <w:rsid w:val="00353222"/>
    <w:rsid w:val="00360919"/>
    <w:rsid w:val="003609A9"/>
    <w:rsid w:val="00360A16"/>
    <w:rsid w:val="0036339B"/>
    <w:rsid w:val="00366F66"/>
    <w:rsid w:val="003735DB"/>
    <w:rsid w:val="003739CC"/>
    <w:rsid w:val="00375F82"/>
    <w:rsid w:val="00396794"/>
    <w:rsid w:val="003970AA"/>
    <w:rsid w:val="003973A6"/>
    <w:rsid w:val="00397EB5"/>
    <w:rsid w:val="003A57BB"/>
    <w:rsid w:val="003A71AF"/>
    <w:rsid w:val="003B07AA"/>
    <w:rsid w:val="003B1FA8"/>
    <w:rsid w:val="003B2CB8"/>
    <w:rsid w:val="003B3C79"/>
    <w:rsid w:val="003B70B2"/>
    <w:rsid w:val="003C68CB"/>
    <w:rsid w:val="003C7353"/>
    <w:rsid w:val="003C7829"/>
    <w:rsid w:val="003D07A5"/>
    <w:rsid w:val="003D0ABD"/>
    <w:rsid w:val="003D140C"/>
    <w:rsid w:val="003D7717"/>
    <w:rsid w:val="003E0413"/>
    <w:rsid w:val="003E2740"/>
    <w:rsid w:val="003E4911"/>
    <w:rsid w:val="003F19BF"/>
    <w:rsid w:val="003F3CA9"/>
    <w:rsid w:val="003F6FA4"/>
    <w:rsid w:val="00402D7A"/>
    <w:rsid w:val="00402E8E"/>
    <w:rsid w:val="004066E2"/>
    <w:rsid w:val="00406CE8"/>
    <w:rsid w:val="004105FB"/>
    <w:rsid w:val="00415C02"/>
    <w:rsid w:val="004206EB"/>
    <w:rsid w:val="00420A86"/>
    <w:rsid w:val="00423A99"/>
    <w:rsid w:val="0042482C"/>
    <w:rsid w:val="00425099"/>
    <w:rsid w:val="00425D51"/>
    <w:rsid w:val="0042682E"/>
    <w:rsid w:val="0044325A"/>
    <w:rsid w:val="00444608"/>
    <w:rsid w:val="00446E0D"/>
    <w:rsid w:val="00453764"/>
    <w:rsid w:val="004568FF"/>
    <w:rsid w:val="00460E5E"/>
    <w:rsid w:val="00462AF6"/>
    <w:rsid w:val="004646C1"/>
    <w:rsid w:val="00483D28"/>
    <w:rsid w:val="004842DD"/>
    <w:rsid w:val="00486D5B"/>
    <w:rsid w:val="0049089B"/>
    <w:rsid w:val="004957A5"/>
    <w:rsid w:val="004A27D8"/>
    <w:rsid w:val="004A3EE8"/>
    <w:rsid w:val="004A555A"/>
    <w:rsid w:val="004A7307"/>
    <w:rsid w:val="004B09B9"/>
    <w:rsid w:val="004C105B"/>
    <w:rsid w:val="004C1C03"/>
    <w:rsid w:val="004C5C0A"/>
    <w:rsid w:val="004C5D36"/>
    <w:rsid w:val="004C798C"/>
    <w:rsid w:val="004D181E"/>
    <w:rsid w:val="004D7886"/>
    <w:rsid w:val="004E016F"/>
    <w:rsid w:val="004E136F"/>
    <w:rsid w:val="004E28DF"/>
    <w:rsid w:val="004E7587"/>
    <w:rsid w:val="004F3983"/>
    <w:rsid w:val="004F5418"/>
    <w:rsid w:val="004F5F22"/>
    <w:rsid w:val="0050282F"/>
    <w:rsid w:val="0051481F"/>
    <w:rsid w:val="00516C22"/>
    <w:rsid w:val="005218AB"/>
    <w:rsid w:val="0052237D"/>
    <w:rsid w:val="00524D98"/>
    <w:rsid w:val="00531FCA"/>
    <w:rsid w:val="0053312A"/>
    <w:rsid w:val="005341A0"/>
    <w:rsid w:val="00550FA4"/>
    <w:rsid w:val="00551BDD"/>
    <w:rsid w:val="005550F0"/>
    <w:rsid w:val="005555FD"/>
    <w:rsid w:val="00557493"/>
    <w:rsid w:val="00564B1C"/>
    <w:rsid w:val="00572FAD"/>
    <w:rsid w:val="005778A0"/>
    <w:rsid w:val="00577B51"/>
    <w:rsid w:val="00580019"/>
    <w:rsid w:val="0058243B"/>
    <w:rsid w:val="00582A15"/>
    <w:rsid w:val="005837D0"/>
    <w:rsid w:val="0058589C"/>
    <w:rsid w:val="00593660"/>
    <w:rsid w:val="00594B76"/>
    <w:rsid w:val="00597794"/>
    <w:rsid w:val="005A5FB8"/>
    <w:rsid w:val="005A6023"/>
    <w:rsid w:val="005B2B93"/>
    <w:rsid w:val="005B332F"/>
    <w:rsid w:val="005B5855"/>
    <w:rsid w:val="005B6AC2"/>
    <w:rsid w:val="005C4924"/>
    <w:rsid w:val="005C6631"/>
    <w:rsid w:val="005C788D"/>
    <w:rsid w:val="005C78DF"/>
    <w:rsid w:val="005D016E"/>
    <w:rsid w:val="005D1329"/>
    <w:rsid w:val="005D19F5"/>
    <w:rsid w:val="005E0BD7"/>
    <w:rsid w:val="005E2841"/>
    <w:rsid w:val="005E2A74"/>
    <w:rsid w:val="005E4924"/>
    <w:rsid w:val="005E716C"/>
    <w:rsid w:val="005F1689"/>
    <w:rsid w:val="005F2597"/>
    <w:rsid w:val="005F2761"/>
    <w:rsid w:val="005F7602"/>
    <w:rsid w:val="00603B7E"/>
    <w:rsid w:val="00610F33"/>
    <w:rsid w:val="00612527"/>
    <w:rsid w:val="0061394D"/>
    <w:rsid w:val="00617641"/>
    <w:rsid w:val="00621536"/>
    <w:rsid w:val="00621B0F"/>
    <w:rsid w:val="006245CE"/>
    <w:rsid w:val="006256AE"/>
    <w:rsid w:val="00625903"/>
    <w:rsid w:val="00634C0A"/>
    <w:rsid w:val="00635514"/>
    <w:rsid w:val="00635A26"/>
    <w:rsid w:val="00636D87"/>
    <w:rsid w:val="00642124"/>
    <w:rsid w:val="00643F95"/>
    <w:rsid w:val="00645A5B"/>
    <w:rsid w:val="00651648"/>
    <w:rsid w:val="0065211F"/>
    <w:rsid w:val="0066266F"/>
    <w:rsid w:val="006669CD"/>
    <w:rsid w:val="00667761"/>
    <w:rsid w:val="006702F5"/>
    <w:rsid w:val="00676784"/>
    <w:rsid w:val="006819B3"/>
    <w:rsid w:val="00681FA5"/>
    <w:rsid w:val="00682F43"/>
    <w:rsid w:val="00684522"/>
    <w:rsid w:val="00687FF5"/>
    <w:rsid w:val="00691B13"/>
    <w:rsid w:val="006940B8"/>
    <w:rsid w:val="00694175"/>
    <w:rsid w:val="006A5C13"/>
    <w:rsid w:val="006A69C7"/>
    <w:rsid w:val="006B1A03"/>
    <w:rsid w:val="006B3596"/>
    <w:rsid w:val="006B52E7"/>
    <w:rsid w:val="006B60BF"/>
    <w:rsid w:val="006B6957"/>
    <w:rsid w:val="006C3C34"/>
    <w:rsid w:val="006C76E6"/>
    <w:rsid w:val="006D6886"/>
    <w:rsid w:val="006D6C79"/>
    <w:rsid w:val="006D7A91"/>
    <w:rsid w:val="006D7E07"/>
    <w:rsid w:val="006E04AE"/>
    <w:rsid w:val="006E377F"/>
    <w:rsid w:val="006E486B"/>
    <w:rsid w:val="006E5C8C"/>
    <w:rsid w:val="006E6406"/>
    <w:rsid w:val="006E6B1A"/>
    <w:rsid w:val="006E71D4"/>
    <w:rsid w:val="006E774C"/>
    <w:rsid w:val="006F1CA3"/>
    <w:rsid w:val="006F32FD"/>
    <w:rsid w:val="006F37E5"/>
    <w:rsid w:val="006F65F6"/>
    <w:rsid w:val="00702D0B"/>
    <w:rsid w:val="00703B5C"/>
    <w:rsid w:val="00704957"/>
    <w:rsid w:val="00705DC9"/>
    <w:rsid w:val="00714A29"/>
    <w:rsid w:val="00715407"/>
    <w:rsid w:val="007178FF"/>
    <w:rsid w:val="00717C95"/>
    <w:rsid w:val="00720618"/>
    <w:rsid w:val="00727A00"/>
    <w:rsid w:val="00731730"/>
    <w:rsid w:val="0073452E"/>
    <w:rsid w:val="00735A9E"/>
    <w:rsid w:val="00743185"/>
    <w:rsid w:val="007449D5"/>
    <w:rsid w:val="00750863"/>
    <w:rsid w:val="00751807"/>
    <w:rsid w:val="00751BFB"/>
    <w:rsid w:val="00752250"/>
    <w:rsid w:val="00753688"/>
    <w:rsid w:val="00782ADA"/>
    <w:rsid w:val="00783AB2"/>
    <w:rsid w:val="007855FB"/>
    <w:rsid w:val="007900B1"/>
    <w:rsid w:val="007904E0"/>
    <w:rsid w:val="00791EA6"/>
    <w:rsid w:val="007951B4"/>
    <w:rsid w:val="007960F1"/>
    <w:rsid w:val="007A467E"/>
    <w:rsid w:val="007B5021"/>
    <w:rsid w:val="007C1AE7"/>
    <w:rsid w:val="007C31B0"/>
    <w:rsid w:val="007C38C1"/>
    <w:rsid w:val="007D14DB"/>
    <w:rsid w:val="007E1586"/>
    <w:rsid w:val="007E2196"/>
    <w:rsid w:val="007E29C5"/>
    <w:rsid w:val="007E2A6B"/>
    <w:rsid w:val="007E527B"/>
    <w:rsid w:val="007F1ED8"/>
    <w:rsid w:val="007F27FE"/>
    <w:rsid w:val="007F439F"/>
    <w:rsid w:val="007F44E4"/>
    <w:rsid w:val="007F671F"/>
    <w:rsid w:val="00801C98"/>
    <w:rsid w:val="00802FE5"/>
    <w:rsid w:val="008035D5"/>
    <w:rsid w:val="008038E4"/>
    <w:rsid w:val="00803DD8"/>
    <w:rsid w:val="008045FC"/>
    <w:rsid w:val="00804B82"/>
    <w:rsid w:val="00812E2C"/>
    <w:rsid w:val="00817868"/>
    <w:rsid w:val="00821DA5"/>
    <w:rsid w:val="008227D6"/>
    <w:rsid w:val="00822AB3"/>
    <w:rsid w:val="008339C6"/>
    <w:rsid w:val="0083460D"/>
    <w:rsid w:val="008370BF"/>
    <w:rsid w:val="00841AF8"/>
    <w:rsid w:val="00842219"/>
    <w:rsid w:val="00845254"/>
    <w:rsid w:val="00846301"/>
    <w:rsid w:val="00850C81"/>
    <w:rsid w:val="00857CDF"/>
    <w:rsid w:val="00865FF2"/>
    <w:rsid w:val="00866C14"/>
    <w:rsid w:val="00874D19"/>
    <w:rsid w:val="008872CD"/>
    <w:rsid w:val="008915EB"/>
    <w:rsid w:val="00891771"/>
    <w:rsid w:val="008931D8"/>
    <w:rsid w:val="00893C26"/>
    <w:rsid w:val="00896753"/>
    <w:rsid w:val="0089784C"/>
    <w:rsid w:val="008A0D41"/>
    <w:rsid w:val="008A19C8"/>
    <w:rsid w:val="008A34B2"/>
    <w:rsid w:val="008A5A43"/>
    <w:rsid w:val="008A6CDB"/>
    <w:rsid w:val="008A7988"/>
    <w:rsid w:val="008B2075"/>
    <w:rsid w:val="008B4306"/>
    <w:rsid w:val="008B6791"/>
    <w:rsid w:val="008B7686"/>
    <w:rsid w:val="008C24A6"/>
    <w:rsid w:val="008C427E"/>
    <w:rsid w:val="008C465B"/>
    <w:rsid w:val="008D01F0"/>
    <w:rsid w:val="008D05C8"/>
    <w:rsid w:val="008D2238"/>
    <w:rsid w:val="008D2B69"/>
    <w:rsid w:val="008D43B4"/>
    <w:rsid w:val="008D5379"/>
    <w:rsid w:val="008D564F"/>
    <w:rsid w:val="008D5760"/>
    <w:rsid w:val="008D73F3"/>
    <w:rsid w:val="008D757D"/>
    <w:rsid w:val="008E0F09"/>
    <w:rsid w:val="008E4B16"/>
    <w:rsid w:val="008E584A"/>
    <w:rsid w:val="008E5C67"/>
    <w:rsid w:val="008E70BB"/>
    <w:rsid w:val="008F0156"/>
    <w:rsid w:val="008F018C"/>
    <w:rsid w:val="008F393C"/>
    <w:rsid w:val="008F45BC"/>
    <w:rsid w:val="008F613A"/>
    <w:rsid w:val="008F7722"/>
    <w:rsid w:val="00901343"/>
    <w:rsid w:val="00901AF4"/>
    <w:rsid w:val="0090359B"/>
    <w:rsid w:val="00906C16"/>
    <w:rsid w:val="00906D61"/>
    <w:rsid w:val="0091140F"/>
    <w:rsid w:val="009116BD"/>
    <w:rsid w:val="0091430A"/>
    <w:rsid w:val="0091535C"/>
    <w:rsid w:val="00915C93"/>
    <w:rsid w:val="0091634E"/>
    <w:rsid w:val="00923190"/>
    <w:rsid w:val="009243B6"/>
    <w:rsid w:val="00924660"/>
    <w:rsid w:val="0093019E"/>
    <w:rsid w:val="009306DF"/>
    <w:rsid w:val="00935CDD"/>
    <w:rsid w:val="00936BB8"/>
    <w:rsid w:val="00941062"/>
    <w:rsid w:val="009434D6"/>
    <w:rsid w:val="0094576B"/>
    <w:rsid w:val="00951BFF"/>
    <w:rsid w:val="00955FD4"/>
    <w:rsid w:val="00956478"/>
    <w:rsid w:val="0095772B"/>
    <w:rsid w:val="009612EE"/>
    <w:rsid w:val="00962AAF"/>
    <w:rsid w:val="00965008"/>
    <w:rsid w:val="009731DF"/>
    <w:rsid w:val="0097345E"/>
    <w:rsid w:val="00976C63"/>
    <w:rsid w:val="00982604"/>
    <w:rsid w:val="009851CF"/>
    <w:rsid w:val="009900BE"/>
    <w:rsid w:val="00990FBF"/>
    <w:rsid w:val="0099489B"/>
    <w:rsid w:val="00997823"/>
    <w:rsid w:val="009A210D"/>
    <w:rsid w:val="009A24A4"/>
    <w:rsid w:val="009A266C"/>
    <w:rsid w:val="009A27B0"/>
    <w:rsid w:val="009A5F4B"/>
    <w:rsid w:val="009A6F09"/>
    <w:rsid w:val="009B5A05"/>
    <w:rsid w:val="009B6C3A"/>
    <w:rsid w:val="009C10DF"/>
    <w:rsid w:val="009C1574"/>
    <w:rsid w:val="009C5824"/>
    <w:rsid w:val="009C5CEA"/>
    <w:rsid w:val="009C6954"/>
    <w:rsid w:val="009D2561"/>
    <w:rsid w:val="009D2737"/>
    <w:rsid w:val="009D32E2"/>
    <w:rsid w:val="009D726C"/>
    <w:rsid w:val="009D78F7"/>
    <w:rsid w:val="009E167F"/>
    <w:rsid w:val="009E3837"/>
    <w:rsid w:val="009F2353"/>
    <w:rsid w:val="009F24E6"/>
    <w:rsid w:val="009F2CE5"/>
    <w:rsid w:val="009F65B6"/>
    <w:rsid w:val="00A005CE"/>
    <w:rsid w:val="00A00FBE"/>
    <w:rsid w:val="00A02434"/>
    <w:rsid w:val="00A0303F"/>
    <w:rsid w:val="00A048F6"/>
    <w:rsid w:val="00A112A6"/>
    <w:rsid w:val="00A1141B"/>
    <w:rsid w:val="00A20A39"/>
    <w:rsid w:val="00A20E28"/>
    <w:rsid w:val="00A215D1"/>
    <w:rsid w:val="00A31536"/>
    <w:rsid w:val="00A32748"/>
    <w:rsid w:val="00A33282"/>
    <w:rsid w:val="00A34E1E"/>
    <w:rsid w:val="00A35D97"/>
    <w:rsid w:val="00A35FF9"/>
    <w:rsid w:val="00A3601D"/>
    <w:rsid w:val="00A3613C"/>
    <w:rsid w:val="00A37FE0"/>
    <w:rsid w:val="00A402CC"/>
    <w:rsid w:val="00A45420"/>
    <w:rsid w:val="00A479CD"/>
    <w:rsid w:val="00A47BC2"/>
    <w:rsid w:val="00A50AC4"/>
    <w:rsid w:val="00A51210"/>
    <w:rsid w:val="00A52436"/>
    <w:rsid w:val="00A55F86"/>
    <w:rsid w:val="00A60977"/>
    <w:rsid w:val="00A61F4A"/>
    <w:rsid w:val="00A62BEB"/>
    <w:rsid w:val="00A66135"/>
    <w:rsid w:val="00A66837"/>
    <w:rsid w:val="00A66BEF"/>
    <w:rsid w:val="00A7020C"/>
    <w:rsid w:val="00A70F67"/>
    <w:rsid w:val="00A801E4"/>
    <w:rsid w:val="00A83533"/>
    <w:rsid w:val="00A84DF0"/>
    <w:rsid w:val="00A85D9D"/>
    <w:rsid w:val="00A9408B"/>
    <w:rsid w:val="00A96A1B"/>
    <w:rsid w:val="00AA5BD7"/>
    <w:rsid w:val="00AA797A"/>
    <w:rsid w:val="00AB06ED"/>
    <w:rsid w:val="00AB4D9B"/>
    <w:rsid w:val="00AB4FFD"/>
    <w:rsid w:val="00AD5EFC"/>
    <w:rsid w:val="00AE020F"/>
    <w:rsid w:val="00AE20F9"/>
    <w:rsid w:val="00AE2B48"/>
    <w:rsid w:val="00AF1033"/>
    <w:rsid w:val="00AF1682"/>
    <w:rsid w:val="00AF20B6"/>
    <w:rsid w:val="00AF383D"/>
    <w:rsid w:val="00AF4AA2"/>
    <w:rsid w:val="00AF5251"/>
    <w:rsid w:val="00AF5EBF"/>
    <w:rsid w:val="00B02511"/>
    <w:rsid w:val="00B03B89"/>
    <w:rsid w:val="00B115B8"/>
    <w:rsid w:val="00B14CE3"/>
    <w:rsid w:val="00B14ECD"/>
    <w:rsid w:val="00B200B3"/>
    <w:rsid w:val="00B21DBA"/>
    <w:rsid w:val="00B35EDD"/>
    <w:rsid w:val="00B36A4B"/>
    <w:rsid w:val="00B402EA"/>
    <w:rsid w:val="00B41E3B"/>
    <w:rsid w:val="00B42586"/>
    <w:rsid w:val="00B441A7"/>
    <w:rsid w:val="00B44397"/>
    <w:rsid w:val="00B44733"/>
    <w:rsid w:val="00B54108"/>
    <w:rsid w:val="00B56298"/>
    <w:rsid w:val="00B63B72"/>
    <w:rsid w:val="00B674A1"/>
    <w:rsid w:val="00B72292"/>
    <w:rsid w:val="00B749D4"/>
    <w:rsid w:val="00B75F28"/>
    <w:rsid w:val="00B76626"/>
    <w:rsid w:val="00B86C83"/>
    <w:rsid w:val="00B922D0"/>
    <w:rsid w:val="00B929AA"/>
    <w:rsid w:val="00B95E17"/>
    <w:rsid w:val="00B97FAD"/>
    <w:rsid w:val="00BA3CAD"/>
    <w:rsid w:val="00BA7EA0"/>
    <w:rsid w:val="00BB3B32"/>
    <w:rsid w:val="00BB58C5"/>
    <w:rsid w:val="00BC04E0"/>
    <w:rsid w:val="00BC2F1E"/>
    <w:rsid w:val="00BC4CB7"/>
    <w:rsid w:val="00BC5F00"/>
    <w:rsid w:val="00BC6E30"/>
    <w:rsid w:val="00BD231F"/>
    <w:rsid w:val="00BD42B7"/>
    <w:rsid w:val="00BE091C"/>
    <w:rsid w:val="00BE09D9"/>
    <w:rsid w:val="00BE2348"/>
    <w:rsid w:val="00BE4086"/>
    <w:rsid w:val="00BE479E"/>
    <w:rsid w:val="00BE49D9"/>
    <w:rsid w:val="00C015F6"/>
    <w:rsid w:val="00C01ACC"/>
    <w:rsid w:val="00C03246"/>
    <w:rsid w:val="00C04D43"/>
    <w:rsid w:val="00C05FAF"/>
    <w:rsid w:val="00C07998"/>
    <w:rsid w:val="00C11663"/>
    <w:rsid w:val="00C125F1"/>
    <w:rsid w:val="00C129CC"/>
    <w:rsid w:val="00C15193"/>
    <w:rsid w:val="00C1673C"/>
    <w:rsid w:val="00C211A8"/>
    <w:rsid w:val="00C24592"/>
    <w:rsid w:val="00C258A0"/>
    <w:rsid w:val="00C2714C"/>
    <w:rsid w:val="00C275D1"/>
    <w:rsid w:val="00C279F9"/>
    <w:rsid w:val="00C32F0F"/>
    <w:rsid w:val="00C35541"/>
    <w:rsid w:val="00C35931"/>
    <w:rsid w:val="00C36562"/>
    <w:rsid w:val="00C41939"/>
    <w:rsid w:val="00C4530F"/>
    <w:rsid w:val="00C54869"/>
    <w:rsid w:val="00C54DF9"/>
    <w:rsid w:val="00C60757"/>
    <w:rsid w:val="00C634D3"/>
    <w:rsid w:val="00C644E0"/>
    <w:rsid w:val="00C65678"/>
    <w:rsid w:val="00C71256"/>
    <w:rsid w:val="00C80C21"/>
    <w:rsid w:val="00C824AD"/>
    <w:rsid w:val="00C843E0"/>
    <w:rsid w:val="00C8511D"/>
    <w:rsid w:val="00C913DA"/>
    <w:rsid w:val="00C9179E"/>
    <w:rsid w:val="00C9254F"/>
    <w:rsid w:val="00C95C32"/>
    <w:rsid w:val="00C95D94"/>
    <w:rsid w:val="00C9656A"/>
    <w:rsid w:val="00CA0976"/>
    <w:rsid w:val="00CA1F64"/>
    <w:rsid w:val="00CA3FCA"/>
    <w:rsid w:val="00CB10BB"/>
    <w:rsid w:val="00CB31B7"/>
    <w:rsid w:val="00CB59F3"/>
    <w:rsid w:val="00CB6D15"/>
    <w:rsid w:val="00CB7DEB"/>
    <w:rsid w:val="00CC0728"/>
    <w:rsid w:val="00CC2357"/>
    <w:rsid w:val="00CC46D0"/>
    <w:rsid w:val="00CC49D7"/>
    <w:rsid w:val="00CC53F7"/>
    <w:rsid w:val="00CC733B"/>
    <w:rsid w:val="00CD0188"/>
    <w:rsid w:val="00CD01AA"/>
    <w:rsid w:val="00CD067B"/>
    <w:rsid w:val="00CD197E"/>
    <w:rsid w:val="00CD3248"/>
    <w:rsid w:val="00CD3529"/>
    <w:rsid w:val="00CD5B94"/>
    <w:rsid w:val="00CD651F"/>
    <w:rsid w:val="00CD69EF"/>
    <w:rsid w:val="00CE3B67"/>
    <w:rsid w:val="00CE4236"/>
    <w:rsid w:val="00CE588E"/>
    <w:rsid w:val="00CE5AB3"/>
    <w:rsid w:val="00CE65B2"/>
    <w:rsid w:val="00CE6FE5"/>
    <w:rsid w:val="00CE75CB"/>
    <w:rsid w:val="00CE7E44"/>
    <w:rsid w:val="00CE7FB2"/>
    <w:rsid w:val="00CF279E"/>
    <w:rsid w:val="00CF30C0"/>
    <w:rsid w:val="00CF5508"/>
    <w:rsid w:val="00CF717D"/>
    <w:rsid w:val="00D0126D"/>
    <w:rsid w:val="00D03293"/>
    <w:rsid w:val="00D0697F"/>
    <w:rsid w:val="00D06E1C"/>
    <w:rsid w:val="00D174A3"/>
    <w:rsid w:val="00D239A7"/>
    <w:rsid w:val="00D257C8"/>
    <w:rsid w:val="00D25DF0"/>
    <w:rsid w:val="00D27F05"/>
    <w:rsid w:val="00D30053"/>
    <w:rsid w:val="00D33ED1"/>
    <w:rsid w:val="00D34125"/>
    <w:rsid w:val="00D34313"/>
    <w:rsid w:val="00D407CB"/>
    <w:rsid w:val="00D40D11"/>
    <w:rsid w:val="00D413E5"/>
    <w:rsid w:val="00D43ABD"/>
    <w:rsid w:val="00D466C2"/>
    <w:rsid w:val="00D502B3"/>
    <w:rsid w:val="00D52908"/>
    <w:rsid w:val="00D54ED0"/>
    <w:rsid w:val="00D558AE"/>
    <w:rsid w:val="00D62E04"/>
    <w:rsid w:val="00D63444"/>
    <w:rsid w:val="00D6600C"/>
    <w:rsid w:val="00D819D1"/>
    <w:rsid w:val="00D874EB"/>
    <w:rsid w:val="00D9122C"/>
    <w:rsid w:val="00D9452E"/>
    <w:rsid w:val="00D948F6"/>
    <w:rsid w:val="00D9798A"/>
    <w:rsid w:val="00DA3EDA"/>
    <w:rsid w:val="00DA4FDF"/>
    <w:rsid w:val="00DB2FEF"/>
    <w:rsid w:val="00DB3534"/>
    <w:rsid w:val="00DB3F46"/>
    <w:rsid w:val="00DB507F"/>
    <w:rsid w:val="00DB593E"/>
    <w:rsid w:val="00DB5D91"/>
    <w:rsid w:val="00DC05A8"/>
    <w:rsid w:val="00DC1B6C"/>
    <w:rsid w:val="00DC41A5"/>
    <w:rsid w:val="00DC5399"/>
    <w:rsid w:val="00DC6B2F"/>
    <w:rsid w:val="00DC7366"/>
    <w:rsid w:val="00DD0130"/>
    <w:rsid w:val="00DD021B"/>
    <w:rsid w:val="00DD13DD"/>
    <w:rsid w:val="00DD1897"/>
    <w:rsid w:val="00DD2C94"/>
    <w:rsid w:val="00DD5384"/>
    <w:rsid w:val="00DE3756"/>
    <w:rsid w:val="00E04B24"/>
    <w:rsid w:val="00E06194"/>
    <w:rsid w:val="00E10557"/>
    <w:rsid w:val="00E13E00"/>
    <w:rsid w:val="00E1689A"/>
    <w:rsid w:val="00E243C3"/>
    <w:rsid w:val="00E25BB8"/>
    <w:rsid w:val="00E27221"/>
    <w:rsid w:val="00E42362"/>
    <w:rsid w:val="00E42BDE"/>
    <w:rsid w:val="00E43A18"/>
    <w:rsid w:val="00E4793E"/>
    <w:rsid w:val="00E4798E"/>
    <w:rsid w:val="00E50C99"/>
    <w:rsid w:val="00E51C73"/>
    <w:rsid w:val="00E55925"/>
    <w:rsid w:val="00E60F1D"/>
    <w:rsid w:val="00E61EE8"/>
    <w:rsid w:val="00E635A4"/>
    <w:rsid w:val="00E649B4"/>
    <w:rsid w:val="00E65611"/>
    <w:rsid w:val="00E73121"/>
    <w:rsid w:val="00E75152"/>
    <w:rsid w:val="00E75CD4"/>
    <w:rsid w:val="00E82D29"/>
    <w:rsid w:val="00E84AB4"/>
    <w:rsid w:val="00E8645B"/>
    <w:rsid w:val="00E86B1F"/>
    <w:rsid w:val="00E90A4F"/>
    <w:rsid w:val="00E90B7C"/>
    <w:rsid w:val="00E91F49"/>
    <w:rsid w:val="00E93B77"/>
    <w:rsid w:val="00E964B8"/>
    <w:rsid w:val="00EA12B4"/>
    <w:rsid w:val="00EA1C58"/>
    <w:rsid w:val="00EA3127"/>
    <w:rsid w:val="00EA3337"/>
    <w:rsid w:val="00EB379E"/>
    <w:rsid w:val="00EB67E3"/>
    <w:rsid w:val="00EB7146"/>
    <w:rsid w:val="00EB7E78"/>
    <w:rsid w:val="00EC3E47"/>
    <w:rsid w:val="00EC5B69"/>
    <w:rsid w:val="00ED0D5B"/>
    <w:rsid w:val="00ED1D60"/>
    <w:rsid w:val="00ED2CC2"/>
    <w:rsid w:val="00ED5B9F"/>
    <w:rsid w:val="00ED5C92"/>
    <w:rsid w:val="00EE02D6"/>
    <w:rsid w:val="00EE139C"/>
    <w:rsid w:val="00EE45CE"/>
    <w:rsid w:val="00EE4BE2"/>
    <w:rsid w:val="00EE6C57"/>
    <w:rsid w:val="00EF25F3"/>
    <w:rsid w:val="00EF3A7F"/>
    <w:rsid w:val="00EF4203"/>
    <w:rsid w:val="00EF5556"/>
    <w:rsid w:val="00EF5CDE"/>
    <w:rsid w:val="00F0577C"/>
    <w:rsid w:val="00F06F39"/>
    <w:rsid w:val="00F0724C"/>
    <w:rsid w:val="00F11936"/>
    <w:rsid w:val="00F11DBD"/>
    <w:rsid w:val="00F13220"/>
    <w:rsid w:val="00F172FC"/>
    <w:rsid w:val="00F33289"/>
    <w:rsid w:val="00F3457B"/>
    <w:rsid w:val="00F37DDC"/>
    <w:rsid w:val="00F40224"/>
    <w:rsid w:val="00F40E48"/>
    <w:rsid w:val="00F4170C"/>
    <w:rsid w:val="00F41A86"/>
    <w:rsid w:val="00F4222E"/>
    <w:rsid w:val="00F42981"/>
    <w:rsid w:val="00F42E1D"/>
    <w:rsid w:val="00F50D3B"/>
    <w:rsid w:val="00F53D4A"/>
    <w:rsid w:val="00F55A08"/>
    <w:rsid w:val="00F57FC8"/>
    <w:rsid w:val="00F61C33"/>
    <w:rsid w:val="00F64DB9"/>
    <w:rsid w:val="00F65BB7"/>
    <w:rsid w:val="00F67AC4"/>
    <w:rsid w:val="00F721E4"/>
    <w:rsid w:val="00F807E7"/>
    <w:rsid w:val="00F87F84"/>
    <w:rsid w:val="00F90B3A"/>
    <w:rsid w:val="00F93C46"/>
    <w:rsid w:val="00F95AF4"/>
    <w:rsid w:val="00F95D3E"/>
    <w:rsid w:val="00FA0C02"/>
    <w:rsid w:val="00FA36C7"/>
    <w:rsid w:val="00FB0AD8"/>
    <w:rsid w:val="00FB24D5"/>
    <w:rsid w:val="00FB3F44"/>
    <w:rsid w:val="00FB4D26"/>
    <w:rsid w:val="00FB74E7"/>
    <w:rsid w:val="00FC0264"/>
    <w:rsid w:val="00FC0433"/>
    <w:rsid w:val="00FC1281"/>
    <w:rsid w:val="00FC1AD8"/>
    <w:rsid w:val="00FC7C81"/>
    <w:rsid w:val="00FD11F1"/>
    <w:rsid w:val="00FD161B"/>
    <w:rsid w:val="00FD3C4B"/>
    <w:rsid w:val="00FD4DB0"/>
    <w:rsid w:val="00FE11B2"/>
    <w:rsid w:val="00FE279C"/>
    <w:rsid w:val="00FE39E8"/>
    <w:rsid w:val="00FE462A"/>
    <w:rsid w:val="00FE4A00"/>
    <w:rsid w:val="00FE596D"/>
    <w:rsid w:val="00FE65AE"/>
    <w:rsid w:val="00FE7247"/>
    <w:rsid w:val="00FF1E91"/>
    <w:rsid w:val="00FF53C8"/>
    <w:rsid w:val="0F2CE62F"/>
    <w:rsid w:val="2AB60C70"/>
    <w:rsid w:val="6F849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3F46420"/>
  <w15:docId w15:val="{518C351D-2E00-4844-B6C5-204B2C1FE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4CE3"/>
    <w:rPr>
      <w:lang w:val="es-MX"/>
    </w:rPr>
  </w:style>
  <w:style w:type="paragraph" w:styleId="Ttulo1">
    <w:name w:val="heading 1"/>
    <w:basedOn w:val="Normal"/>
    <w:link w:val="Ttulo1Car"/>
    <w:uiPriority w:val="9"/>
    <w:qFormat/>
    <w:rsid w:val="00A66BE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AF168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semiHidden/>
    <w:unhideWhenUsed/>
    <w:qFormat/>
    <w:rsid w:val="00423A99"/>
    <w:pPr>
      <w:keepNext/>
      <w:keepLines/>
      <w:spacing w:before="40" w:after="0"/>
      <w:outlineLvl w:val="2"/>
    </w:pPr>
    <w:rPr>
      <w:rFonts w:asciiTheme="majorHAnsi" w:eastAsiaTheme="majorEastAsia" w:hAnsiTheme="majorHAnsi" w:cstheme="majorBidi"/>
      <w:color w:val="1F4D78" w:themeColor="accent1" w:themeShade="7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2F6C18"/>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2F6C18"/>
  </w:style>
  <w:style w:type="character" w:customStyle="1" w:styleId="eop">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eastAsia="Calibri" w:hAnsi="Calibri" w:cs="Calibri"/>
      <w:sz w:val="20"/>
      <w:szCs w:val="20"/>
      <w:lang w:eastAsia="es-MX"/>
    </w:rPr>
  </w:style>
  <w:style w:type="character" w:customStyle="1" w:styleId="TextocomentarioCar">
    <w:name w:val="Texto comentario Car"/>
    <w:basedOn w:val="Fuentedeprrafopredeter"/>
    <w:link w:val="Textocomentario"/>
    <w:uiPriority w:val="99"/>
    <w:rsid w:val="00254219"/>
    <w:rPr>
      <w:rFonts w:ascii="Calibri" w:eastAsia="Calibri" w:hAnsi="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90B7C"/>
    <w:rPr>
      <w:rFonts w:ascii="Calibri" w:eastAsia="Calibri" w:hAnsi="Calibri" w:cs="Calibri"/>
      <w:b/>
      <w:bCs/>
      <w:sz w:val="20"/>
      <w:szCs w:val="20"/>
      <w:lang w:val="es-MX" w:eastAsia="es-MX"/>
    </w:rPr>
  </w:style>
  <w:style w:type="paragraph" w:styleId="Textodeglobo">
    <w:name w:val="Balloon Text"/>
    <w:basedOn w:val="Normal"/>
    <w:link w:val="TextodegloboCar"/>
    <w:uiPriority w:val="99"/>
    <w:semiHidden/>
    <w:unhideWhenUsed/>
    <w:qFormat/>
    <w:rsid w:val="00E90B7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qFormat/>
    <w:rsid w:val="00E90B7C"/>
    <w:rPr>
      <w:rFonts w:ascii="Segoe UI" w:hAnsi="Segoe UI" w:cs="Segoe UI"/>
      <w:sz w:val="18"/>
      <w:szCs w:val="18"/>
      <w:lang w:val="es-MX"/>
    </w:rPr>
  </w:style>
  <w:style w:type="paragraph" w:customStyle="1" w:styleId="Default">
    <w:name w:val="Default"/>
    <w:rsid w:val="00076595"/>
    <w:pPr>
      <w:autoSpaceDE w:val="0"/>
      <w:autoSpaceDN w:val="0"/>
      <w:adjustRightInd w:val="0"/>
      <w:spacing w:after="0" w:line="240" w:lineRule="auto"/>
    </w:pPr>
    <w:rPr>
      <w:rFonts w:ascii="Arial" w:hAnsi="Arial" w:cs="Arial"/>
      <w:color w:val="000000"/>
      <w:sz w:val="24"/>
      <w:szCs w:val="24"/>
      <w:lang w:val="es-MX"/>
    </w:rPr>
  </w:style>
  <w:style w:type="character" w:styleId="Textoennegrita">
    <w:name w:val="Strong"/>
    <w:basedOn w:val="Fuentedeprrafopredeter"/>
    <w:uiPriority w:val="22"/>
    <w:qFormat/>
    <w:rsid w:val="00343153"/>
    <w:rPr>
      <w:b/>
      <w:bCs/>
    </w:rPr>
  </w:style>
  <w:style w:type="paragraph" w:customStyle="1" w:styleId="Cuerpo">
    <w:name w:val="Cuerpo"/>
    <w:qFormat/>
    <w:rsid w:val="00C913DA"/>
    <w:pPr>
      <w:pBdr>
        <w:top w:val="nil"/>
        <w:left w:val="nil"/>
        <w:bottom w:val="nil"/>
        <w:right w:val="nil"/>
        <w:between w:val="nil"/>
        <w:bar w:val="nil"/>
      </w:pBdr>
    </w:pPr>
    <w:rPr>
      <w:rFonts w:ascii="Calibri" w:eastAsia="Arial Unicode MS" w:hAnsi="Calibri" w:cs="Arial Unicode MS"/>
      <w:color w:val="000000"/>
      <w:u w:color="000000"/>
      <w:bdr w:val="nil"/>
      <w:lang w:val="es-MX" w:eastAsia="es-MX"/>
      <w14:textOutline w14:w="0" w14:cap="flat" w14:cmpd="sng" w14:algn="ctr">
        <w14:noFill/>
        <w14:prstDash w14:val="solid"/>
        <w14:bevel/>
      </w14:textOutline>
    </w:rPr>
  </w:style>
  <w:style w:type="character" w:customStyle="1" w:styleId="Ninguno">
    <w:name w:val="Ninguno"/>
    <w:qFormat/>
    <w:rsid w:val="00C913DA"/>
  </w:style>
  <w:style w:type="character" w:customStyle="1" w:styleId="Hyperlink1">
    <w:name w:val="Hyperlink.1"/>
    <w:basedOn w:val="Ninguno"/>
    <w:qFormat/>
    <w:rsid w:val="00906C16"/>
  </w:style>
  <w:style w:type="character" w:customStyle="1" w:styleId="Hyperlink0">
    <w:name w:val="Hyperlink.0"/>
    <w:basedOn w:val="Ninguno"/>
    <w:rsid w:val="005F2597"/>
    <w:rPr>
      <w:rFonts w:ascii="Calibri" w:eastAsia="Calibri" w:hAnsi="Calibri" w:cs="Calibri"/>
      <w:color w:val="0000FF"/>
      <w:u w:val="single" w:color="0000FF"/>
    </w:rPr>
  </w:style>
  <w:style w:type="character" w:styleId="Textodelmarcadordeposicin">
    <w:name w:val="Placeholder Text"/>
    <w:basedOn w:val="Fuentedeprrafopredeter"/>
    <w:uiPriority w:val="99"/>
    <w:semiHidden/>
    <w:rsid w:val="00E91F49"/>
    <w:rPr>
      <w:color w:val="808080"/>
    </w:rPr>
  </w:style>
  <w:style w:type="character" w:customStyle="1" w:styleId="Ttulo1Car">
    <w:name w:val="Título 1 Car"/>
    <w:basedOn w:val="Fuentedeprrafopredeter"/>
    <w:link w:val="Ttulo1"/>
    <w:uiPriority w:val="9"/>
    <w:rsid w:val="00A66BEF"/>
    <w:rPr>
      <w:rFonts w:ascii="Times New Roman" w:eastAsia="Times New Roman" w:hAnsi="Times New Roman" w:cs="Times New Roman"/>
      <w:b/>
      <w:bCs/>
      <w:kern w:val="36"/>
      <w:sz w:val="48"/>
      <w:szCs w:val="48"/>
      <w:lang w:val="es-MX" w:eastAsia="es-MX"/>
    </w:rPr>
  </w:style>
  <w:style w:type="character" w:styleId="nfasis">
    <w:name w:val="Emphasis"/>
    <w:basedOn w:val="Fuentedeprrafopredeter"/>
    <w:uiPriority w:val="20"/>
    <w:qFormat/>
    <w:rsid w:val="000A4EA1"/>
    <w:rPr>
      <w:i/>
      <w:iCs/>
    </w:rPr>
  </w:style>
  <w:style w:type="paragraph" w:customStyle="1" w:styleId="p64x9c">
    <w:name w:val="p64x9c"/>
    <w:basedOn w:val="Normal"/>
    <w:rsid w:val="00446E0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qFormat/>
    <w:rsid w:val="00E13E00"/>
    <w:pPr>
      <w:spacing w:after="0" w:line="240" w:lineRule="auto"/>
    </w:pPr>
    <w:rPr>
      <w:rFonts w:eastAsia="SimSu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semiHidden/>
    <w:rsid w:val="00AF1682"/>
    <w:rPr>
      <w:rFonts w:asciiTheme="majorHAnsi" w:eastAsiaTheme="majorEastAsia" w:hAnsiTheme="majorHAnsi" w:cstheme="majorBidi"/>
      <w:color w:val="2E74B5" w:themeColor="accent1" w:themeShade="BF"/>
      <w:sz w:val="26"/>
      <w:szCs w:val="26"/>
      <w:lang w:val="es-MX"/>
    </w:rPr>
  </w:style>
  <w:style w:type="character" w:customStyle="1" w:styleId="islandora-object-title-span">
    <w:name w:val="islandora-object-title-span"/>
    <w:basedOn w:val="Fuentedeprrafopredeter"/>
    <w:rsid w:val="00AF1682"/>
  </w:style>
  <w:style w:type="paragraph" w:customStyle="1" w:styleId="Normal0">
    <w:name w:val="Normal0"/>
    <w:qFormat/>
    <w:rsid w:val="00635514"/>
    <w:rPr>
      <w:rFonts w:ascii="Calibri" w:eastAsia="Calibri" w:hAnsi="Calibri" w:cs="Calibri"/>
      <w:lang w:val="es-MX" w:eastAsia="es-MX"/>
    </w:rPr>
  </w:style>
  <w:style w:type="paragraph" w:styleId="Piedepgina">
    <w:name w:val="footer"/>
    <w:basedOn w:val="Normal"/>
    <w:link w:val="PiedepginaCar"/>
    <w:uiPriority w:val="99"/>
    <w:unhideWhenUsed/>
    <w:rsid w:val="004066E2"/>
    <w:pPr>
      <w:tabs>
        <w:tab w:val="center" w:pos="4419"/>
        <w:tab w:val="right" w:pos="8838"/>
      </w:tabs>
      <w:spacing w:after="0" w:line="240" w:lineRule="auto"/>
    </w:pPr>
    <w:rPr>
      <w:lang w:val="es-ES_tradnl"/>
    </w:rPr>
  </w:style>
  <w:style w:type="character" w:customStyle="1" w:styleId="PiedepginaCar">
    <w:name w:val="Pie de página Car"/>
    <w:basedOn w:val="Fuentedeprrafopredeter"/>
    <w:link w:val="Piedepgina"/>
    <w:uiPriority w:val="99"/>
    <w:rsid w:val="004066E2"/>
    <w:rPr>
      <w:lang w:val="es-ES_tradnl"/>
    </w:rPr>
  </w:style>
  <w:style w:type="character" w:customStyle="1" w:styleId="Ttulo3Car">
    <w:name w:val="Título 3 Car"/>
    <w:basedOn w:val="Fuentedeprrafopredeter"/>
    <w:link w:val="Ttulo3"/>
    <w:uiPriority w:val="9"/>
    <w:semiHidden/>
    <w:rsid w:val="00423A99"/>
    <w:rPr>
      <w:rFonts w:asciiTheme="majorHAnsi" w:eastAsiaTheme="majorEastAsia" w:hAnsiTheme="majorHAnsi" w:cstheme="majorBidi"/>
      <w:color w:val="1F4D78" w:themeColor="accent1" w:themeShade="7F"/>
      <w:sz w:val="24"/>
      <w:szCs w:val="24"/>
      <w:lang w:val="es-ES_tradnl"/>
    </w:rPr>
  </w:style>
  <w:style w:type="character" w:customStyle="1" w:styleId="apple-converted-space">
    <w:name w:val="apple-converted-space"/>
    <w:basedOn w:val="Fuentedeprrafopredeter"/>
    <w:rsid w:val="00423A99"/>
  </w:style>
  <w:style w:type="paragraph" w:customStyle="1" w:styleId="CuerpoA">
    <w:name w:val="Cuerpo A"/>
    <w:rsid w:val="006D6C79"/>
    <w:pPr>
      <w:pBdr>
        <w:top w:val="nil"/>
        <w:left w:val="nil"/>
        <w:bottom w:val="nil"/>
        <w:right w:val="nil"/>
        <w:between w:val="nil"/>
        <w:bar w:val="nil"/>
      </w:pBdr>
    </w:pPr>
    <w:rPr>
      <w:rFonts w:ascii="Calibri" w:eastAsia="Arial Unicode MS" w:hAnsi="Calibri" w:cs="Arial Unicode MS"/>
      <w:color w:val="000000"/>
      <w:u w:color="000000"/>
      <w:bdr w:val="nil"/>
      <w:lang w:val="es-ES_tradnl" w:eastAsia="es-ES_tradnl"/>
      <w14:textOutline w14:w="12700" w14:cap="flat" w14:cmpd="sng" w14:algn="ctr">
        <w14:noFill/>
        <w14:prstDash w14:val="solid"/>
        <w14:miter w14:lim="400000"/>
      </w14:textOutline>
    </w:rPr>
  </w:style>
  <w:style w:type="paragraph" w:customStyle="1" w:styleId="CuerpoAA">
    <w:name w:val="Cuerpo A A"/>
    <w:rsid w:val="003609A9"/>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ES_tradnl"/>
      <w14:textOutline w14:w="12700" w14:cap="flat" w14:cmpd="sng" w14:algn="ctr">
        <w14:noFill/>
        <w14:prstDash w14:val="solid"/>
        <w14:miter w14:lim="400000"/>
      </w14:textOutline>
    </w:rPr>
  </w:style>
  <w:style w:type="paragraph" w:styleId="Encabezado">
    <w:name w:val="header"/>
    <w:basedOn w:val="Normal"/>
    <w:link w:val="EncabezadoCar"/>
    <w:uiPriority w:val="99"/>
    <w:unhideWhenUsed/>
    <w:rsid w:val="00A112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12A6"/>
    <w:rPr>
      <w:lang w:val="es-MX"/>
    </w:rPr>
  </w:style>
  <w:style w:type="character" w:customStyle="1" w:styleId="contentpasted0">
    <w:name w:val="contentpasted0"/>
    <w:basedOn w:val="Fuentedeprrafopredeter"/>
    <w:rsid w:val="00A112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9884705">
      <w:bodyDiv w:val="1"/>
      <w:marLeft w:val="0"/>
      <w:marRight w:val="0"/>
      <w:marTop w:val="0"/>
      <w:marBottom w:val="0"/>
      <w:divBdr>
        <w:top w:val="none" w:sz="0" w:space="0" w:color="auto"/>
        <w:left w:val="none" w:sz="0" w:space="0" w:color="auto"/>
        <w:bottom w:val="none" w:sz="0" w:space="0" w:color="auto"/>
        <w:right w:val="none" w:sz="0" w:space="0" w:color="auto"/>
      </w:divBdr>
      <w:divsChild>
        <w:div w:id="679940105">
          <w:marLeft w:val="547"/>
          <w:marRight w:val="0"/>
          <w:marTop w:val="0"/>
          <w:marBottom w:val="0"/>
          <w:divBdr>
            <w:top w:val="none" w:sz="0" w:space="0" w:color="auto"/>
            <w:left w:val="none" w:sz="0" w:space="0" w:color="auto"/>
            <w:bottom w:val="none" w:sz="0" w:space="0" w:color="auto"/>
            <w:right w:val="none" w:sz="0" w:space="0" w:color="auto"/>
          </w:divBdr>
        </w:div>
        <w:div w:id="1675690385">
          <w:marLeft w:val="547"/>
          <w:marRight w:val="0"/>
          <w:marTop w:val="0"/>
          <w:marBottom w:val="200"/>
          <w:divBdr>
            <w:top w:val="none" w:sz="0" w:space="0" w:color="auto"/>
            <w:left w:val="none" w:sz="0" w:space="0" w:color="auto"/>
            <w:bottom w:val="none" w:sz="0" w:space="0" w:color="auto"/>
            <w:right w:val="none" w:sz="0" w:space="0" w:color="auto"/>
          </w:divBdr>
        </w:div>
        <w:div w:id="1470126781">
          <w:marLeft w:val="547"/>
          <w:marRight w:val="0"/>
          <w:marTop w:val="0"/>
          <w:marBottom w:val="0"/>
          <w:divBdr>
            <w:top w:val="none" w:sz="0" w:space="0" w:color="auto"/>
            <w:left w:val="none" w:sz="0" w:space="0" w:color="auto"/>
            <w:bottom w:val="none" w:sz="0" w:space="0" w:color="auto"/>
            <w:right w:val="none" w:sz="0" w:space="0" w:color="auto"/>
          </w:divBdr>
        </w:div>
        <w:div w:id="1113549471">
          <w:marLeft w:val="547"/>
          <w:marRight w:val="0"/>
          <w:marTop w:val="0"/>
          <w:marBottom w:val="0"/>
          <w:divBdr>
            <w:top w:val="none" w:sz="0" w:space="0" w:color="auto"/>
            <w:left w:val="none" w:sz="0" w:space="0" w:color="auto"/>
            <w:bottom w:val="none" w:sz="0" w:space="0" w:color="auto"/>
            <w:right w:val="none" w:sz="0" w:space="0" w:color="auto"/>
          </w:divBdr>
        </w:div>
        <w:div w:id="501773882">
          <w:marLeft w:val="547"/>
          <w:marRight w:val="0"/>
          <w:marTop w:val="0"/>
          <w:marBottom w:val="0"/>
          <w:divBdr>
            <w:top w:val="none" w:sz="0" w:space="0" w:color="auto"/>
            <w:left w:val="none" w:sz="0" w:space="0" w:color="auto"/>
            <w:bottom w:val="none" w:sz="0" w:space="0" w:color="auto"/>
            <w:right w:val="none" w:sz="0" w:space="0" w:color="auto"/>
          </w:divBdr>
        </w:div>
        <w:div w:id="1498885186">
          <w:marLeft w:val="547"/>
          <w:marRight w:val="0"/>
          <w:marTop w:val="0"/>
          <w:marBottom w:val="0"/>
          <w:divBdr>
            <w:top w:val="none" w:sz="0" w:space="0" w:color="auto"/>
            <w:left w:val="none" w:sz="0" w:space="0" w:color="auto"/>
            <w:bottom w:val="none" w:sz="0" w:space="0" w:color="auto"/>
            <w:right w:val="none" w:sz="0" w:space="0" w:color="auto"/>
          </w:divBdr>
        </w:div>
        <w:div w:id="1605655127">
          <w:marLeft w:val="547"/>
          <w:marRight w:val="0"/>
          <w:marTop w:val="0"/>
          <w:marBottom w:val="0"/>
          <w:divBdr>
            <w:top w:val="none" w:sz="0" w:space="0" w:color="auto"/>
            <w:left w:val="none" w:sz="0" w:space="0" w:color="auto"/>
            <w:bottom w:val="none" w:sz="0" w:space="0" w:color="auto"/>
            <w:right w:val="none" w:sz="0" w:space="0" w:color="auto"/>
          </w:divBdr>
        </w:div>
        <w:div w:id="910236433">
          <w:marLeft w:val="547"/>
          <w:marRight w:val="0"/>
          <w:marTop w:val="0"/>
          <w:marBottom w:val="200"/>
          <w:divBdr>
            <w:top w:val="none" w:sz="0" w:space="0" w:color="auto"/>
            <w:left w:val="none" w:sz="0" w:space="0" w:color="auto"/>
            <w:bottom w:val="none" w:sz="0" w:space="0" w:color="auto"/>
            <w:right w:val="none" w:sz="0" w:space="0" w:color="auto"/>
          </w:divBdr>
        </w:div>
      </w:divsChild>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083836834">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naliteg.sep.gob.mx/secundaria.html"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0DD797-6A9C-4D4A-8F73-640216CED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2513</Words>
  <Characters>13825</Characters>
  <Application>Microsoft Office Word</Application>
  <DocSecurity>0</DocSecurity>
  <Lines>115</Lines>
  <Paragraphs>32</Paragraphs>
  <ScaleCrop>false</ScaleCrop>
  <Company/>
  <LinksUpToDate>false</LinksUpToDate>
  <CharactersWithSpaces>16306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11</cp:revision>
  <dcterms:created xsi:type="dcterms:W3CDTF">2020-11-30T04:20:00Z</dcterms:created>
  <dcterms:modified xsi:type="dcterms:W3CDTF">2022-11-09T19:54:00Z</dcterms:modified>
</cp:coreProperties>
</file>