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08767E00" w:rsidR="00ED03A2" w:rsidRPr="002372BD" w:rsidRDefault="003D7EED"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5576B964" w:rsidR="00ED03A2" w:rsidRPr="002372BD" w:rsidRDefault="00F93FC3" w:rsidP="00ED03A2">
      <w:pPr>
        <w:spacing w:after="0" w:line="240" w:lineRule="auto"/>
        <w:jc w:val="center"/>
        <w:rPr>
          <w:rFonts w:ascii="Montserrat" w:hAnsi="Montserrat"/>
          <w:b/>
          <w:sz w:val="56"/>
          <w:szCs w:val="56"/>
        </w:rPr>
      </w:pPr>
      <w:r>
        <w:rPr>
          <w:rFonts w:ascii="Montserrat" w:hAnsi="Montserrat"/>
          <w:b/>
          <w:sz w:val="56"/>
          <w:szCs w:val="56"/>
        </w:rPr>
        <w:t>29</w:t>
      </w:r>
    </w:p>
    <w:p w14:paraId="7A9C9481" w14:textId="0E8F1697"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3D7EED">
        <w:rPr>
          <w:rFonts w:ascii="Montserrat" w:hAnsi="Montserrat"/>
          <w:b/>
          <w:sz w:val="48"/>
          <w:szCs w:val="48"/>
        </w:rPr>
        <w:t>n</w:t>
      </w:r>
      <w:r w:rsidR="00FC678D">
        <w:rPr>
          <w:rFonts w:ascii="Montserrat" w:hAnsi="Montserrat"/>
          <w:b/>
          <w:sz w:val="48"/>
          <w:szCs w:val="48"/>
        </w:rPr>
        <w:t>oviem</w:t>
      </w:r>
      <w:r w:rsidRPr="002372BD">
        <w:rPr>
          <w:rFonts w:ascii="Montserrat" w:hAnsi="Montserrat"/>
          <w:b/>
          <w:sz w:val="48"/>
          <w:szCs w:val="48"/>
        </w:rPr>
        <w:t>bre</w:t>
      </w:r>
    </w:p>
    <w:p w14:paraId="63FA21FB" w14:textId="77777777" w:rsidR="00ED03A2" w:rsidRPr="00247A19"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7615D2" w14:textId="2DB7BC3E" w:rsidR="00CE4195"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Formación Cívica</w:t>
      </w:r>
    </w:p>
    <w:p w14:paraId="4ABFDF21" w14:textId="3CEE11E7" w:rsidR="005202BB" w:rsidRPr="005C1DF2" w:rsidRDefault="00CE4195" w:rsidP="00CE4195">
      <w:pPr>
        <w:spacing w:after="0" w:line="240" w:lineRule="auto"/>
        <w:jc w:val="center"/>
        <w:rPr>
          <w:rFonts w:ascii="Montserrat" w:hAnsi="Montserrat"/>
          <w:b/>
          <w:sz w:val="52"/>
          <w:szCs w:val="52"/>
        </w:rPr>
      </w:pPr>
      <w:r w:rsidRPr="005C1DF2">
        <w:rPr>
          <w:rFonts w:ascii="Montserrat" w:hAnsi="Montserrat"/>
          <w:b/>
          <w:sz w:val="52"/>
          <w:szCs w:val="52"/>
        </w:rPr>
        <w:t>y Ética</w:t>
      </w:r>
    </w:p>
    <w:p w14:paraId="1431A4E9" w14:textId="77777777" w:rsidR="00CE4195" w:rsidRPr="00247A19" w:rsidRDefault="00CE4195" w:rsidP="00CE4195">
      <w:pPr>
        <w:spacing w:after="0" w:line="240" w:lineRule="auto"/>
        <w:jc w:val="center"/>
        <w:rPr>
          <w:rFonts w:ascii="Montserrat" w:hAnsi="Montserrat"/>
          <w:b/>
        </w:rPr>
      </w:pPr>
    </w:p>
    <w:p w14:paraId="0EE763E2" w14:textId="10B71459" w:rsidR="00742609" w:rsidRPr="00D5453C" w:rsidRDefault="005451B1" w:rsidP="00D5453C">
      <w:pPr>
        <w:spacing w:after="0" w:line="240" w:lineRule="auto"/>
        <w:jc w:val="center"/>
        <w:rPr>
          <w:rFonts w:ascii="Montserrat" w:hAnsi="Montserrat"/>
          <w:i/>
          <w:sz w:val="48"/>
          <w:szCs w:val="48"/>
        </w:rPr>
      </w:pPr>
      <w:r>
        <w:rPr>
          <w:rFonts w:ascii="Montserrat" w:hAnsi="Montserrat"/>
          <w:i/>
          <w:sz w:val="48"/>
          <w:szCs w:val="48"/>
        </w:rPr>
        <w:t>Leyes y tratado: una solución contra la discriminación</w:t>
      </w:r>
    </w:p>
    <w:p w14:paraId="53A89E27" w14:textId="7AFD47A1" w:rsidR="00DB08CA" w:rsidRDefault="00DB08CA" w:rsidP="00247A19">
      <w:pPr>
        <w:spacing w:after="0" w:line="240" w:lineRule="auto"/>
        <w:rPr>
          <w:rFonts w:ascii="Montserrat" w:hAnsi="Montserrat"/>
          <w:i/>
        </w:rPr>
      </w:pPr>
    </w:p>
    <w:p w14:paraId="61B1E518" w14:textId="77777777" w:rsidR="00462561" w:rsidRPr="00462561" w:rsidRDefault="00462561" w:rsidP="00247A19">
      <w:pPr>
        <w:spacing w:after="0" w:line="240" w:lineRule="auto"/>
        <w:rPr>
          <w:rFonts w:ascii="Montserrat" w:hAnsi="Montserrat"/>
          <w:i/>
        </w:rPr>
      </w:pPr>
    </w:p>
    <w:p w14:paraId="5750521F" w14:textId="5F0233CF" w:rsidR="005451B1" w:rsidRDefault="005202BB" w:rsidP="0014109F">
      <w:pPr>
        <w:spacing w:after="0" w:line="240" w:lineRule="auto"/>
        <w:jc w:val="both"/>
      </w:pPr>
      <w:r w:rsidRPr="005C1DF2">
        <w:rPr>
          <w:rFonts w:ascii="Montserrat" w:hAnsi="Montserrat"/>
          <w:b/>
          <w:i/>
        </w:rPr>
        <w:t>Aprendizaje esperad</w:t>
      </w:r>
      <w:r w:rsidRPr="00711CE9">
        <w:rPr>
          <w:rFonts w:ascii="Montserrat" w:hAnsi="Montserrat"/>
          <w:b/>
          <w:i/>
        </w:rPr>
        <w:t>o</w:t>
      </w:r>
      <w:r w:rsidRPr="00711CE9">
        <w:rPr>
          <w:rFonts w:ascii="Montserrat" w:hAnsi="Montserrat"/>
          <w:b/>
          <w:i/>
          <w:iCs/>
        </w:rPr>
        <w:t>:</w:t>
      </w:r>
      <w:r w:rsidRPr="00711CE9">
        <w:rPr>
          <w:rFonts w:ascii="Montserrat" w:hAnsi="Montserrat"/>
          <w:i/>
          <w:iCs/>
        </w:rPr>
        <w:t xml:space="preserve"> </w:t>
      </w:r>
      <w:r w:rsidR="00F93FC3">
        <w:rPr>
          <w:rFonts w:ascii="Montserrat" w:hAnsi="Montserrat"/>
          <w:i/>
          <w:iCs/>
        </w:rPr>
        <w:t>i</w:t>
      </w:r>
      <w:r w:rsidR="00711CE9" w:rsidRPr="00711CE9">
        <w:rPr>
          <w:rFonts w:ascii="Montserrat" w:hAnsi="Montserrat"/>
          <w:i/>
          <w:iCs/>
        </w:rPr>
        <w:t xml:space="preserve">dentifica las </w:t>
      </w:r>
      <w:r w:rsidR="005451B1" w:rsidRPr="005451B1">
        <w:rPr>
          <w:rFonts w:ascii="Montserrat" w:hAnsi="Montserrat"/>
          <w:i/>
          <w:iCs/>
        </w:rPr>
        <w:t>acciones de las instituciones y la aplicación de las leyes y los programas para prevenir y eliminar la discriminación.</w:t>
      </w:r>
    </w:p>
    <w:p w14:paraId="1219B989" w14:textId="77777777" w:rsidR="005451B1" w:rsidRDefault="005451B1" w:rsidP="0014109F">
      <w:pPr>
        <w:spacing w:after="0" w:line="240" w:lineRule="auto"/>
        <w:jc w:val="both"/>
      </w:pPr>
    </w:p>
    <w:p w14:paraId="220378F7" w14:textId="423A2226" w:rsidR="008714EF" w:rsidRDefault="005202BB" w:rsidP="0014109F">
      <w:pPr>
        <w:spacing w:after="0" w:line="240" w:lineRule="auto"/>
        <w:jc w:val="both"/>
        <w:rPr>
          <w:rFonts w:ascii="Montserrat" w:hAnsi="Montserrat"/>
          <w:i/>
          <w:iCs/>
        </w:rPr>
      </w:pPr>
      <w:r w:rsidRPr="00711CE9">
        <w:rPr>
          <w:rFonts w:ascii="Montserrat" w:hAnsi="Montserrat"/>
          <w:b/>
          <w:i/>
        </w:rPr>
        <w:t>Énfasis</w:t>
      </w:r>
      <w:r w:rsidRPr="00711CE9">
        <w:rPr>
          <w:rFonts w:ascii="Montserrat" w:hAnsi="Montserrat"/>
          <w:b/>
          <w:i/>
          <w:iCs/>
        </w:rPr>
        <w:t>:</w:t>
      </w:r>
      <w:r w:rsidR="00A16C56" w:rsidRPr="00711CE9">
        <w:rPr>
          <w:rFonts w:ascii="Montserrat" w:hAnsi="Montserrat"/>
          <w:i/>
          <w:iCs/>
        </w:rPr>
        <w:t xml:space="preserve"> </w:t>
      </w:r>
      <w:r w:rsidR="00F93FC3">
        <w:rPr>
          <w:rFonts w:ascii="Montserrat" w:hAnsi="Montserrat"/>
          <w:i/>
          <w:iCs/>
        </w:rPr>
        <w:t>c</w:t>
      </w:r>
      <w:r w:rsidR="005451B1" w:rsidRPr="005451B1">
        <w:rPr>
          <w:rFonts w:ascii="Montserrat" w:hAnsi="Montserrat"/>
          <w:i/>
          <w:iCs/>
        </w:rPr>
        <w:t>onocer leyes y tratados internacionales que prohíben toda práctica discriminatoria.</w:t>
      </w:r>
    </w:p>
    <w:p w14:paraId="2A770C3A" w14:textId="75FBB849" w:rsidR="008714EF" w:rsidRPr="005C4AEF" w:rsidRDefault="008714EF" w:rsidP="0014109F">
      <w:pPr>
        <w:spacing w:after="0" w:line="240" w:lineRule="auto"/>
        <w:jc w:val="both"/>
        <w:rPr>
          <w:rFonts w:ascii="Montserrat" w:hAnsi="Montserrat"/>
        </w:rPr>
      </w:pPr>
    </w:p>
    <w:p w14:paraId="54D9B9A9" w14:textId="77777777" w:rsidR="005C4AEF" w:rsidRPr="005C4AEF" w:rsidRDefault="005C4AEF" w:rsidP="0014109F">
      <w:pPr>
        <w:spacing w:after="0" w:line="240" w:lineRule="auto"/>
        <w:jc w:val="both"/>
        <w:rPr>
          <w:rFonts w:ascii="Montserrat" w:hAnsi="Montserrat"/>
        </w:rPr>
      </w:pPr>
    </w:p>
    <w:p w14:paraId="6095AA9F" w14:textId="7A4454D3" w:rsidR="0014109F" w:rsidRPr="0014109F" w:rsidRDefault="005202BB" w:rsidP="0014109F">
      <w:pPr>
        <w:spacing w:after="0" w:line="240" w:lineRule="auto"/>
        <w:jc w:val="both"/>
        <w:rPr>
          <w:rFonts w:ascii="Montserrat" w:hAnsi="Montserrat"/>
          <w:b/>
          <w:sz w:val="28"/>
          <w:szCs w:val="28"/>
        </w:rPr>
      </w:pPr>
      <w:r w:rsidRPr="005C1DF2">
        <w:rPr>
          <w:rFonts w:ascii="Montserrat" w:hAnsi="Montserrat"/>
          <w:b/>
          <w:sz w:val="28"/>
          <w:szCs w:val="28"/>
        </w:rPr>
        <w:t>¿Qué vamos a aprender?</w:t>
      </w:r>
    </w:p>
    <w:p w14:paraId="7C7D9ECA" w14:textId="77777777" w:rsidR="004B0A22" w:rsidRPr="00EB333D" w:rsidRDefault="004B0A22" w:rsidP="00EB333D">
      <w:pPr>
        <w:spacing w:after="0" w:line="240" w:lineRule="auto"/>
        <w:jc w:val="both"/>
        <w:rPr>
          <w:rFonts w:ascii="Montserrat" w:eastAsia="Arial" w:hAnsi="Montserrat" w:cs="Arial"/>
        </w:rPr>
      </w:pPr>
    </w:p>
    <w:p w14:paraId="58EF78E0" w14:textId="21AAC764" w:rsidR="0084274B" w:rsidRPr="00EB333D" w:rsidRDefault="00335D68" w:rsidP="00EB333D">
      <w:pPr>
        <w:spacing w:after="0" w:line="240" w:lineRule="auto"/>
        <w:jc w:val="both"/>
        <w:rPr>
          <w:rFonts w:ascii="Montserrat" w:eastAsia="Arial" w:hAnsi="Montserrat" w:cs="Arial"/>
          <w:color w:val="000000"/>
        </w:rPr>
      </w:pPr>
      <w:r w:rsidRPr="00EB333D">
        <w:rPr>
          <w:rFonts w:ascii="Montserrat" w:eastAsia="Arial" w:hAnsi="Montserrat" w:cs="Arial"/>
        </w:rPr>
        <w:t>En esta sesión, titulada “Leyes y tratados: una solución contra la discriminación”, identificará</w:t>
      </w:r>
      <w:r w:rsidR="00DE72C7">
        <w:rPr>
          <w:rFonts w:ascii="Montserrat" w:eastAsia="Arial" w:hAnsi="Montserrat" w:cs="Arial"/>
        </w:rPr>
        <w:t>s</w:t>
      </w:r>
      <w:r w:rsidRPr="00EB333D">
        <w:rPr>
          <w:rFonts w:ascii="Montserrat" w:eastAsia="Arial" w:hAnsi="Montserrat" w:cs="Arial"/>
        </w:rPr>
        <w:t xml:space="preserve"> la aplicación de las leyes nacionales y</w:t>
      </w:r>
      <w:r w:rsidR="00247A19">
        <w:rPr>
          <w:rFonts w:ascii="Montserrat" w:eastAsia="Arial" w:hAnsi="Montserrat" w:cs="Arial"/>
        </w:rPr>
        <w:t xml:space="preserve"> de</w:t>
      </w:r>
      <w:r w:rsidRPr="00EB333D">
        <w:rPr>
          <w:rFonts w:ascii="Montserrat" w:eastAsia="Arial" w:hAnsi="Montserrat" w:cs="Arial"/>
        </w:rPr>
        <w:t xml:space="preserve"> los tratados internacionales para prevenir y eliminar toda forma y práctica de discriminación</w:t>
      </w:r>
      <w:r w:rsidR="00DE72C7">
        <w:rPr>
          <w:rFonts w:ascii="Montserrat" w:eastAsia="Arial" w:hAnsi="Montserrat" w:cs="Arial"/>
        </w:rPr>
        <w:t>.</w:t>
      </w:r>
    </w:p>
    <w:p w14:paraId="11187541" w14:textId="3B69D1DB" w:rsidR="006F3466" w:rsidRDefault="006F3466" w:rsidP="00EB333D">
      <w:pPr>
        <w:spacing w:after="0" w:line="240" w:lineRule="auto"/>
        <w:jc w:val="both"/>
        <w:rPr>
          <w:rFonts w:ascii="Montserrat" w:eastAsia="Arial" w:hAnsi="Montserrat" w:cs="Arial"/>
        </w:rPr>
      </w:pPr>
    </w:p>
    <w:p w14:paraId="65A4952C" w14:textId="77777777" w:rsidR="005C4AEF" w:rsidRPr="00EB333D" w:rsidRDefault="005C4AEF" w:rsidP="00EB333D">
      <w:pPr>
        <w:spacing w:after="0" w:line="240" w:lineRule="auto"/>
        <w:jc w:val="both"/>
        <w:rPr>
          <w:rFonts w:ascii="Montserrat" w:eastAsia="Arial" w:hAnsi="Montserrat" w:cs="Arial"/>
        </w:rPr>
      </w:pPr>
    </w:p>
    <w:p w14:paraId="126FCDF8" w14:textId="567EC8F0" w:rsidR="005202BB" w:rsidRDefault="005202BB" w:rsidP="0084274B">
      <w:pPr>
        <w:spacing w:after="0" w:line="240" w:lineRule="auto"/>
        <w:jc w:val="both"/>
        <w:rPr>
          <w:rFonts w:ascii="Montserrat" w:hAnsi="Montserrat"/>
          <w:b/>
          <w:sz w:val="28"/>
          <w:szCs w:val="28"/>
        </w:rPr>
      </w:pPr>
      <w:r w:rsidRPr="005C1DF2">
        <w:rPr>
          <w:rFonts w:ascii="Montserrat" w:hAnsi="Montserrat"/>
          <w:b/>
          <w:sz w:val="28"/>
          <w:szCs w:val="28"/>
        </w:rPr>
        <w:t>¿Qué hacemos?</w:t>
      </w:r>
    </w:p>
    <w:p w14:paraId="5B4FD9CB" w14:textId="57213D5C" w:rsidR="004E500A" w:rsidRDefault="004E500A" w:rsidP="00A70625">
      <w:pPr>
        <w:spacing w:after="0" w:line="240" w:lineRule="auto"/>
        <w:jc w:val="both"/>
        <w:rPr>
          <w:rFonts w:ascii="Montserrat" w:eastAsia="Arial" w:hAnsi="Montserrat" w:cs="Arial"/>
        </w:rPr>
      </w:pPr>
    </w:p>
    <w:p w14:paraId="1F918443" w14:textId="043BF8FC" w:rsidR="00AE59ED" w:rsidRPr="00A70625" w:rsidRDefault="00DE724D" w:rsidP="00A70625">
      <w:pPr>
        <w:spacing w:after="0" w:line="240" w:lineRule="auto"/>
        <w:jc w:val="both"/>
        <w:rPr>
          <w:rFonts w:ascii="Montserrat" w:eastAsia="Arial" w:hAnsi="Montserrat" w:cs="Arial"/>
        </w:rPr>
      </w:pPr>
      <w:r>
        <w:rPr>
          <w:rFonts w:ascii="Montserrat" w:eastAsia="Arial" w:hAnsi="Montserrat" w:cs="Arial"/>
        </w:rPr>
        <w:t xml:space="preserve">Para comenzar revisarás el testimonio de una alumna de primero de secundaria llamada Mildred sobre lo que escuchó en un </w:t>
      </w:r>
      <w:r w:rsidR="00AE59ED" w:rsidRPr="00A70625">
        <w:rPr>
          <w:rFonts w:ascii="Montserrat" w:eastAsia="Arial" w:hAnsi="Montserrat" w:cs="Arial"/>
        </w:rPr>
        <w:t>noticiero matutino de la radio</w:t>
      </w:r>
      <w:r>
        <w:rPr>
          <w:rFonts w:ascii="Montserrat" w:eastAsia="Arial" w:hAnsi="Montserrat" w:cs="Arial"/>
        </w:rPr>
        <w:t>.</w:t>
      </w:r>
    </w:p>
    <w:p w14:paraId="09B24840" w14:textId="178A84DC" w:rsidR="00AE59ED" w:rsidRPr="00A70625" w:rsidRDefault="00AE59ED" w:rsidP="00A70625">
      <w:pPr>
        <w:spacing w:after="0" w:line="240" w:lineRule="auto"/>
        <w:jc w:val="both"/>
        <w:rPr>
          <w:rFonts w:ascii="Montserrat" w:eastAsia="Arial" w:hAnsi="Montserrat" w:cs="Arial"/>
        </w:rPr>
      </w:pPr>
    </w:p>
    <w:p w14:paraId="0E27A1CA" w14:textId="3B06CE23" w:rsidR="00F63B7B" w:rsidRDefault="007E3D62" w:rsidP="00A70625">
      <w:pPr>
        <w:spacing w:after="0" w:line="240" w:lineRule="auto"/>
        <w:jc w:val="both"/>
        <w:rPr>
          <w:rFonts w:ascii="Montserrat" w:eastAsia="Arial" w:hAnsi="Montserrat" w:cs="Arial"/>
        </w:rPr>
      </w:pPr>
      <w:hyperlink r:id="rId8" w:history="1">
        <w:r w:rsidR="00F21FC3" w:rsidRPr="001A4DB0">
          <w:rPr>
            <w:rStyle w:val="Hipervnculo"/>
            <w:rFonts w:ascii="Montserrat" w:eastAsia="Arial" w:hAnsi="Montserrat" w:cs="Arial"/>
          </w:rPr>
          <w:t>https://aprendeencasa.sep.gob.mx/multimedia/RSC/Audio/202011/202011-RSC-xNT6IuO1np-1.FCYE1_B1_PG2_SEM13_AUDIO1.m4a</w:t>
        </w:r>
      </w:hyperlink>
      <w:r w:rsidR="00F21FC3">
        <w:rPr>
          <w:rFonts w:ascii="Montserrat" w:eastAsia="Arial" w:hAnsi="Montserrat" w:cs="Arial"/>
        </w:rPr>
        <w:t xml:space="preserve"> </w:t>
      </w:r>
    </w:p>
    <w:p w14:paraId="0F1EED6F" w14:textId="77777777" w:rsidR="00F21FC3" w:rsidRPr="00F21FC3" w:rsidRDefault="00F21FC3" w:rsidP="00A70625">
      <w:pPr>
        <w:spacing w:after="0" w:line="240" w:lineRule="auto"/>
        <w:jc w:val="both"/>
        <w:rPr>
          <w:rFonts w:ascii="Montserrat" w:eastAsia="Arial" w:hAnsi="Montserrat" w:cs="Arial"/>
        </w:rPr>
      </w:pPr>
    </w:p>
    <w:p w14:paraId="1B154C89" w14:textId="51DAF045" w:rsidR="00DE724D" w:rsidRPr="00DE724D" w:rsidRDefault="00DE724D" w:rsidP="00A70625">
      <w:pPr>
        <w:spacing w:after="0" w:line="240" w:lineRule="auto"/>
        <w:jc w:val="both"/>
        <w:rPr>
          <w:rFonts w:ascii="Montserrat" w:eastAsia="Arial" w:hAnsi="Montserrat" w:cs="Arial"/>
          <w:color w:val="404040" w:themeColor="text1" w:themeTint="BF"/>
        </w:rPr>
      </w:pPr>
      <w:r w:rsidRPr="00DE724D">
        <w:rPr>
          <w:rFonts w:ascii="Montserrat" w:eastAsia="Arial" w:hAnsi="Montserrat" w:cs="Arial"/>
          <w:color w:val="404040" w:themeColor="text1" w:themeTint="BF"/>
        </w:rPr>
        <w:lastRenderedPageBreak/>
        <w:t>“Una empresa de dulces exige a una de sus empleadas presentar un certificado de no gravidez, para mantener su empleo”.</w:t>
      </w:r>
    </w:p>
    <w:p w14:paraId="11CF8619" w14:textId="0C0B0E32" w:rsidR="00AE59ED" w:rsidRDefault="00AE59ED" w:rsidP="00A70625">
      <w:pPr>
        <w:spacing w:after="0" w:line="240" w:lineRule="auto"/>
        <w:jc w:val="both"/>
        <w:rPr>
          <w:rFonts w:ascii="Montserrat" w:eastAsia="Arial" w:hAnsi="Montserrat" w:cs="Arial"/>
        </w:rPr>
      </w:pPr>
    </w:p>
    <w:p w14:paraId="15036363" w14:textId="77777777" w:rsidR="00F63B7B" w:rsidRPr="00A70625" w:rsidRDefault="00F63B7B" w:rsidP="00A70625">
      <w:pPr>
        <w:spacing w:after="0" w:line="240" w:lineRule="auto"/>
        <w:jc w:val="both"/>
        <w:rPr>
          <w:rFonts w:ascii="Montserrat" w:eastAsia="Arial" w:hAnsi="Montserrat" w:cs="Arial"/>
        </w:rPr>
      </w:pPr>
    </w:p>
    <w:p w14:paraId="0F0AE6EC" w14:textId="1D2540A0"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La nota llamó tanto la atención de los radioescuchas, que se difundió en otros medios de comunicación y recibió varios comentarios en redes sociales; en algunos de ellos, se calificaba a la empresa como injusta y en otros se comentaba que la empresa estaba violando los derechos de la empleada y que ésta era víctima de discriminación.</w:t>
      </w:r>
    </w:p>
    <w:p w14:paraId="392CE8F5" w14:textId="0AF1C6A4" w:rsidR="00AE59ED" w:rsidRPr="00FA29E3" w:rsidRDefault="00AE59ED" w:rsidP="00A70625">
      <w:pPr>
        <w:spacing w:after="0" w:line="240" w:lineRule="auto"/>
        <w:jc w:val="both"/>
        <w:rPr>
          <w:rFonts w:ascii="Montserrat" w:eastAsia="Arial" w:hAnsi="Montserrat" w:cs="Arial"/>
        </w:rPr>
      </w:pPr>
    </w:p>
    <w:p w14:paraId="69E21155" w14:textId="10BAF983" w:rsidR="00AE59ED" w:rsidRPr="00A70625" w:rsidRDefault="00AE59ED" w:rsidP="00A70625">
      <w:pPr>
        <w:spacing w:after="0" w:line="240" w:lineRule="auto"/>
        <w:jc w:val="both"/>
        <w:rPr>
          <w:rFonts w:ascii="Montserrat" w:eastAsia="Arial" w:hAnsi="Montserrat" w:cs="Arial"/>
        </w:rPr>
      </w:pPr>
      <w:r w:rsidRPr="00FA29E3">
        <w:rPr>
          <w:rFonts w:ascii="Montserrat" w:eastAsia="Arial" w:hAnsi="Montserrat" w:cs="Arial"/>
        </w:rPr>
        <w:t>En el caso de Mildred, la noticia y los comentarios le inquietaron mucho, por lo cual comenzó a hacer averiguaciones para comprender mejor el significado, tanto de la nota, como de los comentarios de las redes.</w:t>
      </w:r>
      <w:r w:rsidR="002352B6">
        <w:rPr>
          <w:rFonts w:ascii="Montserrat" w:eastAsia="Arial" w:hAnsi="Montserrat" w:cs="Arial"/>
        </w:rPr>
        <w:t xml:space="preserve"> </w:t>
      </w:r>
      <w:r w:rsidRPr="00A70625">
        <w:rPr>
          <w:rFonts w:ascii="Montserrat" w:eastAsia="Arial" w:hAnsi="Montserrat" w:cs="Arial"/>
        </w:rPr>
        <w:t>Su primera inquietud fue saber qué es un certificado de no gravidez. Al buscar en la red, se dio cuenta que es un documento médico para certificar que una mujer no está embarazada.</w:t>
      </w:r>
    </w:p>
    <w:p w14:paraId="20BFD388" w14:textId="77777777" w:rsidR="00AE59ED" w:rsidRPr="00A70625" w:rsidRDefault="00AE59ED" w:rsidP="00A70625">
      <w:pPr>
        <w:spacing w:after="0" w:line="240" w:lineRule="auto"/>
        <w:jc w:val="both"/>
        <w:rPr>
          <w:rFonts w:ascii="Montserrat" w:eastAsia="Arial" w:hAnsi="Montserrat" w:cs="Arial"/>
        </w:rPr>
      </w:pPr>
    </w:p>
    <w:p w14:paraId="7A22C039" w14:textId="76CD20BE" w:rsidR="00AE59ED" w:rsidRPr="00A70625" w:rsidRDefault="00F93FC3" w:rsidP="00A70625">
      <w:pPr>
        <w:spacing w:after="0" w:line="240" w:lineRule="auto"/>
        <w:jc w:val="both"/>
        <w:rPr>
          <w:rFonts w:ascii="Montserrat" w:eastAsia="Arial" w:hAnsi="Montserrat" w:cs="Arial"/>
        </w:rPr>
      </w:pPr>
      <w:r w:rsidRPr="00A70625">
        <w:rPr>
          <w:rFonts w:ascii="Montserrat" w:eastAsia="Arial" w:hAnsi="Montserrat" w:cs="Arial"/>
        </w:rPr>
        <w:t>Pero</w:t>
      </w:r>
      <w:r w:rsidR="00AE59ED" w:rsidRPr="00A70625">
        <w:rPr>
          <w:rFonts w:ascii="Montserrat" w:eastAsia="Arial" w:hAnsi="Montserrat" w:cs="Arial"/>
        </w:rPr>
        <w:t xml:space="preserve"> ¿en qué le afecta al empleador que su trabajadora esté embarazada?</w:t>
      </w:r>
      <w:r>
        <w:rPr>
          <w:rFonts w:ascii="Montserrat" w:eastAsia="Arial" w:hAnsi="Montserrat" w:cs="Arial"/>
        </w:rPr>
        <w:t>,</w:t>
      </w:r>
      <w:r w:rsidR="00AE59ED" w:rsidRPr="00A70625">
        <w:rPr>
          <w:rFonts w:ascii="Montserrat" w:eastAsia="Arial" w:hAnsi="Montserrat" w:cs="Arial"/>
        </w:rPr>
        <w:t xml:space="preserve"> ¿Será que no quiere pagar el salario de la empleada durante los meses en que se tenga que ausentar para tener a su bebé?</w:t>
      </w:r>
    </w:p>
    <w:p w14:paraId="22355746" w14:textId="77777777" w:rsidR="00AE59ED" w:rsidRPr="00A70625" w:rsidRDefault="00AE59ED" w:rsidP="00A70625">
      <w:pPr>
        <w:spacing w:after="0" w:line="240" w:lineRule="auto"/>
        <w:jc w:val="both"/>
        <w:rPr>
          <w:rFonts w:ascii="Montserrat" w:eastAsia="Arial" w:hAnsi="Montserrat" w:cs="Arial"/>
        </w:rPr>
      </w:pPr>
    </w:p>
    <w:p w14:paraId="7361E8FA" w14:textId="77777777"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Mildred considera que, con esta acción, el empleador no estaría respetando el derecho de sus trabajadoras a mantener su empleo durante su estado de gravidez.</w:t>
      </w:r>
    </w:p>
    <w:p w14:paraId="0E33A2C7" w14:textId="77777777" w:rsidR="00AE59ED" w:rsidRPr="00A70625" w:rsidRDefault="00AE59ED" w:rsidP="00A70625">
      <w:pPr>
        <w:spacing w:after="0" w:line="240" w:lineRule="auto"/>
        <w:jc w:val="both"/>
        <w:rPr>
          <w:rFonts w:ascii="Montserrat" w:eastAsia="Arial" w:hAnsi="Montserrat" w:cs="Arial"/>
        </w:rPr>
      </w:pPr>
    </w:p>
    <w:p w14:paraId="6DF86BC1" w14:textId="39506E35"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También comprendió que la mujer de la nota estaba siendo víctima de discriminación, por su empleador, por el hecho de ser mujer.</w:t>
      </w:r>
    </w:p>
    <w:p w14:paraId="6E4AC58B" w14:textId="77777777" w:rsidR="00AE59ED" w:rsidRPr="00A70625" w:rsidRDefault="00AE59ED" w:rsidP="00A70625">
      <w:pPr>
        <w:spacing w:after="0" w:line="240" w:lineRule="auto"/>
        <w:jc w:val="both"/>
        <w:rPr>
          <w:rFonts w:ascii="Montserrat" w:eastAsia="Arial" w:hAnsi="Montserrat" w:cs="Arial"/>
        </w:rPr>
      </w:pPr>
    </w:p>
    <w:p w14:paraId="45895E35" w14:textId="366E0466"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Entonces le surgieron más inquietudes como: ¿Quién resguarda los derechos de los grupos vulnerables, como el de las mujeres?</w:t>
      </w:r>
      <w:r w:rsidR="00F93FC3">
        <w:rPr>
          <w:rFonts w:ascii="Montserrat" w:eastAsia="Arial" w:hAnsi="Montserrat" w:cs="Arial"/>
        </w:rPr>
        <w:t>,</w:t>
      </w:r>
      <w:r w:rsidRPr="00A70625">
        <w:rPr>
          <w:rFonts w:ascii="Montserrat" w:eastAsia="Arial" w:hAnsi="Montserrat" w:cs="Arial"/>
        </w:rPr>
        <w:t xml:space="preserve"> ¿Cómo se defienden sus derechos?</w:t>
      </w:r>
    </w:p>
    <w:p w14:paraId="41EFE2B5" w14:textId="77777777" w:rsidR="00AE59ED" w:rsidRPr="00A70625" w:rsidRDefault="00AE59ED" w:rsidP="00A70625">
      <w:pPr>
        <w:spacing w:after="0" w:line="240" w:lineRule="auto"/>
        <w:jc w:val="both"/>
        <w:rPr>
          <w:rFonts w:ascii="Montserrat" w:eastAsia="Arial" w:hAnsi="Montserrat" w:cs="Arial"/>
        </w:rPr>
      </w:pPr>
    </w:p>
    <w:p w14:paraId="785E2790" w14:textId="32064E7D" w:rsidR="00AE59ED" w:rsidRPr="00A70625" w:rsidRDefault="00AE59ED" w:rsidP="00A70625">
      <w:pPr>
        <w:spacing w:after="0" w:line="240" w:lineRule="auto"/>
        <w:jc w:val="both"/>
        <w:rPr>
          <w:rFonts w:ascii="Montserrat" w:eastAsia="Arial" w:hAnsi="Montserrat" w:cs="Arial"/>
        </w:rPr>
      </w:pPr>
      <w:r w:rsidRPr="00A70625">
        <w:rPr>
          <w:rFonts w:ascii="Montserrat" w:eastAsia="Arial" w:hAnsi="Montserrat" w:cs="Arial"/>
        </w:rPr>
        <w:t>Mildred decidió continuar con su investigación y entrevistar a varios miembros de su comunidad, para resolver sus dudas respecto al caso</w:t>
      </w:r>
      <w:r w:rsidR="003F612D">
        <w:rPr>
          <w:rFonts w:ascii="Montserrat" w:eastAsia="Arial" w:hAnsi="Montserrat" w:cs="Arial"/>
        </w:rPr>
        <w:t>. Para ello realizó las siguientes preguntas en su investigación.</w:t>
      </w:r>
    </w:p>
    <w:p w14:paraId="36E716B3" w14:textId="5A5E901E" w:rsidR="00AE59ED" w:rsidRPr="00A70625" w:rsidRDefault="00AE59ED" w:rsidP="00A70625">
      <w:pPr>
        <w:spacing w:after="0" w:line="240" w:lineRule="auto"/>
        <w:jc w:val="both"/>
        <w:rPr>
          <w:rFonts w:ascii="Montserrat" w:eastAsia="Arial" w:hAnsi="Montserrat" w:cs="Arial"/>
        </w:rPr>
      </w:pPr>
    </w:p>
    <w:p w14:paraId="653954F3" w14:textId="6E5F12C3" w:rsidR="00AE59ED" w:rsidRPr="005E7C3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 xml:space="preserve">¿Ante quién </w:t>
      </w:r>
      <w:r w:rsidR="005E7C3D">
        <w:rPr>
          <w:rFonts w:ascii="Montserrat" w:eastAsia="Arial" w:hAnsi="Montserrat" w:cs="Arial"/>
        </w:rPr>
        <w:t>se puede</w:t>
      </w:r>
      <w:r w:rsidRPr="005E7C3D">
        <w:rPr>
          <w:rFonts w:ascii="Montserrat" w:eastAsia="Arial" w:hAnsi="Montserrat" w:cs="Arial"/>
        </w:rPr>
        <w:t xml:space="preserve"> acudir para presentar una queja en una situación de discriminación?</w:t>
      </w:r>
    </w:p>
    <w:p w14:paraId="20B3C365" w14:textId="505FACCA" w:rsidR="00AE59ED" w:rsidRPr="005E7C3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¿Quién debe denunciar las conductas discriminatorias?</w:t>
      </w:r>
    </w:p>
    <w:p w14:paraId="13DD429D" w14:textId="35AB7BC5" w:rsidR="00AE59ED" w:rsidRPr="005E7C3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¿Existe discriminación en la escuela?</w:t>
      </w:r>
      <w:r w:rsidR="00F93FC3">
        <w:rPr>
          <w:rFonts w:ascii="Montserrat" w:eastAsia="Arial" w:hAnsi="Montserrat" w:cs="Arial"/>
        </w:rPr>
        <w:t>,</w:t>
      </w:r>
      <w:r w:rsidRPr="005E7C3D">
        <w:rPr>
          <w:rFonts w:ascii="Montserrat" w:eastAsia="Arial" w:hAnsi="Montserrat" w:cs="Arial"/>
        </w:rPr>
        <w:t xml:space="preserve"> ¿De qué tipo?</w:t>
      </w:r>
    </w:p>
    <w:p w14:paraId="2A512B85" w14:textId="4A6F8D76" w:rsidR="00AE59ED" w:rsidRDefault="00AE59ED" w:rsidP="005E7C3D">
      <w:pPr>
        <w:pStyle w:val="Prrafodelista"/>
        <w:numPr>
          <w:ilvl w:val="0"/>
          <w:numId w:val="31"/>
        </w:numPr>
        <w:spacing w:after="0" w:line="240" w:lineRule="auto"/>
        <w:jc w:val="both"/>
        <w:rPr>
          <w:rFonts w:ascii="Montserrat" w:eastAsia="Arial" w:hAnsi="Montserrat" w:cs="Arial"/>
        </w:rPr>
      </w:pPr>
      <w:r w:rsidRPr="005E7C3D">
        <w:rPr>
          <w:rFonts w:ascii="Montserrat" w:eastAsia="Arial" w:hAnsi="Montserrat" w:cs="Arial"/>
        </w:rPr>
        <w:t>¿Qué acciones toman las autoridades escolares cuando se presenta una queja por discriminación?</w:t>
      </w:r>
    </w:p>
    <w:p w14:paraId="5C5B28A6" w14:textId="77777777" w:rsidR="00874212" w:rsidRDefault="00874212" w:rsidP="00A70625">
      <w:pPr>
        <w:pStyle w:val="j"/>
        <w:shd w:val="clear" w:color="auto" w:fill="FFFFFF"/>
        <w:spacing w:before="0" w:beforeAutospacing="0" w:after="0" w:afterAutospacing="0"/>
        <w:jc w:val="both"/>
        <w:rPr>
          <w:rFonts w:ascii="Montserrat" w:hAnsi="Montserrat" w:cs="Arial"/>
          <w:spacing w:val="4"/>
          <w:sz w:val="22"/>
          <w:szCs w:val="22"/>
        </w:rPr>
      </w:pPr>
    </w:p>
    <w:p w14:paraId="07E6B7BD" w14:textId="13B50A30" w:rsidR="00AE59ED" w:rsidRPr="00A70625" w:rsidRDefault="00874212" w:rsidP="00A70625">
      <w:pPr>
        <w:pStyle w:val="j"/>
        <w:shd w:val="clear" w:color="auto" w:fill="FFFFFF"/>
        <w:spacing w:before="0" w:beforeAutospacing="0" w:after="0" w:afterAutospacing="0"/>
        <w:jc w:val="both"/>
        <w:rPr>
          <w:rFonts w:ascii="Montserrat" w:hAnsi="Montserrat" w:cs="Arial"/>
          <w:spacing w:val="4"/>
          <w:sz w:val="22"/>
          <w:szCs w:val="22"/>
        </w:rPr>
      </w:pPr>
      <w:r>
        <w:rPr>
          <w:rFonts w:ascii="Montserrat" w:hAnsi="Montserrat" w:cs="Arial"/>
          <w:spacing w:val="4"/>
          <w:sz w:val="22"/>
          <w:szCs w:val="22"/>
        </w:rPr>
        <w:t>Que te parece si realizas</w:t>
      </w:r>
      <w:r w:rsidR="00AE59ED" w:rsidRPr="00A70625">
        <w:rPr>
          <w:rFonts w:ascii="Montserrat" w:hAnsi="Montserrat" w:cs="Arial"/>
          <w:spacing w:val="4"/>
          <w:sz w:val="22"/>
          <w:szCs w:val="22"/>
        </w:rPr>
        <w:t xml:space="preserve"> un ejercicio semejante al de Mildred. Elabor</w:t>
      </w:r>
      <w:r w:rsidR="00C6000A">
        <w:rPr>
          <w:rFonts w:ascii="Montserrat" w:hAnsi="Montserrat" w:cs="Arial"/>
          <w:spacing w:val="4"/>
          <w:sz w:val="22"/>
          <w:szCs w:val="22"/>
        </w:rPr>
        <w:t>a</w:t>
      </w:r>
      <w:r w:rsidR="00AE59ED" w:rsidRPr="00A70625">
        <w:rPr>
          <w:rFonts w:ascii="Montserrat" w:hAnsi="Montserrat" w:cs="Arial"/>
          <w:spacing w:val="4"/>
          <w:sz w:val="22"/>
          <w:szCs w:val="22"/>
        </w:rPr>
        <w:t xml:space="preserve"> tres o cuatro preguntas acerca de la discriminación y dialog</w:t>
      </w:r>
      <w:r w:rsidR="00C6000A">
        <w:rPr>
          <w:rFonts w:ascii="Montserrat" w:hAnsi="Montserrat" w:cs="Arial"/>
          <w:spacing w:val="4"/>
          <w:sz w:val="22"/>
          <w:szCs w:val="22"/>
        </w:rPr>
        <w:t>a</w:t>
      </w:r>
      <w:r w:rsidR="00AE59ED" w:rsidRPr="00A70625">
        <w:rPr>
          <w:rFonts w:ascii="Montserrat" w:hAnsi="Montserrat" w:cs="Arial"/>
          <w:spacing w:val="4"/>
          <w:sz w:val="22"/>
          <w:szCs w:val="22"/>
        </w:rPr>
        <w:t xml:space="preserve"> con </w:t>
      </w:r>
      <w:r w:rsidR="00C6000A">
        <w:rPr>
          <w:rFonts w:ascii="Montserrat" w:hAnsi="Montserrat" w:cs="Arial"/>
          <w:spacing w:val="4"/>
          <w:sz w:val="22"/>
          <w:szCs w:val="22"/>
        </w:rPr>
        <w:t>t</w:t>
      </w:r>
      <w:r w:rsidR="00AE59ED" w:rsidRPr="00A70625">
        <w:rPr>
          <w:rFonts w:ascii="Montserrat" w:hAnsi="Montserrat" w:cs="Arial"/>
          <w:spacing w:val="4"/>
          <w:sz w:val="22"/>
          <w:szCs w:val="22"/>
        </w:rPr>
        <w:t>us familiares sobre ellas.</w:t>
      </w:r>
    </w:p>
    <w:p w14:paraId="3923955E" w14:textId="77777777"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p>
    <w:p w14:paraId="3312298D" w14:textId="3F622E41" w:rsidR="00AE59ED" w:rsidRPr="00A70625" w:rsidRDefault="00395BF6" w:rsidP="00A70625">
      <w:pPr>
        <w:spacing w:after="0" w:line="240" w:lineRule="auto"/>
        <w:jc w:val="both"/>
        <w:rPr>
          <w:rFonts w:ascii="Montserrat" w:eastAsia="Arial" w:hAnsi="Montserrat" w:cs="Arial"/>
        </w:rPr>
      </w:pPr>
      <w:r>
        <w:rPr>
          <w:rFonts w:ascii="Montserrat" w:eastAsia="Arial" w:hAnsi="Montserrat" w:cs="Arial"/>
        </w:rPr>
        <w:t>A</w:t>
      </w:r>
      <w:r w:rsidR="00AE59ED" w:rsidRPr="00A70625">
        <w:rPr>
          <w:rFonts w:ascii="Montserrat" w:eastAsia="Arial" w:hAnsi="Montserrat" w:cs="Arial"/>
        </w:rPr>
        <w:t xml:space="preserve">hora, </w:t>
      </w:r>
      <w:r>
        <w:rPr>
          <w:rFonts w:ascii="Montserrat" w:eastAsia="Arial" w:hAnsi="Montserrat" w:cs="Arial"/>
        </w:rPr>
        <w:t>revisa</w:t>
      </w:r>
      <w:r w:rsidR="00AE59ED" w:rsidRPr="00A70625">
        <w:rPr>
          <w:rFonts w:ascii="Montserrat" w:eastAsia="Arial" w:hAnsi="Montserrat" w:cs="Arial"/>
        </w:rPr>
        <w:t xml:space="preserve"> y escuch</w:t>
      </w:r>
      <w:r>
        <w:rPr>
          <w:rFonts w:ascii="Montserrat" w:eastAsia="Arial" w:hAnsi="Montserrat" w:cs="Arial"/>
        </w:rPr>
        <w:t>a</w:t>
      </w:r>
      <w:r w:rsidR="00AE59ED" w:rsidRPr="00A70625">
        <w:rPr>
          <w:rFonts w:ascii="Montserrat" w:eastAsia="Arial" w:hAnsi="Montserrat" w:cs="Arial"/>
        </w:rPr>
        <w:t xml:space="preserve"> qué le respondieron a Mildred</w:t>
      </w:r>
      <w:r>
        <w:rPr>
          <w:rFonts w:ascii="Montserrat" w:eastAsia="Arial" w:hAnsi="Montserrat" w:cs="Arial"/>
        </w:rPr>
        <w:t>.</w:t>
      </w:r>
    </w:p>
    <w:p w14:paraId="16C3DEEE" w14:textId="77777777" w:rsidR="00AE59ED" w:rsidRPr="00A70625" w:rsidRDefault="00AE59ED" w:rsidP="00A70625">
      <w:pPr>
        <w:spacing w:after="0" w:line="240" w:lineRule="auto"/>
        <w:jc w:val="both"/>
        <w:rPr>
          <w:rFonts w:ascii="Montserrat" w:eastAsia="Arial" w:hAnsi="Montserrat" w:cs="Arial"/>
        </w:rPr>
      </w:pPr>
    </w:p>
    <w:p w14:paraId="7C379FCB" w14:textId="57398B80" w:rsidR="00F63B7B" w:rsidRPr="00F21FC3" w:rsidRDefault="007E3D62" w:rsidP="00F63B7B">
      <w:pPr>
        <w:spacing w:after="0" w:line="240" w:lineRule="auto"/>
        <w:jc w:val="both"/>
        <w:rPr>
          <w:rFonts w:ascii="Montserrat" w:eastAsia="Arial" w:hAnsi="Montserrat" w:cs="Arial"/>
        </w:rPr>
      </w:pPr>
      <w:hyperlink r:id="rId9">
        <w:r w:rsidR="466595F4" w:rsidRPr="466595F4">
          <w:rPr>
            <w:rStyle w:val="Hipervnculo"/>
            <w:rFonts w:ascii="Montserrat" w:hAnsi="Montserrat" w:cs="Arial"/>
          </w:rPr>
          <w:t>https://youtu.be/3JVWcZny_Bc</w:t>
        </w:r>
      </w:hyperlink>
      <w:r w:rsidR="466595F4" w:rsidRPr="466595F4">
        <w:rPr>
          <w:rFonts w:ascii="Montserrat" w:hAnsi="Montserrat" w:cs="Arial"/>
        </w:rPr>
        <w:t xml:space="preserve"> </w:t>
      </w:r>
    </w:p>
    <w:p w14:paraId="43B7C61A" w14:textId="77777777" w:rsidR="00F63B7B" w:rsidRPr="0077757C" w:rsidRDefault="00F63B7B" w:rsidP="00A70625">
      <w:pPr>
        <w:spacing w:after="0" w:line="240" w:lineRule="auto"/>
        <w:jc w:val="both"/>
        <w:rPr>
          <w:rFonts w:ascii="Montserrat" w:hAnsi="Montserrat" w:cs="Arial"/>
        </w:rPr>
      </w:pPr>
    </w:p>
    <w:p w14:paraId="034CF052" w14:textId="172B7F84"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 xml:space="preserve">Como </w:t>
      </w:r>
      <w:r w:rsidR="00395BF6">
        <w:rPr>
          <w:rFonts w:ascii="Montserrat" w:hAnsi="Montserrat" w:cs="Arial"/>
          <w:spacing w:val="4"/>
          <w:sz w:val="22"/>
          <w:szCs w:val="22"/>
        </w:rPr>
        <w:t>te</w:t>
      </w:r>
      <w:r w:rsidRPr="00A70625">
        <w:rPr>
          <w:rFonts w:ascii="Montserrat" w:hAnsi="Montserrat" w:cs="Arial"/>
          <w:spacing w:val="4"/>
          <w:sz w:val="22"/>
          <w:szCs w:val="22"/>
        </w:rPr>
        <w:t xml:space="preserve"> pudi</w:t>
      </w:r>
      <w:r w:rsidR="00395BF6">
        <w:rPr>
          <w:rFonts w:ascii="Montserrat" w:hAnsi="Montserrat" w:cs="Arial"/>
          <w:spacing w:val="4"/>
          <w:sz w:val="22"/>
          <w:szCs w:val="22"/>
        </w:rPr>
        <w:t>ste</w:t>
      </w:r>
      <w:r w:rsidRPr="00A70625">
        <w:rPr>
          <w:rFonts w:ascii="Montserrat" w:hAnsi="Montserrat" w:cs="Arial"/>
          <w:spacing w:val="4"/>
          <w:sz w:val="22"/>
          <w:szCs w:val="22"/>
        </w:rPr>
        <w:t xml:space="preserve"> dar cuenta, las y los entrevistados respondieron de diversas formas a las preguntas de Mildred, hablaron de algunos grupos vulnerables o susceptibles de ser discriminados, como niñas, niños y adolescentes, de los adultos mayores y de las personas con discapacidades, entre otros grupos.</w:t>
      </w:r>
    </w:p>
    <w:p w14:paraId="39AC1B78" w14:textId="77777777"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p>
    <w:p w14:paraId="1AA6AA18" w14:textId="752BEEC5" w:rsidR="00AE59ED" w:rsidRPr="00A70625" w:rsidRDefault="00AE59ED"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También se refirieron a las instituciones que velan por los derechos de estos y otros grupos, así como a las acciones para prevenir la discriminación en el entorno escolar. Sólo la directora del plantel hizo mención de las leyes.</w:t>
      </w:r>
    </w:p>
    <w:p w14:paraId="2D17DE22" w14:textId="77777777" w:rsidR="00AE59ED" w:rsidRPr="00A70625" w:rsidRDefault="00AE59ED" w:rsidP="00A70625">
      <w:pPr>
        <w:pStyle w:val="j"/>
        <w:shd w:val="clear" w:color="auto" w:fill="FFFFFF"/>
        <w:spacing w:before="0" w:beforeAutospacing="0" w:after="0" w:afterAutospacing="0"/>
        <w:jc w:val="both"/>
        <w:rPr>
          <w:rFonts w:ascii="Montserrat" w:eastAsia="Arial" w:hAnsi="Montserrat" w:cs="Arial"/>
          <w:bCs/>
          <w:sz w:val="22"/>
          <w:szCs w:val="22"/>
        </w:rPr>
      </w:pPr>
      <w:r w:rsidRPr="00A70625">
        <w:rPr>
          <w:rFonts w:ascii="Montserrat" w:hAnsi="Montserrat" w:cs="Arial"/>
          <w:spacing w:val="4"/>
          <w:sz w:val="22"/>
          <w:szCs w:val="22"/>
        </w:rPr>
        <w:t xml:space="preserve">Al analizar sus entrevistas, Mildred concluyó que el conocimiento acerca de las leyes nacionales </w:t>
      </w:r>
      <w:r w:rsidRPr="00A70625">
        <w:rPr>
          <w:rFonts w:ascii="Montserrat" w:eastAsia="Arial" w:hAnsi="Montserrat" w:cs="Arial"/>
          <w:sz w:val="22"/>
          <w:szCs w:val="22"/>
        </w:rPr>
        <w:t>y tratados internacionales que prohíben prácticas discriminatorias, no es común entre la población, así que</w:t>
      </w:r>
      <w:r w:rsidRPr="00A70625">
        <w:rPr>
          <w:rFonts w:ascii="Montserrat" w:eastAsia="Arial" w:hAnsi="Montserrat" w:cs="Arial"/>
          <w:bCs/>
          <w:sz w:val="22"/>
          <w:szCs w:val="22"/>
        </w:rPr>
        <w:t xml:space="preserve"> la inquieta Mildred generó dos nuevas interrogantes:</w:t>
      </w:r>
    </w:p>
    <w:p w14:paraId="16226D20" w14:textId="07B19892" w:rsidR="00AE59ED" w:rsidRPr="00A70625" w:rsidRDefault="00AE59ED" w:rsidP="00A70625">
      <w:pPr>
        <w:spacing w:after="0" w:line="240" w:lineRule="auto"/>
        <w:jc w:val="both"/>
        <w:rPr>
          <w:rFonts w:ascii="Montserrat" w:eastAsia="Arial" w:hAnsi="Montserrat" w:cs="Arial"/>
        </w:rPr>
      </w:pPr>
    </w:p>
    <w:p w14:paraId="6776EA13" w14:textId="57BCD595" w:rsidR="00824EAA" w:rsidRPr="00924540" w:rsidRDefault="00824EAA" w:rsidP="00A70625">
      <w:pPr>
        <w:pStyle w:val="j"/>
        <w:numPr>
          <w:ilvl w:val="0"/>
          <w:numId w:val="32"/>
        </w:numPr>
        <w:shd w:val="clear" w:color="auto" w:fill="FFFFFF"/>
        <w:spacing w:before="0" w:beforeAutospacing="0" w:after="0" w:afterAutospacing="0"/>
        <w:jc w:val="both"/>
        <w:rPr>
          <w:rFonts w:ascii="Montserrat" w:hAnsi="Montserrat" w:cs="Arial"/>
          <w:spacing w:val="4"/>
          <w:sz w:val="22"/>
          <w:szCs w:val="22"/>
        </w:rPr>
      </w:pPr>
      <w:r w:rsidRPr="00A70625">
        <w:rPr>
          <w:rFonts w:ascii="Montserrat" w:eastAsia="Arial" w:hAnsi="Montserrat" w:cs="Arial"/>
          <w:bCs/>
          <w:sz w:val="22"/>
          <w:szCs w:val="22"/>
        </w:rPr>
        <w:t>¿Por qué habría de ser importante hablar de las leyes nacionales que prohíben la discriminación?</w:t>
      </w:r>
    </w:p>
    <w:p w14:paraId="57FED5A2" w14:textId="77777777" w:rsidR="00824EAA" w:rsidRPr="00E46749" w:rsidRDefault="00824EAA" w:rsidP="00924540">
      <w:pPr>
        <w:pStyle w:val="j"/>
        <w:numPr>
          <w:ilvl w:val="0"/>
          <w:numId w:val="32"/>
        </w:numPr>
        <w:shd w:val="clear" w:color="auto" w:fill="FFFFFF"/>
        <w:spacing w:before="0" w:beforeAutospacing="0" w:after="0" w:afterAutospacing="0"/>
        <w:jc w:val="both"/>
        <w:rPr>
          <w:rFonts w:ascii="Montserrat" w:hAnsi="Montserrat" w:cs="Arial"/>
          <w:bCs/>
          <w:spacing w:val="4"/>
          <w:sz w:val="22"/>
          <w:szCs w:val="22"/>
        </w:rPr>
      </w:pPr>
      <w:r w:rsidRPr="00A70625">
        <w:rPr>
          <w:rFonts w:ascii="Montserrat" w:eastAsia="Arial" w:hAnsi="Montserrat" w:cs="Arial"/>
          <w:bCs/>
          <w:sz w:val="22"/>
          <w:szCs w:val="22"/>
        </w:rPr>
        <w:t xml:space="preserve">¿Cuáles son los tratados que México ha firmado para </w:t>
      </w:r>
      <w:r w:rsidRPr="00E46749">
        <w:rPr>
          <w:rFonts w:ascii="Montserrat" w:eastAsia="Arial" w:hAnsi="Montserrat" w:cs="Arial"/>
          <w:bCs/>
          <w:sz w:val="22"/>
          <w:szCs w:val="22"/>
        </w:rPr>
        <w:t>prevenir o eliminar las prácticas discriminatorias y cómo lo hacen?</w:t>
      </w:r>
    </w:p>
    <w:p w14:paraId="28590886" w14:textId="7AA8C3B5" w:rsidR="00AE59ED" w:rsidRPr="00A70625" w:rsidRDefault="00AE59ED" w:rsidP="00A70625">
      <w:pPr>
        <w:spacing w:after="0" w:line="240" w:lineRule="auto"/>
        <w:jc w:val="both"/>
        <w:rPr>
          <w:rFonts w:ascii="Montserrat" w:eastAsia="Arial" w:hAnsi="Montserrat" w:cs="Arial"/>
        </w:rPr>
      </w:pPr>
    </w:p>
    <w:p w14:paraId="3768FE73" w14:textId="084FCF74" w:rsidR="00AE59ED" w:rsidRPr="00A70625" w:rsidRDefault="00924540" w:rsidP="00A70625">
      <w:pPr>
        <w:spacing w:after="0" w:line="240" w:lineRule="auto"/>
        <w:jc w:val="both"/>
        <w:rPr>
          <w:rFonts w:ascii="Montserrat" w:eastAsia="Arial" w:hAnsi="Montserrat" w:cs="Arial"/>
        </w:rPr>
      </w:pPr>
      <w:r>
        <w:rPr>
          <w:rFonts w:ascii="Montserrat" w:eastAsia="Arial" w:hAnsi="Montserrat" w:cs="Arial"/>
        </w:rPr>
        <w:t>Para</w:t>
      </w:r>
      <w:r w:rsidR="00824EAA" w:rsidRPr="00A70625">
        <w:rPr>
          <w:rFonts w:ascii="Montserrat" w:eastAsia="Arial" w:hAnsi="Montserrat" w:cs="Arial"/>
        </w:rPr>
        <w:t xml:space="preserve"> responder la primera interrogant</w:t>
      </w:r>
      <w:r>
        <w:rPr>
          <w:rFonts w:ascii="Montserrat" w:eastAsia="Arial" w:hAnsi="Montserrat" w:cs="Arial"/>
        </w:rPr>
        <w:t xml:space="preserve">e, </w:t>
      </w:r>
      <w:r w:rsidR="00824EAA" w:rsidRPr="00A70625">
        <w:rPr>
          <w:rFonts w:ascii="Montserrat" w:eastAsia="Arial" w:hAnsi="Montserrat" w:cs="Arial"/>
          <w:bCs/>
        </w:rPr>
        <w:t>es necesario recordar qué es una ley. De manera general, es una norma jurídica que el Estado dirige a sus gobernados para fijar límites de lo permitido, entre los ciudadanos y el gobierno</w:t>
      </w:r>
      <w:r>
        <w:rPr>
          <w:rFonts w:ascii="Montserrat" w:eastAsia="Arial" w:hAnsi="Montserrat" w:cs="Arial"/>
          <w:bCs/>
        </w:rPr>
        <w:t>.</w:t>
      </w:r>
    </w:p>
    <w:p w14:paraId="5AB4C725" w14:textId="6448BE5D" w:rsidR="00AE59ED" w:rsidRPr="00A70625" w:rsidRDefault="00AE59ED" w:rsidP="00A70625">
      <w:pPr>
        <w:spacing w:after="0" w:line="240" w:lineRule="auto"/>
        <w:jc w:val="both"/>
        <w:rPr>
          <w:rFonts w:ascii="Montserrat" w:eastAsia="Arial" w:hAnsi="Montserrat" w:cs="Arial"/>
        </w:rPr>
      </w:pPr>
    </w:p>
    <w:p w14:paraId="6584F6FE" w14:textId="689B68B6" w:rsidR="00824EAA" w:rsidRPr="00A70625" w:rsidRDefault="00924540" w:rsidP="00A70625">
      <w:pPr>
        <w:spacing w:after="0" w:line="240" w:lineRule="auto"/>
        <w:jc w:val="both"/>
        <w:rPr>
          <w:rFonts w:ascii="Montserrat" w:eastAsia="Arial" w:hAnsi="Montserrat" w:cs="Arial"/>
        </w:rPr>
      </w:pPr>
      <w:r>
        <w:rPr>
          <w:rFonts w:ascii="Montserrat" w:eastAsia="Arial" w:hAnsi="Montserrat" w:cs="Arial"/>
        </w:rPr>
        <w:t xml:space="preserve">Realiza </w:t>
      </w:r>
      <w:r w:rsidR="00824EAA" w:rsidRPr="00A70625">
        <w:rPr>
          <w:rFonts w:ascii="Montserrat" w:eastAsia="Arial" w:hAnsi="Montserrat" w:cs="Arial"/>
        </w:rPr>
        <w:t>un ejercicio rápido: en est</w:t>
      </w:r>
      <w:r>
        <w:rPr>
          <w:rFonts w:ascii="Montserrat" w:eastAsia="Arial" w:hAnsi="Montserrat" w:cs="Arial"/>
        </w:rPr>
        <w:t>e</w:t>
      </w:r>
      <w:r w:rsidR="00824EAA" w:rsidRPr="00A70625">
        <w:rPr>
          <w:rFonts w:ascii="Montserrat" w:eastAsia="Arial" w:hAnsi="Montserrat" w:cs="Arial"/>
        </w:rPr>
        <w:t xml:space="preserve"> momento anot</w:t>
      </w:r>
      <w:r>
        <w:rPr>
          <w:rFonts w:ascii="Montserrat" w:eastAsia="Arial" w:hAnsi="Montserrat" w:cs="Arial"/>
        </w:rPr>
        <w:t>a</w:t>
      </w:r>
      <w:r w:rsidR="00824EAA" w:rsidRPr="00A70625">
        <w:rPr>
          <w:rFonts w:ascii="Montserrat" w:eastAsia="Arial" w:hAnsi="Montserrat" w:cs="Arial"/>
        </w:rPr>
        <w:t xml:space="preserve"> en </w:t>
      </w:r>
      <w:r>
        <w:rPr>
          <w:rFonts w:ascii="Montserrat" w:eastAsia="Arial" w:hAnsi="Montserrat" w:cs="Arial"/>
        </w:rPr>
        <w:t>t</w:t>
      </w:r>
      <w:r w:rsidR="00824EAA" w:rsidRPr="00A70625">
        <w:rPr>
          <w:rFonts w:ascii="Montserrat" w:eastAsia="Arial" w:hAnsi="Montserrat" w:cs="Arial"/>
        </w:rPr>
        <w:t>u cuaderno qué leyes recuerda</w:t>
      </w:r>
      <w:r>
        <w:rPr>
          <w:rFonts w:ascii="Montserrat" w:eastAsia="Arial" w:hAnsi="Montserrat" w:cs="Arial"/>
        </w:rPr>
        <w:t>s</w:t>
      </w:r>
      <w:r w:rsidR="00824EAA" w:rsidRPr="00A70625">
        <w:rPr>
          <w:rFonts w:ascii="Montserrat" w:eastAsia="Arial" w:hAnsi="Montserrat" w:cs="Arial"/>
        </w:rPr>
        <w:t>, por qué las recuerda</w:t>
      </w:r>
      <w:r>
        <w:rPr>
          <w:rFonts w:ascii="Montserrat" w:eastAsia="Arial" w:hAnsi="Montserrat" w:cs="Arial"/>
        </w:rPr>
        <w:t>s</w:t>
      </w:r>
      <w:r w:rsidR="00824EAA" w:rsidRPr="00A70625">
        <w:rPr>
          <w:rFonts w:ascii="Montserrat" w:eastAsia="Arial" w:hAnsi="Montserrat" w:cs="Arial"/>
        </w:rPr>
        <w:t xml:space="preserve"> y cuál es su objetivo.</w:t>
      </w:r>
    </w:p>
    <w:p w14:paraId="39045E24" w14:textId="77777777" w:rsidR="00824EAA" w:rsidRPr="00A70625" w:rsidRDefault="00824EAA" w:rsidP="00A70625">
      <w:pPr>
        <w:spacing w:after="0" w:line="240" w:lineRule="auto"/>
        <w:jc w:val="both"/>
        <w:rPr>
          <w:rFonts w:ascii="Montserrat" w:eastAsia="Arial" w:hAnsi="Montserrat" w:cs="Arial"/>
        </w:rPr>
      </w:pPr>
    </w:p>
    <w:p w14:paraId="55BBF384" w14:textId="12E096ED" w:rsidR="00AE59ED" w:rsidRPr="00A70625" w:rsidRDefault="00824EAA" w:rsidP="00A70625">
      <w:pPr>
        <w:spacing w:after="0" w:line="240" w:lineRule="auto"/>
        <w:jc w:val="both"/>
        <w:rPr>
          <w:rFonts w:ascii="Montserrat" w:eastAsia="Arial" w:hAnsi="Montserrat" w:cs="Arial"/>
        </w:rPr>
      </w:pPr>
      <w:r w:rsidRPr="00A70625">
        <w:rPr>
          <w:rFonts w:ascii="Montserrat" w:eastAsia="Arial" w:hAnsi="Montserrat" w:cs="Arial"/>
        </w:rPr>
        <w:t>Al concluir el programa, investig</w:t>
      </w:r>
      <w:r w:rsidR="00AA6F05">
        <w:rPr>
          <w:rFonts w:ascii="Montserrat" w:eastAsia="Arial" w:hAnsi="Montserrat" w:cs="Arial"/>
        </w:rPr>
        <w:t>a</w:t>
      </w:r>
      <w:r w:rsidRPr="00A70625">
        <w:rPr>
          <w:rFonts w:ascii="Montserrat" w:eastAsia="Arial" w:hAnsi="Montserrat" w:cs="Arial"/>
        </w:rPr>
        <w:t xml:space="preserve"> sobre las leyes que recorda</w:t>
      </w:r>
      <w:r w:rsidR="00AA6F05">
        <w:rPr>
          <w:rFonts w:ascii="Montserrat" w:eastAsia="Arial" w:hAnsi="Montserrat" w:cs="Arial"/>
        </w:rPr>
        <w:t>ste</w:t>
      </w:r>
      <w:r w:rsidRPr="00A70625">
        <w:rPr>
          <w:rFonts w:ascii="Montserrat" w:eastAsia="Arial" w:hAnsi="Montserrat" w:cs="Arial"/>
        </w:rPr>
        <w:t xml:space="preserve"> y d</w:t>
      </w:r>
      <w:r w:rsidR="00AA6F05">
        <w:rPr>
          <w:rFonts w:ascii="Montserrat" w:eastAsia="Arial" w:hAnsi="Montserrat" w:cs="Arial"/>
        </w:rPr>
        <w:t>a</w:t>
      </w:r>
      <w:r w:rsidRPr="00A70625">
        <w:rPr>
          <w:rFonts w:ascii="Montserrat" w:eastAsia="Arial" w:hAnsi="Montserrat" w:cs="Arial"/>
        </w:rPr>
        <w:t xml:space="preserve"> respuesta a las preguntas mencionadas. Consider</w:t>
      </w:r>
      <w:r w:rsidR="00AA6F05">
        <w:rPr>
          <w:rFonts w:ascii="Montserrat" w:eastAsia="Arial" w:hAnsi="Montserrat" w:cs="Arial"/>
        </w:rPr>
        <w:t>a</w:t>
      </w:r>
      <w:r w:rsidRPr="00A70625">
        <w:rPr>
          <w:rFonts w:ascii="Montserrat" w:eastAsia="Arial" w:hAnsi="Montserrat" w:cs="Arial"/>
        </w:rPr>
        <w:t>, sobre todo, las leyes nacionales que prohíben la discriminación.</w:t>
      </w:r>
    </w:p>
    <w:p w14:paraId="2CB3D321" w14:textId="09B75ADB" w:rsidR="00AE59ED" w:rsidRPr="00A70625" w:rsidRDefault="00AE59ED" w:rsidP="00A70625">
      <w:pPr>
        <w:spacing w:after="0" w:line="240" w:lineRule="auto"/>
        <w:jc w:val="both"/>
        <w:rPr>
          <w:rFonts w:ascii="Montserrat" w:eastAsia="Arial" w:hAnsi="Montserrat" w:cs="Arial"/>
        </w:rPr>
      </w:pPr>
    </w:p>
    <w:p w14:paraId="2807A0B1" w14:textId="215C38D7" w:rsidR="00824EAA" w:rsidRDefault="006A1A4B" w:rsidP="00A70625">
      <w:pPr>
        <w:spacing w:after="0" w:line="240" w:lineRule="auto"/>
        <w:jc w:val="both"/>
        <w:rPr>
          <w:rFonts w:ascii="Montserrat" w:eastAsia="Arial" w:hAnsi="Montserrat" w:cs="Arial"/>
        </w:rPr>
      </w:pPr>
      <w:r>
        <w:rPr>
          <w:rFonts w:ascii="Montserrat" w:eastAsia="Arial" w:hAnsi="Montserrat" w:cs="Arial"/>
        </w:rPr>
        <w:t xml:space="preserve">Como </w:t>
      </w:r>
      <w:r w:rsidRPr="006A1A4B">
        <w:rPr>
          <w:rFonts w:ascii="Montserrat" w:eastAsia="Arial" w:hAnsi="Montserrat" w:cs="Arial"/>
        </w:rPr>
        <w:t>por ejemplo</w:t>
      </w:r>
      <w:r w:rsidR="00824EAA" w:rsidRPr="006A1A4B">
        <w:rPr>
          <w:rFonts w:ascii="Montserrat" w:eastAsia="Arial" w:hAnsi="Montserrat" w:cs="Arial"/>
        </w:rPr>
        <w:t xml:space="preserve"> la </w:t>
      </w:r>
      <w:r w:rsidR="00824EAA" w:rsidRPr="00C7236D">
        <w:rPr>
          <w:rFonts w:ascii="Montserrat" w:eastAsia="Arial" w:hAnsi="Montserrat" w:cs="Arial"/>
          <w:i/>
          <w:iCs/>
        </w:rPr>
        <w:t>Constitución Política de los Estados Unidos Mexicanos</w:t>
      </w:r>
      <w:r w:rsidR="00824EAA" w:rsidRPr="006A1A4B">
        <w:rPr>
          <w:rFonts w:ascii="Montserrat" w:eastAsia="Arial" w:hAnsi="Montserrat" w:cs="Arial"/>
        </w:rPr>
        <w:t>, donde, en su artículo primero, se consigna:</w:t>
      </w:r>
    </w:p>
    <w:p w14:paraId="69FD4B12" w14:textId="77777777" w:rsidR="00A341CC" w:rsidRPr="006A1A4B" w:rsidRDefault="00A341CC" w:rsidP="00A70625">
      <w:pPr>
        <w:spacing w:after="0" w:line="240" w:lineRule="auto"/>
        <w:jc w:val="both"/>
        <w:rPr>
          <w:rFonts w:ascii="Montserrat" w:eastAsia="Arial" w:hAnsi="Montserrat" w:cs="Arial"/>
        </w:rPr>
      </w:pPr>
    </w:p>
    <w:p w14:paraId="5A252A12" w14:textId="6BA0D75D" w:rsidR="00AE59ED" w:rsidRPr="00C7236D" w:rsidRDefault="00824EAA" w:rsidP="00A70625">
      <w:pPr>
        <w:spacing w:after="0" w:line="240" w:lineRule="auto"/>
        <w:jc w:val="both"/>
        <w:rPr>
          <w:rFonts w:ascii="Montserrat" w:eastAsia="Arial" w:hAnsi="Montserrat" w:cs="Arial"/>
          <w:color w:val="404040" w:themeColor="text1" w:themeTint="BF"/>
        </w:rPr>
      </w:pPr>
      <w:r w:rsidRPr="00C7236D">
        <w:rPr>
          <w:rFonts w:ascii="Montserrat" w:eastAsia="Arial" w:hAnsi="Montserrat" w:cs="Arial"/>
          <w:color w:val="404040" w:themeColor="text1" w:themeTint="B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w:t>
      </w:r>
      <w:r w:rsidRPr="00C7236D">
        <w:rPr>
          <w:rFonts w:ascii="Montserrat" w:eastAsia="Arial" w:hAnsi="Montserrat" w:cs="Arial"/>
          <w:bCs/>
          <w:color w:val="404040" w:themeColor="text1" w:themeTint="BF"/>
        </w:rPr>
        <w:t xml:space="preserve"> y tenga por objeto anular o menoscabar los derechos y libertades de las personas”</w:t>
      </w:r>
      <w:r w:rsidR="00C7236D">
        <w:rPr>
          <w:rFonts w:ascii="Montserrat" w:eastAsia="Arial" w:hAnsi="Montserrat" w:cs="Arial"/>
          <w:bCs/>
          <w:color w:val="404040" w:themeColor="text1" w:themeTint="BF"/>
        </w:rPr>
        <w:t>.</w:t>
      </w:r>
    </w:p>
    <w:p w14:paraId="4DCFD8DB" w14:textId="39BF23B3" w:rsidR="00AE59ED" w:rsidRPr="00A70625" w:rsidRDefault="00AE59ED" w:rsidP="00A70625">
      <w:pPr>
        <w:spacing w:after="0" w:line="240" w:lineRule="auto"/>
        <w:jc w:val="both"/>
        <w:rPr>
          <w:rFonts w:ascii="Montserrat" w:eastAsia="Arial" w:hAnsi="Montserrat" w:cs="Arial"/>
        </w:rPr>
      </w:pPr>
    </w:p>
    <w:p w14:paraId="217C8811" w14:textId="0B9028B5" w:rsidR="00824EAA" w:rsidRPr="00A70625" w:rsidRDefault="00824EAA" w:rsidP="00A70625">
      <w:pPr>
        <w:pStyle w:val="j"/>
        <w:shd w:val="clear" w:color="auto" w:fill="FFFFFF"/>
        <w:spacing w:before="0" w:beforeAutospacing="0" w:after="0" w:afterAutospacing="0"/>
        <w:jc w:val="both"/>
        <w:rPr>
          <w:rFonts w:ascii="Montserrat" w:eastAsia="Arial" w:hAnsi="Montserrat" w:cs="Arial"/>
          <w:bCs/>
          <w:sz w:val="22"/>
          <w:szCs w:val="22"/>
        </w:rPr>
      </w:pPr>
      <w:r w:rsidRPr="00A70625">
        <w:rPr>
          <w:rFonts w:ascii="Montserrat" w:eastAsia="Arial" w:hAnsi="Montserrat" w:cs="Arial"/>
          <w:bCs/>
          <w:sz w:val="22"/>
          <w:szCs w:val="22"/>
        </w:rPr>
        <w:t xml:space="preserve">Es decir que, es una obligación del Estado mexicano respetar y garantizar los derechos humanos sin discriminación de ninguna índole; en México todas y todos </w:t>
      </w:r>
      <w:r w:rsidR="00C7236D">
        <w:rPr>
          <w:rFonts w:ascii="Montserrat" w:eastAsia="Arial" w:hAnsi="Montserrat" w:cs="Arial"/>
          <w:bCs/>
          <w:sz w:val="22"/>
          <w:szCs w:val="22"/>
        </w:rPr>
        <w:t>son</w:t>
      </w:r>
      <w:r w:rsidRPr="00A70625">
        <w:rPr>
          <w:rFonts w:ascii="Montserrat" w:eastAsia="Arial" w:hAnsi="Montserrat" w:cs="Arial"/>
          <w:bCs/>
          <w:sz w:val="22"/>
          <w:szCs w:val="22"/>
        </w:rPr>
        <w:t xml:space="preserve"> iguales ante la ley.</w:t>
      </w:r>
    </w:p>
    <w:p w14:paraId="417CAC13" w14:textId="77777777" w:rsidR="00824EAA" w:rsidRPr="00A70625" w:rsidRDefault="00824EAA" w:rsidP="00A70625">
      <w:pPr>
        <w:spacing w:after="0" w:line="240" w:lineRule="auto"/>
        <w:jc w:val="both"/>
        <w:rPr>
          <w:rFonts w:ascii="Montserrat" w:eastAsia="Arial" w:hAnsi="Montserrat" w:cs="Arial"/>
        </w:rPr>
      </w:pPr>
    </w:p>
    <w:p w14:paraId="74C95135" w14:textId="3D36E10E" w:rsidR="00AE59ED" w:rsidRPr="00A70625" w:rsidRDefault="00824EAA" w:rsidP="00A70625">
      <w:pPr>
        <w:spacing w:after="0" w:line="240" w:lineRule="auto"/>
        <w:jc w:val="both"/>
        <w:rPr>
          <w:rFonts w:ascii="Montserrat" w:eastAsia="Arial" w:hAnsi="Montserrat" w:cs="Arial"/>
        </w:rPr>
      </w:pPr>
      <w:r w:rsidRPr="00A70625">
        <w:rPr>
          <w:rFonts w:ascii="Montserrat" w:eastAsia="Arial" w:hAnsi="Montserrat" w:cs="Arial"/>
        </w:rPr>
        <w:t xml:space="preserve">Aunque el objetivo general de las leyes es fijar límites de lo que es permitido o no, como ya se explicó, cada ley tiene un objetivo particular, así es que, además de la </w:t>
      </w:r>
      <w:r w:rsidRPr="00A70625">
        <w:rPr>
          <w:rFonts w:ascii="Montserrat" w:eastAsia="Arial" w:hAnsi="Montserrat" w:cs="Arial"/>
        </w:rPr>
        <w:lastRenderedPageBreak/>
        <w:t xml:space="preserve">Constitución, en </w:t>
      </w:r>
      <w:r w:rsidR="0002429D">
        <w:rPr>
          <w:rFonts w:ascii="Montserrat" w:eastAsia="Arial" w:hAnsi="Montserrat" w:cs="Arial"/>
        </w:rPr>
        <w:t>el</w:t>
      </w:r>
      <w:r w:rsidRPr="00A70625">
        <w:rPr>
          <w:rFonts w:ascii="Montserrat" w:eastAsia="Arial" w:hAnsi="Montserrat" w:cs="Arial"/>
        </w:rPr>
        <w:t xml:space="preserve"> país se promulgan leyes orgánicas para la regulación de una materia específica</w:t>
      </w:r>
      <w:r w:rsidR="0002429D">
        <w:rPr>
          <w:rFonts w:ascii="Montserrat" w:eastAsia="Arial" w:hAnsi="Montserrat" w:cs="Arial"/>
        </w:rPr>
        <w:t>.</w:t>
      </w:r>
    </w:p>
    <w:p w14:paraId="4CD3DD7A" w14:textId="64C260AA" w:rsidR="00AE59ED" w:rsidRPr="00A70625" w:rsidRDefault="00AE59ED" w:rsidP="00A70625">
      <w:pPr>
        <w:spacing w:after="0" w:line="240" w:lineRule="auto"/>
        <w:jc w:val="both"/>
        <w:rPr>
          <w:rFonts w:ascii="Montserrat" w:eastAsia="Arial" w:hAnsi="Montserrat" w:cs="Arial"/>
        </w:rPr>
      </w:pPr>
    </w:p>
    <w:p w14:paraId="36669ED5" w14:textId="7D649AB8" w:rsidR="00824EAA" w:rsidRDefault="00824EAA" w:rsidP="00A70625">
      <w:pPr>
        <w:pStyle w:val="j"/>
        <w:shd w:val="clear" w:color="auto" w:fill="FFFFFF"/>
        <w:spacing w:before="0" w:beforeAutospacing="0" w:after="0" w:afterAutospacing="0"/>
        <w:jc w:val="both"/>
        <w:rPr>
          <w:rFonts w:ascii="Montserrat" w:eastAsia="Arial" w:hAnsi="Montserrat" w:cs="Arial"/>
          <w:bCs/>
          <w:sz w:val="22"/>
          <w:szCs w:val="22"/>
        </w:rPr>
      </w:pPr>
      <w:r w:rsidRPr="00A70625">
        <w:rPr>
          <w:rFonts w:ascii="Montserrat" w:eastAsia="Arial" w:hAnsi="Montserrat" w:cs="Arial"/>
          <w:bCs/>
          <w:sz w:val="22"/>
          <w:szCs w:val="22"/>
        </w:rPr>
        <w:t>¿Cuáles son las leyes que previenen o eliminan las prácticas discriminatorias en México y cómo lo hacen?</w:t>
      </w:r>
    </w:p>
    <w:p w14:paraId="17906D5F" w14:textId="77777777" w:rsidR="0002429D" w:rsidRPr="00A70625" w:rsidRDefault="0002429D" w:rsidP="00A70625">
      <w:pPr>
        <w:pStyle w:val="j"/>
        <w:shd w:val="clear" w:color="auto" w:fill="FFFFFF"/>
        <w:spacing w:before="0" w:beforeAutospacing="0" w:after="0" w:afterAutospacing="0"/>
        <w:jc w:val="both"/>
        <w:rPr>
          <w:rFonts w:ascii="Montserrat" w:eastAsia="Arial" w:hAnsi="Montserrat" w:cs="Arial"/>
          <w:bCs/>
          <w:sz w:val="22"/>
          <w:szCs w:val="22"/>
        </w:rPr>
      </w:pPr>
    </w:p>
    <w:p w14:paraId="19E82826" w14:textId="0B7DBBAB" w:rsidR="00824EAA" w:rsidRPr="00C66F42" w:rsidRDefault="00824EAA" w:rsidP="00A70625">
      <w:pPr>
        <w:pStyle w:val="j"/>
        <w:shd w:val="clear" w:color="auto" w:fill="FFFFFF"/>
        <w:spacing w:before="0" w:beforeAutospacing="0" w:after="0" w:afterAutospacing="0"/>
        <w:jc w:val="both"/>
        <w:rPr>
          <w:rFonts w:ascii="Montserrat" w:hAnsi="Montserrat" w:cs="Arial"/>
          <w:bCs/>
          <w:i/>
          <w:iCs/>
          <w:spacing w:val="4"/>
          <w:sz w:val="22"/>
          <w:szCs w:val="22"/>
        </w:rPr>
      </w:pPr>
      <w:r w:rsidRPr="00A70625">
        <w:rPr>
          <w:rFonts w:ascii="Montserrat" w:hAnsi="Montserrat" w:cs="Arial"/>
          <w:spacing w:val="4"/>
          <w:sz w:val="22"/>
          <w:szCs w:val="22"/>
        </w:rPr>
        <w:t xml:space="preserve">Ante la exigencia de la sociedad a una igualdad de trato, a principios de este siglo, el 11 de junio de 2003, se promulgó la </w:t>
      </w:r>
      <w:r w:rsidRPr="00C66F42">
        <w:rPr>
          <w:rFonts w:ascii="Montserrat" w:hAnsi="Montserrat" w:cs="Arial"/>
          <w:bCs/>
          <w:i/>
          <w:iCs/>
          <w:spacing w:val="4"/>
          <w:sz w:val="22"/>
          <w:szCs w:val="22"/>
        </w:rPr>
        <w:t>Ley Federal para Prevenir y Eliminar la Discriminación.</w:t>
      </w:r>
    </w:p>
    <w:p w14:paraId="10035192" w14:textId="6A5D1285" w:rsidR="00824EAA" w:rsidRPr="003E1350" w:rsidRDefault="00824EAA" w:rsidP="00A70625">
      <w:pPr>
        <w:spacing w:after="0" w:line="240" w:lineRule="auto"/>
        <w:jc w:val="both"/>
        <w:rPr>
          <w:rFonts w:ascii="Montserrat" w:eastAsia="Arial" w:hAnsi="Montserrat" w:cs="Arial"/>
          <w:bCs/>
        </w:rPr>
      </w:pPr>
    </w:p>
    <w:p w14:paraId="0114286C" w14:textId="3B9F83A8" w:rsidR="00824EAA" w:rsidRDefault="00824EAA"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Dicha ley contiene disposiciones dirigidas a que las autoridades y los órganos públicos adopten todas las medidas que están a su alcance para evitar cualquier tipo de discriminación, relacionada con el origen étnico o racial, el género, la edad, discapacidad, la condición social o económica, las condiciones de salud, el embarazo, la lengua, la religión, las opiniones, las preferencias sexuales, el estado civil o cualquier otra forma de exclusión.</w:t>
      </w:r>
    </w:p>
    <w:p w14:paraId="718A9866" w14:textId="77777777" w:rsidR="003E1350" w:rsidRPr="00A70625" w:rsidRDefault="003E1350" w:rsidP="00A70625">
      <w:pPr>
        <w:pStyle w:val="j"/>
        <w:shd w:val="clear" w:color="auto" w:fill="FFFFFF"/>
        <w:spacing w:before="0" w:beforeAutospacing="0" w:after="0" w:afterAutospacing="0"/>
        <w:jc w:val="both"/>
        <w:rPr>
          <w:rFonts w:ascii="Montserrat" w:hAnsi="Montserrat" w:cs="Arial"/>
          <w:b/>
          <w:spacing w:val="4"/>
          <w:sz w:val="22"/>
          <w:szCs w:val="22"/>
        </w:rPr>
      </w:pPr>
    </w:p>
    <w:p w14:paraId="7848750A" w14:textId="0EB80FAF" w:rsidR="00C66F42" w:rsidRDefault="00E01B89"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Después de enterar</w:t>
      </w:r>
      <w:r w:rsidR="00C66F42">
        <w:rPr>
          <w:rFonts w:ascii="Montserrat" w:hAnsi="Montserrat" w:cs="Arial"/>
          <w:spacing w:val="4"/>
          <w:sz w:val="22"/>
          <w:szCs w:val="22"/>
        </w:rPr>
        <w:t>te</w:t>
      </w:r>
      <w:r w:rsidRPr="00A70625">
        <w:rPr>
          <w:rFonts w:ascii="Montserrat" w:hAnsi="Montserrat" w:cs="Arial"/>
          <w:spacing w:val="4"/>
          <w:sz w:val="22"/>
          <w:szCs w:val="22"/>
        </w:rPr>
        <w:t xml:space="preserve"> del contenido general de esta ley</w:t>
      </w:r>
      <w:r w:rsidR="00F93FC3">
        <w:rPr>
          <w:rFonts w:ascii="Montserrat" w:hAnsi="Montserrat" w:cs="Arial"/>
          <w:spacing w:val="4"/>
          <w:sz w:val="22"/>
          <w:szCs w:val="22"/>
        </w:rPr>
        <w:t>,</w:t>
      </w:r>
      <w:r w:rsidRPr="00A70625">
        <w:rPr>
          <w:rFonts w:ascii="Montserrat" w:hAnsi="Montserrat" w:cs="Arial"/>
          <w:spacing w:val="4"/>
          <w:sz w:val="22"/>
          <w:szCs w:val="22"/>
        </w:rPr>
        <w:t xml:space="preserve"> ¿supone</w:t>
      </w:r>
      <w:r w:rsidR="00C66F42">
        <w:rPr>
          <w:rFonts w:ascii="Montserrat" w:hAnsi="Montserrat" w:cs="Arial"/>
          <w:spacing w:val="4"/>
          <w:sz w:val="22"/>
          <w:szCs w:val="22"/>
        </w:rPr>
        <w:t>s</w:t>
      </w:r>
      <w:r w:rsidRPr="00A70625">
        <w:rPr>
          <w:rFonts w:ascii="Montserrat" w:hAnsi="Montserrat" w:cs="Arial"/>
          <w:spacing w:val="4"/>
          <w:sz w:val="22"/>
          <w:szCs w:val="22"/>
        </w:rPr>
        <w:t xml:space="preserve"> que la mujer a la que hace referencia la nota radiofónica que oyó Mildred fue víctima de una práctica discriminatoria por la empresa?</w:t>
      </w:r>
    </w:p>
    <w:p w14:paraId="4F3CB2C0" w14:textId="77777777" w:rsidR="00C66F42" w:rsidRDefault="00C66F42" w:rsidP="00A70625">
      <w:pPr>
        <w:pStyle w:val="j"/>
        <w:shd w:val="clear" w:color="auto" w:fill="FFFFFF"/>
        <w:spacing w:before="0" w:beforeAutospacing="0" w:after="0" w:afterAutospacing="0"/>
        <w:jc w:val="both"/>
        <w:rPr>
          <w:rFonts w:ascii="Montserrat" w:hAnsi="Montserrat" w:cs="Arial"/>
          <w:spacing w:val="4"/>
          <w:sz w:val="22"/>
          <w:szCs w:val="22"/>
        </w:rPr>
      </w:pPr>
    </w:p>
    <w:p w14:paraId="176813A7" w14:textId="05C3365A" w:rsidR="00E01B89" w:rsidRPr="00A70625" w:rsidRDefault="00C66F42" w:rsidP="00A70625">
      <w:pPr>
        <w:pStyle w:val="j"/>
        <w:shd w:val="clear" w:color="auto" w:fill="FFFFFF"/>
        <w:spacing w:before="0" w:beforeAutospacing="0" w:after="0" w:afterAutospacing="0"/>
        <w:jc w:val="both"/>
        <w:rPr>
          <w:rFonts w:ascii="Montserrat" w:hAnsi="Montserrat" w:cs="Arial"/>
          <w:spacing w:val="4"/>
          <w:sz w:val="22"/>
          <w:szCs w:val="22"/>
        </w:rPr>
      </w:pPr>
      <w:r>
        <w:rPr>
          <w:rFonts w:ascii="Montserrat" w:hAnsi="Montserrat" w:cs="Arial"/>
          <w:spacing w:val="4"/>
          <w:sz w:val="22"/>
          <w:szCs w:val="22"/>
        </w:rPr>
        <w:t>La respuesta es</w:t>
      </w:r>
      <w:r w:rsidR="00255163">
        <w:rPr>
          <w:rFonts w:ascii="Montserrat" w:hAnsi="Montserrat" w:cs="Arial"/>
          <w:spacing w:val="4"/>
          <w:sz w:val="22"/>
          <w:szCs w:val="22"/>
        </w:rPr>
        <w:t xml:space="preserve"> que sí,</w:t>
      </w:r>
      <w:r w:rsidR="00E01B89" w:rsidRPr="00A70625">
        <w:rPr>
          <w:rFonts w:ascii="Montserrat" w:hAnsi="Montserrat" w:cs="Arial"/>
          <w:spacing w:val="4"/>
          <w:sz w:val="22"/>
          <w:szCs w:val="22"/>
        </w:rPr>
        <w:t xml:space="preserve"> pues las mujeres no pueden ser discriminadas por estar embarazadas.</w:t>
      </w:r>
    </w:p>
    <w:p w14:paraId="0EC6A99D" w14:textId="77777777" w:rsidR="00E01B89" w:rsidRPr="00A70625" w:rsidRDefault="00E01B89" w:rsidP="00A70625">
      <w:pPr>
        <w:pStyle w:val="j"/>
        <w:shd w:val="clear" w:color="auto" w:fill="FFFFFF"/>
        <w:spacing w:before="0" w:beforeAutospacing="0" w:after="0" w:afterAutospacing="0"/>
        <w:jc w:val="both"/>
        <w:rPr>
          <w:rFonts w:ascii="Montserrat" w:hAnsi="Montserrat" w:cs="Arial"/>
          <w:spacing w:val="4"/>
          <w:sz w:val="22"/>
          <w:szCs w:val="22"/>
        </w:rPr>
      </w:pPr>
    </w:p>
    <w:p w14:paraId="244EBDC6" w14:textId="613FACAB" w:rsidR="00E01B89" w:rsidRPr="00A70625" w:rsidRDefault="00E01B89" w:rsidP="00A70625">
      <w:pPr>
        <w:pStyle w:val="j"/>
        <w:shd w:val="clear" w:color="auto" w:fill="FFFFFF"/>
        <w:spacing w:before="0" w:beforeAutospacing="0" w:after="0" w:afterAutospacing="0"/>
        <w:jc w:val="both"/>
        <w:rPr>
          <w:rFonts w:ascii="Montserrat" w:hAnsi="Montserrat" w:cs="Arial"/>
          <w:spacing w:val="4"/>
          <w:sz w:val="22"/>
          <w:szCs w:val="22"/>
        </w:rPr>
      </w:pPr>
      <w:r w:rsidRPr="00A70625">
        <w:rPr>
          <w:rFonts w:ascii="Montserrat" w:hAnsi="Montserrat" w:cs="Arial"/>
          <w:spacing w:val="4"/>
          <w:sz w:val="22"/>
          <w:szCs w:val="22"/>
        </w:rPr>
        <w:t xml:space="preserve">Con lo ya investigado, tal vez </w:t>
      </w:r>
      <w:r w:rsidR="005703B6">
        <w:rPr>
          <w:rFonts w:ascii="Montserrat" w:hAnsi="Montserrat" w:cs="Arial"/>
          <w:spacing w:val="4"/>
          <w:sz w:val="22"/>
          <w:szCs w:val="22"/>
        </w:rPr>
        <w:t>podrías</w:t>
      </w:r>
      <w:r w:rsidRPr="00A70625">
        <w:rPr>
          <w:rFonts w:ascii="Montserrat" w:hAnsi="Montserrat" w:cs="Arial"/>
          <w:spacing w:val="4"/>
          <w:sz w:val="22"/>
          <w:szCs w:val="22"/>
        </w:rPr>
        <w:t xml:space="preserve"> pensar que Mildred habría respondido su inquietud, pero no fue así. En realidad, le dio pie a una nueva duda: ¿</w:t>
      </w:r>
      <w:r w:rsidR="00F93FC3">
        <w:rPr>
          <w:rFonts w:ascii="Montserrat" w:hAnsi="Montserrat" w:cs="Arial"/>
          <w:spacing w:val="4"/>
          <w:sz w:val="22"/>
          <w:szCs w:val="22"/>
        </w:rPr>
        <w:t>e</w:t>
      </w:r>
      <w:r w:rsidRPr="00A70625">
        <w:rPr>
          <w:rFonts w:ascii="Montserrat" w:hAnsi="Montserrat" w:cs="Arial"/>
          <w:spacing w:val="4"/>
          <w:sz w:val="22"/>
          <w:szCs w:val="22"/>
        </w:rPr>
        <w:t>xisten otras leyes que prevengan la discriminación por embarazo y género?</w:t>
      </w:r>
    </w:p>
    <w:p w14:paraId="6FA48134" w14:textId="7BD3258D" w:rsidR="00824EAA" w:rsidRPr="00A70625" w:rsidRDefault="00824EAA" w:rsidP="00A70625">
      <w:pPr>
        <w:spacing w:after="0" w:line="240" w:lineRule="auto"/>
        <w:jc w:val="both"/>
        <w:rPr>
          <w:rFonts w:ascii="Montserrat" w:eastAsia="Arial" w:hAnsi="Montserrat" w:cs="Arial"/>
        </w:rPr>
      </w:pPr>
    </w:p>
    <w:p w14:paraId="303FA0A7" w14:textId="62525FE0" w:rsidR="00E01B89" w:rsidRPr="00A70625" w:rsidRDefault="005703B6" w:rsidP="00A70625">
      <w:pPr>
        <w:pStyle w:val="j"/>
        <w:shd w:val="clear" w:color="auto" w:fill="FFFFFF"/>
        <w:spacing w:before="0" w:beforeAutospacing="0" w:after="0" w:afterAutospacing="0"/>
        <w:jc w:val="both"/>
        <w:rPr>
          <w:rFonts w:ascii="Montserrat" w:hAnsi="Montserrat" w:cs="Arial"/>
          <w:b/>
          <w:spacing w:val="4"/>
          <w:sz w:val="22"/>
          <w:szCs w:val="22"/>
        </w:rPr>
      </w:pPr>
      <w:r>
        <w:rPr>
          <w:rFonts w:ascii="Montserrat" w:hAnsi="Montserrat" w:cs="Arial"/>
          <w:spacing w:val="4"/>
          <w:sz w:val="22"/>
          <w:szCs w:val="22"/>
        </w:rPr>
        <w:t>Para dar respuesta a esta pregunta, Mildred r</w:t>
      </w:r>
      <w:r w:rsidR="00E01B89" w:rsidRPr="00A70625">
        <w:rPr>
          <w:rFonts w:ascii="Montserrat" w:hAnsi="Montserrat" w:cs="Arial"/>
          <w:spacing w:val="4"/>
          <w:sz w:val="22"/>
          <w:szCs w:val="22"/>
        </w:rPr>
        <w:t xml:space="preserve">ecurrió a la maestra de Formación cívica y ética, quien le explicó que otra de las leyes que prohíben las prácticas discriminatorias hacia las mujeres es la </w:t>
      </w:r>
      <w:r w:rsidR="00E01B89" w:rsidRPr="005703B6">
        <w:rPr>
          <w:rFonts w:ascii="Montserrat" w:hAnsi="Montserrat" w:cs="Arial"/>
          <w:bCs/>
          <w:i/>
          <w:iCs/>
          <w:spacing w:val="4"/>
          <w:sz w:val="22"/>
          <w:szCs w:val="22"/>
        </w:rPr>
        <w:t>Ley General de Acceso de las Mujeres a una Vida Libre de Violencia,</w:t>
      </w:r>
      <w:r w:rsidR="00E01B89" w:rsidRPr="00A70625">
        <w:rPr>
          <w:rFonts w:ascii="Montserrat" w:hAnsi="Montserrat" w:cs="Arial"/>
          <w:spacing w:val="4"/>
          <w:sz w:val="22"/>
          <w:szCs w:val="22"/>
        </w:rPr>
        <w:t xml:space="preserve"> ya que, además de prevenir, sancionar y erradicar la violencia contra las mujeres, busca garantizar el acceso de éstas a una vida libre de violencia, la cual </w:t>
      </w:r>
      <w:r w:rsidRPr="00A70625">
        <w:rPr>
          <w:rFonts w:ascii="Montserrat" w:hAnsi="Montserrat" w:cs="Arial"/>
          <w:spacing w:val="4"/>
          <w:sz w:val="22"/>
          <w:szCs w:val="22"/>
        </w:rPr>
        <w:t>favorece</w:t>
      </w:r>
      <w:r w:rsidR="00E01B89" w:rsidRPr="00A70625">
        <w:rPr>
          <w:rFonts w:ascii="Montserrat" w:hAnsi="Montserrat" w:cs="Arial"/>
          <w:spacing w:val="4"/>
          <w:sz w:val="22"/>
          <w:szCs w:val="22"/>
        </w:rPr>
        <w:t xml:space="preserve"> su desarrollo y bienestar, conforme a los principios de igualdad y no discriminación.</w:t>
      </w:r>
    </w:p>
    <w:p w14:paraId="14030036" w14:textId="77777777" w:rsidR="00E01B89" w:rsidRPr="00A70625" w:rsidRDefault="00E01B89" w:rsidP="00A70625">
      <w:pPr>
        <w:pStyle w:val="j"/>
        <w:shd w:val="clear" w:color="auto" w:fill="FFFFFF"/>
        <w:spacing w:before="0" w:beforeAutospacing="0" w:after="0" w:afterAutospacing="0"/>
        <w:jc w:val="both"/>
        <w:rPr>
          <w:rFonts w:ascii="Montserrat" w:hAnsi="Montserrat" w:cs="Arial"/>
          <w:spacing w:val="4"/>
          <w:sz w:val="22"/>
          <w:szCs w:val="22"/>
        </w:rPr>
      </w:pPr>
    </w:p>
    <w:p w14:paraId="522BCD6A" w14:textId="2EDA803E" w:rsidR="00E01B89" w:rsidRPr="005E0CEB" w:rsidRDefault="00E01B89" w:rsidP="00A70625">
      <w:pPr>
        <w:pStyle w:val="j"/>
        <w:shd w:val="clear" w:color="auto" w:fill="FFFFFF"/>
        <w:spacing w:before="0" w:beforeAutospacing="0" w:after="0" w:afterAutospacing="0"/>
        <w:jc w:val="both"/>
        <w:rPr>
          <w:rFonts w:ascii="Montserrat" w:hAnsi="Montserrat" w:cs="Arial"/>
          <w:spacing w:val="4"/>
          <w:sz w:val="22"/>
          <w:szCs w:val="22"/>
        </w:rPr>
      </w:pPr>
      <w:r w:rsidRPr="005E0CEB">
        <w:rPr>
          <w:rFonts w:ascii="Montserrat" w:hAnsi="Montserrat" w:cs="Arial"/>
          <w:spacing w:val="4"/>
          <w:sz w:val="22"/>
          <w:szCs w:val="22"/>
        </w:rPr>
        <w:t xml:space="preserve">Hay varias leyes que fueron mencionadas, pero </w:t>
      </w:r>
      <w:r w:rsidR="005E0CEB" w:rsidRPr="005E0CEB">
        <w:rPr>
          <w:rFonts w:ascii="Montserrat" w:hAnsi="Montserrat" w:cs="Arial"/>
          <w:spacing w:val="4"/>
          <w:sz w:val="22"/>
          <w:szCs w:val="22"/>
        </w:rPr>
        <w:t>hay que ir de</w:t>
      </w:r>
      <w:r w:rsidRPr="005E0CEB">
        <w:rPr>
          <w:rFonts w:ascii="Montserrat" w:hAnsi="Montserrat" w:cs="Arial"/>
          <w:spacing w:val="4"/>
          <w:sz w:val="22"/>
          <w:szCs w:val="22"/>
        </w:rPr>
        <w:t xml:space="preserve"> una por un</w:t>
      </w:r>
      <w:r w:rsidR="005E0CEB" w:rsidRPr="005E0CEB">
        <w:rPr>
          <w:rFonts w:ascii="Montserrat" w:hAnsi="Montserrat" w:cs="Arial"/>
          <w:spacing w:val="4"/>
          <w:sz w:val="22"/>
          <w:szCs w:val="22"/>
        </w:rPr>
        <w:t>a</w:t>
      </w:r>
      <w:r w:rsidRPr="005E0CEB">
        <w:rPr>
          <w:rFonts w:ascii="Montserrat" w:hAnsi="Montserrat" w:cs="Arial"/>
          <w:spacing w:val="4"/>
          <w:sz w:val="22"/>
          <w:szCs w:val="22"/>
        </w:rPr>
        <w:t xml:space="preserve">, </w:t>
      </w:r>
      <w:r w:rsidR="005E0CEB">
        <w:rPr>
          <w:rFonts w:ascii="Montserrat" w:hAnsi="Montserrat" w:cs="Arial"/>
          <w:spacing w:val="4"/>
          <w:sz w:val="22"/>
          <w:szCs w:val="22"/>
        </w:rPr>
        <w:t xml:space="preserve">por ejemplo, está, </w:t>
      </w:r>
      <w:r w:rsidRPr="005E0CEB">
        <w:rPr>
          <w:rFonts w:ascii="Montserrat" w:hAnsi="Montserrat" w:cs="Arial"/>
          <w:spacing w:val="4"/>
          <w:sz w:val="22"/>
          <w:szCs w:val="22"/>
        </w:rPr>
        <w:t xml:space="preserve">la </w:t>
      </w:r>
      <w:r w:rsidRPr="005E0CEB">
        <w:rPr>
          <w:rFonts w:ascii="Montserrat" w:eastAsia="Arial" w:hAnsi="Montserrat" w:cs="Arial"/>
          <w:i/>
          <w:iCs/>
          <w:sz w:val="22"/>
          <w:szCs w:val="22"/>
        </w:rPr>
        <w:t>Ley General para la Inclusión de Personas con Discapacidad</w:t>
      </w:r>
      <w:r w:rsidRPr="005E0CEB">
        <w:rPr>
          <w:rFonts w:ascii="Montserrat" w:eastAsia="Arial" w:hAnsi="Montserrat" w:cs="Arial"/>
          <w:sz w:val="22"/>
          <w:szCs w:val="22"/>
        </w:rPr>
        <w:t xml:space="preserve"> que señala</w:t>
      </w:r>
      <w:r w:rsidRPr="005E0CEB">
        <w:rPr>
          <w:rFonts w:ascii="Montserrat" w:hAnsi="Montserrat" w:cs="Arial"/>
          <w:spacing w:val="4"/>
          <w:sz w:val="22"/>
          <w:szCs w:val="22"/>
        </w:rPr>
        <w:t>:</w:t>
      </w:r>
    </w:p>
    <w:p w14:paraId="60F8AB82" w14:textId="3ED87D48" w:rsidR="00824EAA" w:rsidRPr="005E0CEB" w:rsidRDefault="00824EAA" w:rsidP="00A70625">
      <w:pPr>
        <w:spacing w:after="0" w:line="240" w:lineRule="auto"/>
        <w:jc w:val="both"/>
        <w:rPr>
          <w:rFonts w:ascii="Montserrat" w:eastAsia="Arial" w:hAnsi="Montserrat" w:cs="Arial"/>
        </w:rPr>
      </w:pPr>
    </w:p>
    <w:p w14:paraId="5218A260" w14:textId="77777777" w:rsidR="00E01B89" w:rsidRPr="005E0CEB" w:rsidRDefault="00E01B89" w:rsidP="00A70625">
      <w:pPr>
        <w:spacing w:after="0" w:line="240" w:lineRule="auto"/>
        <w:jc w:val="both"/>
        <w:rPr>
          <w:rFonts w:ascii="Montserrat" w:eastAsia="Arial" w:hAnsi="Montserrat" w:cs="Arial"/>
          <w:bCs/>
        </w:rPr>
      </w:pPr>
      <w:r w:rsidRPr="005E0CEB">
        <w:rPr>
          <w:rFonts w:ascii="Montserrat" w:eastAsia="Arial" w:hAnsi="Montserrat" w:cs="Arial"/>
        </w:rPr>
        <w:t>Las condiciones</w:t>
      </w:r>
      <w:r w:rsidRPr="005E0CEB">
        <w:rPr>
          <w:rFonts w:ascii="Montserrat" w:eastAsia="Arial" w:hAnsi="Montserrat" w:cs="Arial"/>
          <w:bCs/>
        </w:rPr>
        <w:t xml:space="preserve"> en las que el Estado debe promover, proteger y asegurar el pleno ejercicio de los derechos humanos y libertades fundamentales de las personas con alguna discapacidad, asegurando su plena inclusión en la sociedad, en un marco de respeto, igualdad y equiparación de oportunidades, como se dice su artículo primero.</w:t>
      </w:r>
    </w:p>
    <w:p w14:paraId="48394751" w14:textId="77777777" w:rsidR="005E0CEB" w:rsidRPr="005E0CEB" w:rsidRDefault="005E0CEB" w:rsidP="00A70625">
      <w:pPr>
        <w:spacing w:after="0" w:line="240" w:lineRule="auto"/>
        <w:jc w:val="both"/>
        <w:rPr>
          <w:rFonts w:ascii="Montserrat" w:eastAsia="Arial" w:hAnsi="Montserrat" w:cs="Arial"/>
        </w:rPr>
      </w:pPr>
    </w:p>
    <w:p w14:paraId="05000E1D" w14:textId="4A50EB8E" w:rsidR="00E01B89" w:rsidRPr="005E0CEB" w:rsidRDefault="005E0CEB" w:rsidP="00A70625">
      <w:pPr>
        <w:spacing w:after="0" w:line="240" w:lineRule="auto"/>
        <w:jc w:val="both"/>
        <w:rPr>
          <w:rFonts w:ascii="Montserrat" w:eastAsia="Arial" w:hAnsi="Montserrat" w:cs="Arial"/>
          <w:b/>
        </w:rPr>
      </w:pPr>
      <w:r w:rsidRPr="005E0CEB">
        <w:rPr>
          <w:rFonts w:ascii="Montserrat" w:eastAsia="Arial" w:hAnsi="Montserrat" w:cs="Arial"/>
        </w:rPr>
        <w:lastRenderedPageBreak/>
        <w:t xml:space="preserve">Otra es la </w:t>
      </w:r>
      <w:r w:rsidR="00E01B89" w:rsidRPr="005E0CEB">
        <w:rPr>
          <w:rFonts w:ascii="Montserrat" w:eastAsia="Arial" w:hAnsi="Montserrat" w:cs="Arial"/>
          <w:bCs/>
          <w:i/>
          <w:iCs/>
        </w:rPr>
        <w:t>Ley General de los Derechos de Niñas, Niños y Adolescentes,</w:t>
      </w:r>
      <w:r w:rsidRPr="005E0CEB">
        <w:rPr>
          <w:rFonts w:ascii="Montserrat" w:eastAsia="Arial" w:hAnsi="Montserrat" w:cs="Arial"/>
          <w:bCs/>
        </w:rPr>
        <w:t xml:space="preserve"> la cual </w:t>
      </w:r>
      <w:r w:rsidR="00E01B89" w:rsidRPr="005E0CEB">
        <w:rPr>
          <w:rFonts w:ascii="Montserrat" w:eastAsia="Arial" w:hAnsi="Montserrat" w:cs="Arial"/>
        </w:rPr>
        <w:t>destaca que las leyes federales y de las entidades federativas deberán garantizar el ejercicio, respeto, protección y promoción de los derechos de niñas, niños y adolescentes; así como prever, primordialmente, las acciones y mecanismos que les permitan un crecimiento y desarrollo integral plenos.</w:t>
      </w:r>
    </w:p>
    <w:p w14:paraId="6E2A2229" w14:textId="77777777" w:rsidR="00E01B89" w:rsidRPr="005E0CEB" w:rsidRDefault="00E01B89" w:rsidP="00A70625">
      <w:pPr>
        <w:spacing w:after="0" w:line="240" w:lineRule="auto"/>
        <w:jc w:val="both"/>
        <w:rPr>
          <w:rFonts w:ascii="Montserrat" w:eastAsia="Arial" w:hAnsi="Montserrat" w:cs="Arial"/>
        </w:rPr>
      </w:pPr>
    </w:p>
    <w:p w14:paraId="124B11F2" w14:textId="488F867C" w:rsidR="00824EAA" w:rsidRPr="005E0CEB" w:rsidRDefault="00E01B89" w:rsidP="00A70625">
      <w:pPr>
        <w:spacing w:after="0" w:line="240" w:lineRule="auto"/>
        <w:jc w:val="both"/>
        <w:rPr>
          <w:rFonts w:ascii="Montserrat" w:eastAsia="Arial" w:hAnsi="Montserrat" w:cs="Arial"/>
        </w:rPr>
      </w:pPr>
      <w:r w:rsidRPr="005E0CEB">
        <w:rPr>
          <w:rFonts w:ascii="Montserrat" w:eastAsia="Arial" w:hAnsi="Montserrat" w:cs="Arial"/>
        </w:rPr>
        <w:t>Asimismo, impulsarán la cultura de respeto, promoción y protección de derechos de niñas, niños y adolescentes, además de garantizar su máximo bienestar, privilegiando su interés superior a través de medidas estructurales, legales, administrativas y presupuestales.</w:t>
      </w:r>
    </w:p>
    <w:p w14:paraId="36C250E0" w14:textId="57A561F6" w:rsidR="00824EAA" w:rsidRPr="005E0CEB" w:rsidRDefault="00824EAA" w:rsidP="00A70625">
      <w:pPr>
        <w:spacing w:after="0" w:line="240" w:lineRule="auto"/>
        <w:jc w:val="both"/>
        <w:rPr>
          <w:rFonts w:ascii="Montserrat" w:eastAsia="Arial" w:hAnsi="Montserrat" w:cs="Arial"/>
        </w:rPr>
      </w:pPr>
    </w:p>
    <w:p w14:paraId="7EAC0A3B" w14:textId="6D056F1F" w:rsidR="00824EAA" w:rsidRDefault="00E01B89" w:rsidP="00A70625">
      <w:pPr>
        <w:spacing w:after="0" w:line="240" w:lineRule="auto"/>
        <w:jc w:val="both"/>
        <w:rPr>
          <w:rFonts w:ascii="Montserrat" w:hAnsi="Montserrat" w:cs="Arial"/>
          <w:bCs/>
          <w:spacing w:val="4"/>
        </w:rPr>
      </w:pPr>
      <w:r w:rsidRPr="005E0CEB">
        <w:rPr>
          <w:rFonts w:ascii="Montserrat" w:hAnsi="Montserrat" w:cs="Arial"/>
          <w:spacing w:val="4"/>
        </w:rPr>
        <w:t xml:space="preserve">Con relación a la </w:t>
      </w:r>
      <w:r w:rsidRPr="005E0CEB">
        <w:rPr>
          <w:rFonts w:ascii="Montserrat" w:hAnsi="Montserrat" w:cs="Arial"/>
          <w:bCs/>
          <w:i/>
          <w:iCs/>
          <w:spacing w:val="4"/>
        </w:rPr>
        <w:t>Ley General de Derechos Lingüísticos de los Pueblos Indígenas,</w:t>
      </w:r>
      <w:r w:rsidRPr="005E0CEB">
        <w:rPr>
          <w:rFonts w:ascii="Montserrat" w:hAnsi="Montserrat" w:cs="Arial"/>
          <w:bCs/>
          <w:spacing w:val="4"/>
        </w:rPr>
        <w:t xml:space="preserve"> destaca que su objetivo es regular y proteger los derechos lingüísticos de los pueblos y comunidades indígenas del país, en lo individual y lo colectivo; en ella, se prevé la asistencia, a nivel jurídico, para las y los indígenas, al regular que serán asistidos gratuitamente por intérpretes y defensores que conozcan su lengua y su cultura. También promueve el uso de las lenguas indígenas para acceder a la información pública de manera oportuna. Como las anteriores, esta ley previene y elimina la discriminación de uno de los grupos más vulnerables de México.</w:t>
      </w:r>
    </w:p>
    <w:p w14:paraId="0484F206" w14:textId="77777777" w:rsidR="003E1350" w:rsidRPr="005E0CEB" w:rsidRDefault="003E1350" w:rsidP="00A70625">
      <w:pPr>
        <w:spacing w:after="0" w:line="240" w:lineRule="auto"/>
        <w:jc w:val="both"/>
        <w:rPr>
          <w:rFonts w:ascii="Montserrat" w:hAnsi="Montserrat" w:cs="Arial"/>
          <w:bCs/>
          <w:spacing w:val="4"/>
        </w:rPr>
      </w:pPr>
    </w:p>
    <w:p w14:paraId="7DED5DD9" w14:textId="0D179277" w:rsidR="00E01B89" w:rsidRPr="002F057B" w:rsidRDefault="00E01B89" w:rsidP="00A70625">
      <w:pPr>
        <w:spacing w:after="0" w:line="240" w:lineRule="auto"/>
        <w:jc w:val="both"/>
        <w:rPr>
          <w:rFonts w:ascii="Montserrat" w:eastAsia="Arial" w:hAnsi="Montserrat" w:cs="Arial"/>
        </w:rPr>
      </w:pPr>
      <w:r w:rsidRPr="00A70625">
        <w:rPr>
          <w:rFonts w:ascii="Montserrat" w:eastAsia="Arial" w:hAnsi="Montserrat" w:cs="Arial"/>
        </w:rPr>
        <w:t>Es momento de poner manos a la obra.</w:t>
      </w:r>
      <w:r w:rsidR="005E0CEB">
        <w:rPr>
          <w:rFonts w:ascii="Montserrat" w:eastAsia="Arial" w:hAnsi="Montserrat" w:cs="Arial"/>
        </w:rPr>
        <w:t xml:space="preserve"> Qué te parece si</w:t>
      </w:r>
      <w:r w:rsidRPr="00A70625">
        <w:rPr>
          <w:rFonts w:ascii="Montserrat" w:eastAsia="Arial" w:hAnsi="Montserrat" w:cs="Arial"/>
        </w:rPr>
        <w:t xml:space="preserve"> reflexiona</w:t>
      </w:r>
      <w:r w:rsidR="005E0CEB">
        <w:rPr>
          <w:rFonts w:ascii="Montserrat" w:eastAsia="Arial" w:hAnsi="Montserrat" w:cs="Arial"/>
        </w:rPr>
        <w:t>s</w:t>
      </w:r>
      <w:r w:rsidRPr="00A70625">
        <w:rPr>
          <w:rFonts w:ascii="Montserrat" w:eastAsia="Arial" w:hAnsi="Montserrat" w:cs="Arial"/>
        </w:rPr>
        <w:t xml:space="preserve"> y analiza</w:t>
      </w:r>
      <w:r w:rsidR="005E0CEB">
        <w:rPr>
          <w:rFonts w:ascii="Montserrat" w:eastAsia="Arial" w:hAnsi="Montserrat" w:cs="Arial"/>
        </w:rPr>
        <w:t>s</w:t>
      </w:r>
      <w:r w:rsidRPr="00A70625">
        <w:rPr>
          <w:rFonts w:ascii="Montserrat" w:eastAsia="Arial" w:hAnsi="Montserrat" w:cs="Arial"/>
        </w:rPr>
        <w:t xml:space="preserve"> </w:t>
      </w:r>
      <w:r w:rsidR="005E0CEB">
        <w:rPr>
          <w:rFonts w:ascii="Montserrat" w:eastAsia="Arial" w:hAnsi="Montserrat" w:cs="Arial"/>
        </w:rPr>
        <w:t>t</w:t>
      </w:r>
      <w:r w:rsidRPr="00A70625">
        <w:rPr>
          <w:rFonts w:ascii="Montserrat" w:eastAsia="Arial" w:hAnsi="Montserrat" w:cs="Arial"/>
        </w:rPr>
        <w:t>u contexto</w:t>
      </w:r>
      <w:r w:rsidR="005E0CEB">
        <w:rPr>
          <w:rFonts w:ascii="Montserrat" w:eastAsia="Arial" w:hAnsi="Montserrat" w:cs="Arial"/>
        </w:rPr>
        <w:t>. Para ello</w:t>
      </w:r>
      <w:r w:rsidRPr="00A70625">
        <w:rPr>
          <w:rFonts w:ascii="Montserrat" w:eastAsia="Arial" w:hAnsi="Montserrat" w:cs="Arial"/>
        </w:rPr>
        <w:t>,</w:t>
      </w:r>
      <w:r w:rsidR="005E0CEB">
        <w:rPr>
          <w:rFonts w:ascii="Montserrat" w:eastAsia="Arial" w:hAnsi="Montserrat" w:cs="Arial"/>
        </w:rPr>
        <w:t xml:space="preserve"> se sugiere que lo </w:t>
      </w:r>
      <w:r w:rsidR="00716E26" w:rsidRPr="00247A19">
        <w:rPr>
          <w:rFonts w:ascii="Montserrat" w:eastAsia="Arial" w:hAnsi="Montserrat" w:cs="Arial"/>
        </w:rPr>
        <w:t>hagas</w:t>
      </w:r>
      <w:r w:rsidR="00716E26">
        <w:rPr>
          <w:rFonts w:ascii="Montserrat" w:eastAsia="Arial" w:hAnsi="Montserrat" w:cs="Arial"/>
        </w:rPr>
        <w:t xml:space="preserve"> </w:t>
      </w:r>
      <w:r w:rsidRPr="00A70625">
        <w:rPr>
          <w:rFonts w:ascii="Montserrat" w:eastAsia="Arial" w:hAnsi="Montserrat" w:cs="Arial"/>
        </w:rPr>
        <w:t xml:space="preserve">conjuntamente con </w:t>
      </w:r>
      <w:r w:rsidR="005E0CEB">
        <w:rPr>
          <w:rFonts w:ascii="Montserrat" w:eastAsia="Arial" w:hAnsi="Montserrat" w:cs="Arial"/>
        </w:rPr>
        <w:t>tu</w:t>
      </w:r>
      <w:r w:rsidRPr="00A70625">
        <w:rPr>
          <w:rFonts w:ascii="Montserrat" w:eastAsia="Arial" w:hAnsi="Montserrat" w:cs="Arial"/>
        </w:rPr>
        <w:t xml:space="preserve"> familia o las personas con las que habita</w:t>
      </w:r>
      <w:r w:rsidR="002F057B">
        <w:rPr>
          <w:rFonts w:ascii="Montserrat" w:eastAsia="Arial" w:hAnsi="Montserrat" w:cs="Arial"/>
        </w:rPr>
        <w:t>s.</w:t>
      </w:r>
      <w:r w:rsidRPr="00A70625">
        <w:rPr>
          <w:rFonts w:ascii="Montserrat" w:eastAsia="Arial" w:hAnsi="Montserrat" w:cs="Arial"/>
        </w:rPr>
        <w:t xml:space="preserve"> </w:t>
      </w:r>
      <w:r w:rsidR="002F057B">
        <w:rPr>
          <w:rFonts w:ascii="Montserrat" w:eastAsia="Arial" w:hAnsi="Montserrat" w:cs="Arial"/>
        </w:rPr>
        <w:t>O</w:t>
      </w:r>
      <w:r w:rsidRPr="00A70625">
        <w:rPr>
          <w:rFonts w:ascii="Montserrat" w:eastAsia="Arial" w:hAnsi="Montserrat" w:cs="Arial"/>
        </w:rPr>
        <w:t>bserv</w:t>
      </w:r>
      <w:r w:rsidR="002F057B">
        <w:rPr>
          <w:rFonts w:ascii="Montserrat" w:eastAsia="Arial" w:hAnsi="Montserrat" w:cs="Arial"/>
        </w:rPr>
        <w:t>a</w:t>
      </w:r>
      <w:r w:rsidRPr="00A70625">
        <w:rPr>
          <w:rFonts w:ascii="Montserrat" w:eastAsia="Arial" w:hAnsi="Montserrat" w:cs="Arial"/>
        </w:rPr>
        <w:t xml:space="preserve"> </w:t>
      </w:r>
      <w:r w:rsidR="002F057B">
        <w:rPr>
          <w:rFonts w:ascii="Montserrat" w:eastAsia="Arial" w:hAnsi="Montserrat" w:cs="Arial"/>
        </w:rPr>
        <w:t>t</w:t>
      </w:r>
      <w:r w:rsidRPr="00A70625">
        <w:rPr>
          <w:rFonts w:ascii="Montserrat" w:eastAsia="Arial" w:hAnsi="Montserrat" w:cs="Arial"/>
        </w:rPr>
        <w:t>u comunidad para ubicar si hay miembros de los grupos de personas más susceptibles de ser discriminados. También, disting</w:t>
      </w:r>
      <w:r w:rsidR="002F057B">
        <w:rPr>
          <w:rFonts w:ascii="Montserrat" w:eastAsia="Arial" w:hAnsi="Montserrat" w:cs="Arial"/>
        </w:rPr>
        <w:t>ue</w:t>
      </w:r>
      <w:r w:rsidRPr="00A70625">
        <w:rPr>
          <w:rFonts w:ascii="Montserrat" w:eastAsia="Arial" w:hAnsi="Montserrat" w:cs="Arial"/>
        </w:rPr>
        <w:t xml:space="preserve"> si existen señalamientos para personas débiles visuales o rampas para personas con alguna discapacidad. Asimismo, si existen apoyos de la comunidad y autoridades para adultos mayores</w:t>
      </w:r>
      <w:r w:rsidR="002F057B">
        <w:rPr>
          <w:rFonts w:ascii="Montserrat" w:eastAsia="Arial" w:hAnsi="Montserrat" w:cs="Arial"/>
        </w:rPr>
        <w:t>. De igual forma</w:t>
      </w:r>
      <w:r w:rsidRPr="00A70625">
        <w:rPr>
          <w:rFonts w:ascii="Montserrat" w:eastAsia="Arial" w:hAnsi="Montserrat" w:cs="Arial"/>
        </w:rPr>
        <w:t>, investig</w:t>
      </w:r>
      <w:r w:rsidR="002F057B">
        <w:rPr>
          <w:rFonts w:ascii="Montserrat" w:eastAsia="Arial" w:hAnsi="Montserrat" w:cs="Arial"/>
        </w:rPr>
        <w:t>a</w:t>
      </w:r>
      <w:r w:rsidRPr="00A70625">
        <w:rPr>
          <w:rFonts w:ascii="Montserrat" w:eastAsia="Arial" w:hAnsi="Montserrat" w:cs="Arial"/>
        </w:rPr>
        <w:t xml:space="preserve"> si en </w:t>
      </w:r>
      <w:r w:rsidR="002F057B">
        <w:rPr>
          <w:rFonts w:ascii="Montserrat" w:eastAsia="Arial" w:hAnsi="Montserrat" w:cs="Arial"/>
        </w:rPr>
        <w:t>t</w:t>
      </w:r>
      <w:r w:rsidRPr="00A70625">
        <w:rPr>
          <w:rFonts w:ascii="Montserrat" w:eastAsia="Arial" w:hAnsi="Montserrat" w:cs="Arial"/>
        </w:rPr>
        <w:t>u comunidad las mujeres participan de forma democrática en las decisiones importantes de gobernanza.</w:t>
      </w:r>
      <w:r w:rsidR="002F057B">
        <w:rPr>
          <w:rFonts w:ascii="Montserrat" w:eastAsia="Arial" w:hAnsi="Montserrat" w:cs="Arial"/>
        </w:rPr>
        <w:t xml:space="preserve"> Ten presente </w:t>
      </w:r>
      <w:r w:rsidR="00716E26" w:rsidRPr="00247A19">
        <w:rPr>
          <w:rFonts w:ascii="Montserrat" w:eastAsia="Arial" w:hAnsi="Montserrat" w:cs="Arial"/>
        </w:rPr>
        <w:t>eso</w:t>
      </w:r>
      <w:r w:rsidR="00716E26">
        <w:rPr>
          <w:rFonts w:ascii="Montserrat" w:eastAsia="Arial" w:hAnsi="Montserrat" w:cs="Arial"/>
        </w:rPr>
        <w:t xml:space="preserve"> </w:t>
      </w:r>
      <w:r w:rsidR="002F057B">
        <w:rPr>
          <w:rFonts w:ascii="Montserrat" w:eastAsia="Arial" w:hAnsi="Montserrat" w:cs="Arial"/>
        </w:rPr>
        <w:t>para que vayas comprendiendo mejor el tema.</w:t>
      </w:r>
    </w:p>
    <w:p w14:paraId="3A121B66" w14:textId="63B1F51D" w:rsidR="00E01B89" w:rsidRPr="00A70625" w:rsidRDefault="00E01B89" w:rsidP="00A70625">
      <w:pPr>
        <w:spacing w:after="0" w:line="240" w:lineRule="auto"/>
        <w:jc w:val="both"/>
        <w:rPr>
          <w:rFonts w:ascii="Montserrat" w:hAnsi="Montserrat" w:cs="Arial"/>
          <w:spacing w:val="4"/>
        </w:rPr>
      </w:pPr>
    </w:p>
    <w:p w14:paraId="7883797A" w14:textId="19FB4C5D" w:rsidR="00E01B89" w:rsidRPr="00A70625" w:rsidRDefault="002F057B" w:rsidP="00A70625">
      <w:pPr>
        <w:spacing w:after="0" w:line="240" w:lineRule="auto"/>
        <w:jc w:val="both"/>
        <w:rPr>
          <w:rFonts w:ascii="Montserrat" w:eastAsia="Arial" w:hAnsi="Montserrat" w:cs="Arial"/>
        </w:rPr>
      </w:pPr>
      <w:r>
        <w:rPr>
          <w:rFonts w:ascii="Montserrat" w:eastAsia="Arial" w:hAnsi="Montserrat" w:cs="Arial"/>
        </w:rPr>
        <w:t xml:space="preserve">Continuando con la sesión. </w:t>
      </w:r>
      <w:r w:rsidR="00E01B89" w:rsidRPr="00A70625">
        <w:rPr>
          <w:rFonts w:ascii="Montserrat" w:eastAsia="Arial" w:hAnsi="Montserrat" w:cs="Arial"/>
        </w:rPr>
        <w:t>Al igual que en México, en el mundo existen tratados y declaraciones que condenan la discriminación y salvaguardan los derechos de todas las personas, así como prohíben toda práctica discriminatoria.</w:t>
      </w:r>
    </w:p>
    <w:p w14:paraId="66D83175" w14:textId="77777777" w:rsidR="00E01B89" w:rsidRPr="00A70625" w:rsidRDefault="00E01B89" w:rsidP="00A70625">
      <w:pPr>
        <w:spacing w:after="0" w:line="240" w:lineRule="auto"/>
        <w:jc w:val="both"/>
        <w:rPr>
          <w:rFonts w:ascii="Montserrat" w:eastAsia="Arial" w:hAnsi="Montserrat" w:cs="Arial"/>
        </w:rPr>
      </w:pPr>
    </w:p>
    <w:p w14:paraId="0EEE4453" w14:textId="4A27299B" w:rsidR="00E01B89" w:rsidRPr="00A70625" w:rsidRDefault="00E01B89" w:rsidP="00A70625">
      <w:pPr>
        <w:spacing w:after="0" w:line="240" w:lineRule="auto"/>
        <w:jc w:val="both"/>
        <w:rPr>
          <w:rFonts w:ascii="Montserrat" w:eastAsia="Arial" w:hAnsi="Montserrat" w:cs="Arial"/>
        </w:rPr>
      </w:pPr>
      <w:r w:rsidRPr="00A70625">
        <w:rPr>
          <w:rFonts w:ascii="Montserrat" w:eastAsia="Arial" w:hAnsi="Montserrat" w:cs="Arial"/>
        </w:rPr>
        <w:t>Pero</w:t>
      </w:r>
      <w:r w:rsidR="002F057B">
        <w:rPr>
          <w:rFonts w:ascii="Montserrat" w:eastAsia="Arial" w:hAnsi="Montserrat" w:cs="Arial"/>
        </w:rPr>
        <w:t xml:space="preserve">, </w:t>
      </w:r>
      <w:r w:rsidRPr="00A70625">
        <w:rPr>
          <w:rFonts w:ascii="Montserrat" w:eastAsia="Arial" w:hAnsi="Montserrat" w:cs="Arial"/>
        </w:rPr>
        <w:t xml:space="preserve">la pregunta que </w:t>
      </w:r>
      <w:r w:rsidR="002F057B">
        <w:rPr>
          <w:rFonts w:ascii="Montserrat" w:eastAsia="Arial" w:hAnsi="Montserrat" w:cs="Arial"/>
        </w:rPr>
        <w:t>se</w:t>
      </w:r>
      <w:r w:rsidRPr="00A70625">
        <w:rPr>
          <w:rFonts w:ascii="Montserrat" w:eastAsia="Arial" w:hAnsi="Montserrat" w:cs="Arial"/>
        </w:rPr>
        <w:t xml:space="preserve"> tendría que hacer es, ¿por qué es importante conocer los tratados o protocolos internacionales que protegen los derechos humanos y prohíben la discriminación por cualquier motivo?</w:t>
      </w:r>
    </w:p>
    <w:p w14:paraId="65BFF06D" w14:textId="77777777" w:rsidR="00E01B89" w:rsidRPr="00A70625" w:rsidRDefault="00E01B89" w:rsidP="00A70625">
      <w:pPr>
        <w:spacing w:after="0" w:line="240" w:lineRule="auto"/>
        <w:jc w:val="both"/>
        <w:rPr>
          <w:rFonts w:ascii="Montserrat" w:eastAsia="Arial" w:hAnsi="Montserrat" w:cs="Arial"/>
        </w:rPr>
      </w:pPr>
    </w:p>
    <w:p w14:paraId="3D154A4E" w14:textId="75A6E852" w:rsidR="00E01B89" w:rsidRPr="00A70625" w:rsidRDefault="00E01B89" w:rsidP="00A70625">
      <w:pPr>
        <w:spacing w:after="0" w:line="240" w:lineRule="auto"/>
        <w:jc w:val="both"/>
        <w:rPr>
          <w:rFonts w:ascii="Montserrat" w:hAnsi="Montserrat" w:cs="Arial"/>
          <w:spacing w:val="4"/>
        </w:rPr>
      </w:pPr>
      <w:r w:rsidRPr="00A70625">
        <w:rPr>
          <w:rFonts w:ascii="Montserrat" w:eastAsia="Arial" w:hAnsi="Montserrat" w:cs="Arial"/>
        </w:rPr>
        <w:t xml:space="preserve">Al respecto, se tendría que mencionar que el artículo primero de </w:t>
      </w:r>
      <w:r w:rsidR="009506C4">
        <w:rPr>
          <w:rFonts w:ascii="Montserrat" w:eastAsia="Arial" w:hAnsi="Montserrat" w:cs="Arial"/>
        </w:rPr>
        <w:t>la</w:t>
      </w:r>
      <w:r w:rsidRPr="00A70625">
        <w:rPr>
          <w:rFonts w:ascii="Montserrat" w:eastAsia="Arial" w:hAnsi="Montserrat" w:cs="Arial"/>
        </w:rPr>
        <w:t xml:space="preserve"> Carta Magna dice:</w:t>
      </w:r>
    </w:p>
    <w:p w14:paraId="773255CA" w14:textId="61121A98" w:rsidR="00E01B89" w:rsidRPr="00A70625" w:rsidRDefault="00E01B89" w:rsidP="00A70625">
      <w:pPr>
        <w:spacing w:after="0" w:line="240" w:lineRule="auto"/>
        <w:jc w:val="both"/>
        <w:rPr>
          <w:rFonts w:ascii="Montserrat" w:hAnsi="Montserrat" w:cs="Arial"/>
          <w:spacing w:val="4"/>
        </w:rPr>
      </w:pPr>
    </w:p>
    <w:p w14:paraId="5F81C3FC" w14:textId="6A4314A6" w:rsidR="00E01B89" w:rsidRPr="009506C4" w:rsidRDefault="00E01B89" w:rsidP="00A70625">
      <w:pPr>
        <w:spacing w:after="0" w:line="240" w:lineRule="auto"/>
        <w:jc w:val="both"/>
        <w:rPr>
          <w:rFonts w:ascii="Montserrat" w:eastAsia="Arial" w:hAnsi="Montserrat" w:cs="Arial"/>
          <w:color w:val="595959" w:themeColor="text1" w:themeTint="A6"/>
        </w:rPr>
      </w:pPr>
      <w:r w:rsidRPr="009506C4">
        <w:rPr>
          <w:rFonts w:ascii="Montserrat" w:eastAsia="Arial" w:hAnsi="Montserrat" w:cs="Arial"/>
          <w:color w:val="595959" w:themeColor="text1" w:themeTint="A6"/>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009506C4" w:rsidRPr="009506C4">
        <w:rPr>
          <w:rFonts w:ascii="Montserrat" w:eastAsia="Arial" w:hAnsi="Montserrat" w:cs="Arial"/>
          <w:color w:val="595959" w:themeColor="text1" w:themeTint="A6"/>
        </w:rPr>
        <w:t>.</w:t>
      </w:r>
    </w:p>
    <w:p w14:paraId="624AF486" w14:textId="77777777" w:rsidR="009506C4" w:rsidRPr="00A70625" w:rsidRDefault="009506C4" w:rsidP="00A70625">
      <w:pPr>
        <w:spacing w:after="0" w:line="240" w:lineRule="auto"/>
        <w:jc w:val="both"/>
        <w:rPr>
          <w:rFonts w:ascii="Montserrat" w:eastAsia="Arial" w:hAnsi="Montserrat" w:cs="Arial"/>
        </w:rPr>
      </w:pPr>
    </w:p>
    <w:p w14:paraId="74FFA8C9" w14:textId="5D138734" w:rsidR="00E01B89" w:rsidRPr="00A70625" w:rsidRDefault="00E01B89" w:rsidP="00A70625">
      <w:pPr>
        <w:spacing w:after="0" w:line="240" w:lineRule="auto"/>
        <w:jc w:val="both"/>
        <w:rPr>
          <w:rFonts w:ascii="Montserrat" w:eastAsia="Arial" w:hAnsi="Montserrat" w:cs="Arial"/>
        </w:rPr>
      </w:pPr>
      <w:r w:rsidRPr="00A70625">
        <w:rPr>
          <w:rFonts w:ascii="Montserrat" w:eastAsia="Arial" w:hAnsi="Montserrat" w:cs="Arial"/>
        </w:rPr>
        <w:t xml:space="preserve">De acuerdo con lo mencionado, el Estado Mexicano está obligado a garantizar a todas las personas que viven en el país, de manera permanente o temporal, los derechos que están consagrados en la Constitución nacional y en los tratados internacionales y, ante la violación de un derecho, no sólo </w:t>
      </w:r>
      <w:r w:rsidR="009506C4">
        <w:rPr>
          <w:rFonts w:ascii="Montserrat" w:eastAsia="Arial" w:hAnsi="Montserrat" w:cs="Arial"/>
        </w:rPr>
        <w:t>tienen</w:t>
      </w:r>
      <w:r w:rsidRPr="00A70625">
        <w:rPr>
          <w:rFonts w:ascii="Montserrat" w:eastAsia="Arial" w:hAnsi="Montserrat" w:cs="Arial"/>
        </w:rPr>
        <w:t xml:space="preserve"> la posibilidad de demandar la protección a las autoridades mexicanas, sino también de acudir a los tribunales internacionales para que </w:t>
      </w:r>
      <w:r w:rsidR="000D41A4">
        <w:rPr>
          <w:rFonts w:ascii="Montserrat" w:eastAsia="Arial" w:hAnsi="Montserrat" w:cs="Arial"/>
        </w:rPr>
        <w:t>los</w:t>
      </w:r>
      <w:r w:rsidRPr="00A70625">
        <w:rPr>
          <w:rFonts w:ascii="Montserrat" w:eastAsia="Arial" w:hAnsi="Montserrat" w:cs="Arial"/>
        </w:rPr>
        <w:t xml:space="preserve"> derechos sean restituidos.</w:t>
      </w:r>
    </w:p>
    <w:p w14:paraId="0EFB2760" w14:textId="77777777" w:rsidR="00E01B89" w:rsidRPr="00A70625" w:rsidRDefault="00E01B89" w:rsidP="00A70625">
      <w:pPr>
        <w:spacing w:after="0" w:line="240" w:lineRule="auto"/>
        <w:jc w:val="both"/>
        <w:rPr>
          <w:rFonts w:ascii="Montserrat" w:eastAsia="Arial" w:hAnsi="Montserrat" w:cs="Arial"/>
        </w:rPr>
      </w:pPr>
    </w:p>
    <w:p w14:paraId="54224732" w14:textId="5A853F91" w:rsidR="00E01B89" w:rsidRDefault="00E01B89" w:rsidP="00A70625">
      <w:pPr>
        <w:spacing w:after="0" w:line="240" w:lineRule="auto"/>
        <w:jc w:val="both"/>
        <w:rPr>
          <w:rFonts w:ascii="Montserrat" w:eastAsia="Arial" w:hAnsi="Montserrat" w:cs="Arial"/>
        </w:rPr>
      </w:pPr>
      <w:r w:rsidRPr="00A70625">
        <w:rPr>
          <w:rFonts w:ascii="Montserrat" w:eastAsia="Arial" w:hAnsi="Montserrat" w:cs="Arial"/>
        </w:rPr>
        <w:t xml:space="preserve">Es por este motivo que resulta necesario el conocer los tratados y protocolos internacionales. Algunos ejemplos de </w:t>
      </w:r>
      <w:r w:rsidR="001B5DB8">
        <w:rPr>
          <w:rFonts w:ascii="Montserrat" w:eastAsia="Arial" w:hAnsi="Montserrat" w:cs="Arial"/>
        </w:rPr>
        <w:t>ellos</w:t>
      </w:r>
      <w:r w:rsidRPr="00A70625">
        <w:rPr>
          <w:rFonts w:ascii="Montserrat" w:eastAsia="Arial" w:hAnsi="Montserrat" w:cs="Arial"/>
        </w:rPr>
        <w:t xml:space="preserve"> son:</w:t>
      </w:r>
    </w:p>
    <w:p w14:paraId="4E94B4A0" w14:textId="77777777" w:rsidR="001B5DB8" w:rsidRPr="00A70625" w:rsidRDefault="001B5DB8" w:rsidP="00A70625">
      <w:pPr>
        <w:spacing w:after="0" w:line="240" w:lineRule="auto"/>
        <w:jc w:val="both"/>
        <w:rPr>
          <w:rFonts w:ascii="Montserrat" w:eastAsia="Arial" w:hAnsi="Montserrat" w:cs="Arial"/>
        </w:rPr>
      </w:pPr>
    </w:p>
    <w:p w14:paraId="77CDA53A" w14:textId="44E479B0" w:rsidR="00E01B89" w:rsidRDefault="00E01B89" w:rsidP="00A70625">
      <w:pPr>
        <w:pStyle w:val="NormalWeb"/>
        <w:shd w:val="clear" w:color="auto" w:fill="FFFFFF"/>
        <w:spacing w:before="0" w:beforeAutospacing="0" w:after="0" w:afterAutospacing="0"/>
        <w:jc w:val="both"/>
        <w:rPr>
          <w:rFonts w:ascii="Montserrat" w:hAnsi="Montserrat" w:cs="Arial"/>
          <w:sz w:val="22"/>
          <w:szCs w:val="22"/>
        </w:rPr>
      </w:pPr>
      <w:r w:rsidRPr="001B5DB8">
        <w:rPr>
          <w:rFonts w:ascii="Montserrat" w:eastAsia="Arial" w:hAnsi="Montserrat" w:cs="Arial"/>
          <w:bCs/>
          <w:i/>
          <w:iCs/>
          <w:sz w:val="22"/>
          <w:szCs w:val="22"/>
        </w:rPr>
        <w:t>En la Declaración Universal de Derechos Humanos (1948</w:t>
      </w:r>
      <w:r w:rsidRPr="001B5DB8">
        <w:rPr>
          <w:rFonts w:ascii="Montserrat" w:hAnsi="Montserrat" w:cs="Arial"/>
          <w:bCs/>
          <w:i/>
          <w:iCs/>
          <w:sz w:val="22"/>
          <w:szCs w:val="22"/>
        </w:rPr>
        <w:t>)</w:t>
      </w:r>
      <w:r w:rsidRPr="00A70625">
        <w:rPr>
          <w:rFonts w:ascii="Montserrat" w:hAnsi="Montserrat" w:cs="Arial"/>
          <w:sz w:val="22"/>
          <w:szCs w:val="22"/>
        </w:rPr>
        <w:t xml:space="preserve"> se proclama que todos los seres humanos nacen libres e iguales en dignidad y derechos, y que toda persona tiene todos los derechos y libertades enunciados en la misma, sin distinción alguna; en particular por motivos de raza, color u origen nacional.</w:t>
      </w:r>
    </w:p>
    <w:p w14:paraId="0C1D30E1" w14:textId="77777777" w:rsidR="001B5DB8" w:rsidRPr="00A70625" w:rsidRDefault="001B5DB8" w:rsidP="00A70625">
      <w:pPr>
        <w:pStyle w:val="NormalWeb"/>
        <w:shd w:val="clear" w:color="auto" w:fill="FFFFFF"/>
        <w:spacing w:before="0" w:beforeAutospacing="0" w:after="0" w:afterAutospacing="0"/>
        <w:jc w:val="both"/>
        <w:rPr>
          <w:rFonts w:ascii="Montserrat" w:hAnsi="Montserrat" w:cs="Arial"/>
          <w:sz w:val="22"/>
          <w:szCs w:val="22"/>
        </w:rPr>
      </w:pPr>
    </w:p>
    <w:p w14:paraId="27489A1B" w14:textId="77777777" w:rsidR="00E01B89" w:rsidRPr="00A70625" w:rsidRDefault="00E01B89" w:rsidP="00A70625">
      <w:pPr>
        <w:pStyle w:val="NormalWeb"/>
        <w:shd w:val="clear" w:color="auto" w:fill="FFFFFF"/>
        <w:spacing w:before="0" w:beforeAutospacing="0" w:after="0" w:afterAutospacing="0"/>
        <w:jc w:val="both"/>
        <w:rPr>
          <w:rFonts w:ascii="Montserrat" w:hAnsi="Montserrat" w:cs="Arial"/>
          <w:sz w:val="22"/>
          <w:szCs w:val="22"/>
        </w:rPr>
      </w:pPr>
      <w:r w:rsidRPr="00A70625">
        <w:rPr>
          <w:rFonts w:ascii="Montserrat" w:hAnsi="Montserrat" w:cs="Arial"/>
          <w:sz w:val="22"/>
          <w:szCs w:val="22"/>
        </w:rPr>
        <w:t>También se menciona que todas las personas son iguales ante la ley y tienen derecho a igual protección de la ley contra toda discriminación y contra toda incitación a la discriminación.</w:t>
      </w:r>
    </w:p>
    <w:p w14:paraId="274CD75A" w14:textId="77777777" w:rsidR="00E01B89" w:rsidRPr="00A70625" w:rsidRDefault="00E01B89" w:rsidP="00A70625">
      <w:pPr>
        <w:pStyle w:val="NormalWeb"/>
        <w:shd w:val="clear" w:color="auto" w:fill="FFFFFF"/>
        <w:spacing w:before="0" w:beforeAutospacing="0" w:after="0" w:afterAutospacing="0"/>
        <w:jc w:val="both"/>
        <w:rPr>
          <w:rFonts w:ascii="Montserrat" w:hAnsi="Montserrat" w:cs="Arial"/>
          <w:sz w:val="22"/>
          <w:szCs w:val="22"/>
        </w:rPr>
      </w:pPr>
    </w:p>
    <w:p w14:paraId="49EE4D7E" w14:textId="2E6DBF32" w:rsidR="00E01B89" w:rsidRPr="00A70625" w:rsidRDefault="00E01B89" w:rsidP="00A70625">
      <w:pPr>
        <w:spacing w:after="0" w:line="240" w:lineRule="auto"/>
        <w:jc w:val="both"/>
        <w:rPr>
          <w:rFonts w:ascii="Montserrat" w:eastAsia="Arial" w:hAnsi="Montserrat" w:cs="Arial"/>
          <w:bCs/>
        </w:rPr>
      </w:pPr>
      <w:r w:rsidRPr="00A70625">
        <w:rPr>
          <w:rFonts w:ascii="Montserrat" w:eastAsia="Arial" w:hAnsi="Montserrat" w:cs="Arial"/>
        </w:rPr>
        <w:t xml:space="preserve">En 1992, la </w:t>
      </w:r>
      <w:r w:rsidRPr="00BB138D">
        <w:rPr>
          <w:rFonts w:ascii="Montserrat" w:eastAsia="Arial" w:hAnsi="Montserrat" w:cs="Arial"/>
          <w:i/>
          <w:iCs/>
        </w:rPr>
        <w:t>Asamblea General de las Naciones Unidas dio a conocer la Declaración sobre los derechos de las personas pertenecientes a minorías nacionales o étnicas, religiosas y lingüísticas.</w:t>
      </w:r>
      <w:r w:rsidRPr="00BB138D">
        <w:rPr>
          <w:rFonts w:ascii="Montserrat" w:eastAsia="Arial" w:hAnsi="Montserrat" w:cs="Arial"/>
        </w:rPr>
        <w:t xml:space="preserve"> Uno de los propósitos básicos proclamados en la Carta </w:t>
      </w:r>
      <w:r w:rsidRPr="00A70625">
        <w:rPr>
          <w:rFonts w:ascii="Montserrat" w:eastAsia="Arial" w:hAnsi="Montserrat" w:cs="Arial"/>
          <w:bCs/>
        </w:rPr>
        <w:t>es el desarrollo y el estímulo al respeto de los derechos humanos y las libertades fundamentales de todas y todos, sin hacer distinción por motivos de raza, sexo, idioma o religión.</w:t>
      </w:r>
    </w:p>
    <w:p w14:paraId="1BC7E109" w14:textId="77777777" w:rsidR="00E01B89" w:rsidRPr="00A70625" w:rsidRDefault="00E01B89" w:rsidP="00A70625">
      <w:pPr>
        <w:spacing w:after="0" w:line="240" w:lineRule="auto"/>
        <w:jc w:val="both"/>
        <w:rPr>
          <w:rFonts w:ascii="Montserrat" w:eastAsia="Arial" w:hAnsi="Montserrat" w:cs="Arial"/>
        </w:rPr>
      </w:pPr>
    </w:p>
    <w:p w14:paraId="00FA304D" w14:textId="434CBB74" w:rsidR="00E01B89" w:rsidRPr="00A70625" w:rsidRDefault="00E01B89" w:rsidP="00A70625">
      <w:pPr>
        <w:spacing w:after="0" w:line="240" w:lineRule="auto"/>
        <w:jc w:val="both"/>
        <w:rPr>
          <w:rFonts w:ascii="Montserrat" w:eastAsia="Arial" w:hAnsi="Montserrat" w:cs="Arial"/>
          <w:bCs/>
        </w:rPr>
      </w:pPr>
      <w:r w:rsidRPr="00BB138D">
        <w:rPr>
          <w:rFonts w:ascii="Montserrat" w:eastAsia="Arial" w:hAnsi="Montserrat" w:cs="Arial"/>
          <w:bCs/>
        </w:rPr>
        <w:t xml:space="preserve">En 1965, la </w:t>
      </w:r>
      <w:r w:rsidRPr="00BB138D">
        <w:rPr>
          <w:rFonts w:ascii="Montserrat" w:eastAsia="Arial" w:hAnsi="Montserrat" w:cs="Arial"/>
          <w:bCs/>
          <w:i/>
          <w:iCs/>
        </w:rPr>
        <w:t>Asamblea General de las Naciones Unidas da a conocer la Convención internacional sobre la eliminación de todas las formas de discriminación racial.</w:t>
      </w:r>
      <w:r w:rsidRPr="00BB138D">
        <w:rPr>
          <w:rFonts w:ascii="Montserrat" w:eastAsia="Arial" w:hAnsi="Montserrat" w:cs="Arial"/>
          <w:bCs/>
        </w:rPr>
        <w:t xml:space="preserve"> Está basada en los principios de la dignidad y la igualdad inherentes a todos los seres</w:t>
      </w:r>
      <w:r w:rsidRPr="00A70625">
        <w:rPr>
          <w:rFonts w:ascii="Montserrat" w:eastAsia="Arial" w:hAnsi="Montserrat" w:cs="Arial"/>
          <w:bCs/>
        </w:rPr>
        <w:t xml:space="preserve"> humanos y en que todos los Estados miembros se comprometen a tomar medidas, conjunta o separadamente, para realizar uno de los propósitos de las Naciones Unidas, que es promover y estimular el respeto universal y efectivo de los derechos humanos y de las libertades fundamentales de todas y todos, sin distinción por motivos de raza, sexo, idioma o religión.</w:t>
      </w:r>
      <w:r w:rsidRPr="00A70625">
        <w:rPr>
          <w:rFonts w:ascii="Montserrat" w:hAnsi="Montserrat" w:cs="Arial"/>
        </w:rPr>
        <w:t xml:space="preserve"> De esta manera, se reafirma </w:t>
      </w:r>
      <w:r w:rsidRPr="00A70625">
        <w:rPr>
          <w:rFonts w:ascii="Montserrat" w:eastAsia="Arial" w:hAnsi="Montserrat" w:cs="Arial"/>
          <w:bCs/>
        </w:rPr>
        <w:t>que la discriminación entre seres humanos por motivos de raza, color u origen étnico constituye un obstáculo para las relaciones amistosas y pacíficas entre las naciones y puede perturbar la paz y la seguridad entre los pueblos, así como la convivencia de las personas, aún dentro de un mismo Estado.</w:t>
      </w:r>
    </w:p>
    <w:p w14:paraId="191BB83E" w14:textId="77777777" w:rsidR="00E01B89" w:rsidRPr="00A70625" w:rsidRDefault="00E01B89" w:rsidP="00A70625">
      <w:pPr>
        <w:spacing w:after="0" w:line="240" w:lineRule="auto"/>
        <w:jc w:val="both"/>
        <w:rPr>
          <w:rFonts w:ascii="Montserrat" w:eastAsia="Arial" w:hAnsi="Montserrat" w:cs="Arial"/>
          <w:bCs/>
        </w:rPr>
      </w:pPr>
    </w:p>
    <w:p w14:paraId="5777D3D4" w14:textId="1A054594" w:rsidR="00E01B89" w:rsidRPr="00A70625" w:rsidRDefault="00E01B89" w:rsidP="00A70625">
      <w:pPr>
        <w:spacing w:after="0" w:line="240" w:lineRule="auto"/>
        <w:jc w:val="both"/>
        <w:rPr>
          <w:rFonts w:ascii="Montserrat" w:eastAsia="Arial" w:hAnsi="Montserrat" w:cs="Arial"/>
          <w:b/>
          <w:strike/>
        </w:rPr>
      </w:pPr>
      <w:r w:rsidRPr="004D2AA1">
        <w:rPr>
          <w:rFonts w:ascii="Montserrat" w:eastAsia="Arial" w:hAnsi="Montserrat" w:cs="Arial"/>
          <w:bCs/>
          <w:i/>
          <w:iCs/>
        </w:rPr>
        <w:t>En 1966, se aprobó el Pacto Internacional de Derechos Civiles y Políticos donde los Estados parte</w:t>
      </w:r>
      <w:r w:rsidRPr="004D2AA1">
        <w:rPr>
          <w:rFonts w:ascii="Montserrat" w:eastAsia="Arial" w:hAnsi="Montserrat" w:cs="Arial"/>
          <w:bCs/>
        </w:rPr>
        <w:t xml:space="preserve"> se</w:t>
      </w:r>
      <w:r w:rsidRPr="00A70625">
        <w:rPr>
          <w:rFonts w:ascii="Montserrat" w:eastAsia="Arial" w:hAnsi="Montserrat" w:cs="Arial"/>
          <w:bCs/>
        </w:rPr>
        <w:t xml:space="preserve"> comprometen a respetar y a garantizar a todos los individuos que se encuentren en su territorio y estén sujetos a su jurisdicción, los derechos políticos y civiles sin distinción alguna de raza, color, sexo, idioma, religión, opinión política o de </w:t>
      </w:r>
      <w:r w:rsidRPr="00A70625">
        <w:rPr>
          <w:rFonts w:ascii="Montserrat" w:eastAsia="Arial" w:hAnsi="Montserrat" w:cs="Arial"/>
          <w:bCs/>
        </w:rPr>
        <w:lastRenderedPageBreak/>
        <w:t>otra índole, por su origen nacional o social, posición económica, nacimiento o cualquier otra condición social.</w:t>
      </w:r>
    </w:p>
    <w:p w14:paraId="2B063EED" w14:textId="77777777" w:rsidR="00E01B89" w:rsidRPr="004D2AA1" w:rsidRDefault="00E01B89" w:rsidP="00A70625">
      <w:pPr>
        <w:spacing w:after="0" w:line="240" w:lineRule="auto"/>
        <w:jc w:val="both"/>
        <w:rPr>
          <w:rFonts w:ascii="Montserrat" w:eastAsia="Arial" w:hAnsi="Montserrat" w:cs="Arial"/>
          <w:bCs/>
        </w:rPr>
      </w:pPr>
    </w:p>
    <w:p w14:paraId="4C4941DF" w14:textId="74B71E1A" w:rsidR="00E01B89" w:rsidRPr="001461AE" w:rsidRDefault="00E01B89" w:rsidP="00A70625">
      <w:pPr>
        <w:spacing w:after="0" w:line="240" w:lineRule="auto"/>
        <w:jc w:val="both"/>
        <w:rPr>
          <w:rFonts w:ascii="Montserrat" w:eastAsia="Arial" w:hAnsi="Montserrat" w:cs="Arial"/>
        </w:rPr>
      </w:pPr>
      <w:r w:rsidRPr="001461AE">
        <w:rPr>
          <w:rFonts w:ascii="Montserrat" w:eastAsia="Arial" w:hAnsi="Montserrat" w:cs="Arial"/>
          <w:bCs/>
          <w:i/>
          <w:iCs/>
        </w:rPr>
        <w:t>Para 1979, la Asamblea General de las Naciones Unidas adopta la Convención sobre la eliminación de todas las formas de discriminación contra la mujer,</w:t>
      </w:r>
      <w:r w:rsidRPr="001461AE">
        <w:rPr>
          <w:rFonts w:ascii="Montserrat" w:eastAsia="Arial" w:hAnsi="Montserrat" w:cs="Arial"/>
          <w:bCs/>
        </w:rPr>
        <w:t xml:space="preserve"> en la cual se</w:t>
      </w:r>
      <w:r w:rsidR="004D2AA1" w:rsidRPr="001461AE">
        <w:rPr>
          <w:rFonts w:ascii="Montserrat" w:eastAsia="Arial" w:hAnsi="Montserrat" w:cs="Arial"/>
          <w:bCs/>
        </w:rPr>
        <w:t xml:space="preserve"> </w:t>
      </w:r>
      <w:r w:rsidRPr="001461AE">
        <w:rPr>
          <w:rFonts w:ascii="Montserrat" w:eastAsia="Arial" w:hAnsi="Montserrat" w:cs="Arial"/>
          <w:bCs/>
        </w:rPr>
        <w:t xml:space="preserve">menciona que </w:t>
      </w:r>
      <w:r w:rsidRPr="001461AE">
        <w:rPr>
          <w:rFonts w:ascii="Montserrat" w:hAnsi="Montserrat" w:cs="Arial"/>
          <w:bCs/>
          <w:shd w:val="clear" w:color="auto" w:fill="FFFFFF"/>
        </w:rPr>
        <w:t>los Estados parte tomarán en todas las esferas y, en particular, en las esferas política, social, económica y cultural, todas las medidas apropiadas, incluso de carácter legislativo, para asegurar el pleno desarrollo y adelanto de la mujer, con el objeto de garantizarle el ejercicio y el goce</w:t>
      </w:r>
      <w:r w:rsidRPr="001461AE">
        <w:rPr>
          <w:rFonts w:ascii="Montserrat" w:hAnsi="Montserrat" w:cs="Arial"/>
          <w:shd w:val="clear" w:color="auto" w:fill="FFFFFF"/>
        </w:rPr>
        <w:t xml:space="preserve"> de los derechos humanos y las libertades fundamentales, en igualdad de condiciones con el hombre.</w:t>
      </w:r>
    </w:p>
    <w:p w14:paraId="3170EB11" w14:textId="77777777" w:rsidR="00E01B89" w:rsidRPr="001461AE" w:rsidRDefault="00E01B89" w:rsidP="00A70625">
      <w:pPr>
        <w:spacing w:after="0" w:line="240" w:lineRule="auto"/>
        <w:jc w:val="both"/>
        <w:rPr>
          <w:rFonts w:ascii="Montserrat" w:eastAsia="Arial" w:hAnsi="Montserrat" w:cs="Arial"/>
          <w:bCs/>
        </w:rPr>
      </w:pPr>
    </w:p>
    <w:p w14:paraId="0E932EEF" w14:textId="13BA9A73" w:rsidR="00E01B89" w:rsidRPr="00A70625" w:rsidRDefault="00E01B89" w:rsidP="00A70625">
      <w:pPr>
        <w:spacing w:after="0" w:line="240" w:lineRule="auto"/>
        <w:jc w:val="both"/>
        <w:rPr>
          <w:rFonts w:ascii="Montserrat" w:hAnsi="Montserrat" w:cs="Arial"/>
          <w:shd w:val="clear" w:color="auto" w:fill="FFFFFF"/>
        </w:rPr>
      </w:pPr>
      <w:r w:rsidRPr="001461AE">
        <w:rPr>
          <w:rFonts w:ascii="Montserrat" w:eastAsia="Arial" w:hAnsi="Montserrat" w:cs="Arial"/>
          <w:bCs/>
          <w:i/>
          <w:iCs/>
        </w:rPr>
        <w:t xml:space="preserve">En cuanto a la Convención contra la Tortura y Otros Tratos o Penas Crueles, Inhumanos o Degradantes (1984), </w:t>
      </w:r>
      <w:r w:rsidRPr="00A70625">
        <w:rPr>
          <w:rFonts w:ascii="Montserrat" w:eastAsia="Arial" w:hAnsi="Montserrat" w:cs="Arial"/>
        </w:rPr>
        <w:t xml:space="preserve">en el </w:t>
      </w:r>
      <w:r w:rsidRPr="00A70625">
        <w:rPr>
          <w:rFonts w:ascii="Montserrat" w:eastAsia="Arial" w:hAnsi="Montserrat" w:cs="Arial"/>
          <w:bCs/>
        </w:rPr>
        <w:t>artículo primero de esta ley, se</w:t>
      </w:r>
      <w:r w:rsidRPr="00A70625">
        <w:rPr>
          <w:rFonts w:ascii="Montserrat" w:hAnsi="Montserrat" w:cs="Arial"/>
          <w:shd w:val="clear" w:color="auto" w:fill="FFFFFF"/>
        </w:rPr>
        <w:t xml:space="preserve"> describe el término "tortura"</w:t>
      </w:r>
      <w:r w:rsidR="001461AE">
        <w:rPr>
          <w:rFonts w:ascii="Montserrat" w:hAnsi="Montserrat" w:cs="Arial"/>
          <w:shd w:val="clear" w:color="auto" w:fill="FFFFFF"/>
        </w:rPr>
        <w:t xml:space="preserve"> </w:t>
      </w:r>
      <w:r w:rsidRPr="00A70625">
        <w:rPr>
          <w:rFonts w:ascii="Montserrat" w:hAnsi="Montserrat" w:cs="Arial"/>
          <w:shd w:val="clear" w:color="auto" w:fill="FFFFFF"/>
        </w:rPr>
        <w:t>y aclara que es: todo acto por el cual se inflija intencionadamente a una persona dolores o sufrimientos graves, ya sean físicos o mentales, con el fin de obtener de ella, o de un tercero, información o una confesión, de castigarla por un acto que haya cometido, o se sospeche</w:t>
      </w:r>
      <w:r w:rsidR="001461AE">
        <w:rPr>
          <w:rFonts w:ascii="Montserrat" w:hAnsi="Montserrat" w:cs="Arial"/>
          <w:shd w:val="clear" w:color="auto" w:fill="FFFFFF"/>
        </w:rPr>
        <w:t xml:space="preserve"> </w:t>
      </w:r>
      <w:r w:rsidRPr="00A70625">
        <w:rPr>
          <w:rFonts w:ascii="Montserrat" w:hAnsi="Montserrat" w:cs="Arial"/>
          <w:shd w:val="clear" w:color="auto" w:fill="FFFFFF"/>
        </w:rPr>
        <w:t>que ha cometido, o de intimidar o coaccionar a esa persona o a otras, o por cualquier razón basada en cualquier tipo de discriminación.</w:t>
      </w:r>
    </w:p>
    <w:p w14:paraId="1DEDCA3C" w14:textId="46742B40" w:rsidR="00E01B89" w:rsidRDefault="00E01B89" w:rsidP="006751AA">
      <w:pPr>
        <w:spacing w:after="0" w:line="240" w:lineRule="auto"/>
        <w:jc w:val="both"/>
        <w:rPr>
          <w:rFonts w:ascii="Montserrat" w:eastAsia="Arial" w:hAnsi="Montserrat" w:cs="Arial"/>
        </w:rPr>
      </w:pPr>
    </w:p>
    <w:p w14:paraId="3F392C33" w14:textId="15D32586" w:rsidR="00CB3610" w:rsidRPr="00A70625" w:rsidRDefault="00CB3610" w:rsidP="00CB3610">
      <w:pPr>
        <w:spacing w:after="0" w:line="240" w:lineRule="auto"/>
        <w:jc w:val="both"/>
        <w:rPr>
          <w:rFonts w:ascii="Montserrat" w:eastAsia="Arial" w:hAnsi="Montserrat" w:cs="Arial"/>
        </w:rPr>
      </w:pPr>
      <w:r>
        <w:rPr>
          <w:rFonts w:ascii="Montserrat" w:eastAsia="Arial" w:hAnsi="Montserrat" w:cs="Arial"/>
        </w:rPr>
        <w:t>Bien has concluido el tema del día de hoy. Si quieres conocer más sobre el tema</w:t>
      </w:r>
      <w:r w:rsidRPr="00A70625">
        <w:rPr>
          <w:rFonts w:ascii="Montserrat" w:eastAsia="Arial" w:hAnsi="Montserrat" w:cs="Arial"/>
        </w:rPr>
        <w:t xml:space="preserve"> consulta </w:t>
      </w:r>
      <w:r>
        <w:rPr>
          <w:rFonts w:ascii="Montserrat" w:eastAsia="Arial" w:hAnsi="Montserrat" w:cs="Arial"/>
        </w:rPr>
        <w:t>t</w:t>
      </w:r>
      <w:r w:rsidRPr="00A70625">
        <w:rPr>
          <w:rFonts w:ascii="Montserrat" w:eastAsia="Arial" w:hAnsi="Montserrat" w:cs="Arial"/>
        </w:rPr>
        <w:t>u libro de texto</w:t>
      </w:r>
      <w:r>
        <w:rPr>
          <w:rFonts w:ascii="Montserrat" w:eastAsia="Arial" w:hAnsi="Montserrat" w:cs="Arial"/>
        </w:rPr>
        <w:t>. Asimismo, se</w:t>
      </w:r>
      <w:r w:rsidRPr="00A70625">
        <w:rPr>
          <w:rFonts w:ascii="Montserrat" w:eastAsia="Arial" w:hAnsi="Montserrat" w:cs="Arial"/>
        </w:rPr>
        <w:t xml:space="preserve"> recomienda la lectura de los libros de la colección </w:t>
      </w:r>
      <w:r w:rsidRPr="00A70625">
        <w:rPr>
          <w:rFonts w:ascii="Montserrat" w:eastAsia="Arial" w:hAnsi="Montserrat" w:cs="Arial"/>
          <w:i/>
          <w:iCs/>
        </w:rPr>
        <w:t>Cuadernos de la Igualdad</w:t>
      </w:r>
      <w:r w:rsidRPr="00A70625">
        <w:rPr>
          <w:rFonts w:ascii="Montserrat" w:eastAsia="Arial" w:hAnsi="Montserrat" w:cs="Arial"/>
        </w:rPr>
        <w:t>, publicada por el Consejo Nacional para Prevenir la Discriminación.</w:t>
      </w:r>
      <w:r>
        <w:rPr>
          <w:rFonts w:ascii="Montserrat" w:eastAsia="Arial" w:hAnsi="Montserrat" w:cs="Arial"/>
        </w:rPr>
        <w:t xml:space="preserve"> También, p</w:t>
      </w:r>
      <w:r w:rsidRPr="00A70625">
        <w:rPr>
          <w:rFonts w:ascii="Montserrat" w:eastAsia="Arial" w:hAnsi="Montserrat" w:cs="Arial"/>
        </w:rPr>
        <w:t>uede</w:t>
      </w:r>
      <w:r>
        <w:rPr>
          <w:rFonts w:ascii="Montserrat" w:eastAsia="Arial" w:hAnsi="Montserrat" w:cs="Arial"/>
        </w:rPr>
        <w:t>s</w:t>
      </w:r>
      <w:r w:rsidRPr="00A70625">
        <w:rPr>
          <w:rFonts w:ascii="Montserrat" w:eastAsia="Arial" w:hAnsi="Montserrat" w:cs="Arial"/>
        </w:rPr>
        <w:t xml:space="preserve"> obtener información valiosa sobre el tema en las páginas electrónicas del Consejo y de la Cámara de Diputados del Congreso de la Unión.</w:t>
      </w:r>
    </w:p>
    <w:p w14:paraId="58672239" w14:textId="1C5B9D2A" w:rsidR="006543E1" w:rsidRDefault="006543E1" w:rsidP="00247A19">
      <w:pPr>
        <w:tabs>
          <w:tab w:val="left" w:pos="2565"/>
        </w:tabs>
        <w:spacing w:after="0" w:line="240" w:lineRule="auto"/>
        <w:rPr>
          <w:rFonts w:ascii="Montserrat" w:eastAsia="Arial" w:hAnsi="Montserrat" w:cs="Arial"/>
        </w:rPr>
      </w:pPr>
    </w:p>
    <w:p w14:paraId="58092094" w14:textId="3D8EAE98" w:rsidR="005202BB" w:rsidRPr="005C1DF2" w:rsidRDefault="005202BB" w:rsidP="00247A19">
      <w:pPr>
        <w:spacing w:after="0" w:line="240" w:lineRule="auto"/>
        <w:rPr>
          <w:rStyle w:val="Hipervnculo"/>
          <w:rFonts w:ascii="Montserrat" w:hAnsi="Montserrat"/>
          <w:b/>
          <w:color w:val="000000" w:themeColor="text1"/>
          <w:sz w:val="28"/>
          <w:szCs w:val="28"/>
          <w:u w:val="none"/>
        </w:rPr>
      </w:pPr>
      <w:r w:rsidRPr="005C1DF2">
        <w:rPr>
          <w:rStyle w:val="Hipervnculo"/>
          <w:rFonts w:ascii="Montserrat" w:hAnsi="Montserrat"/>
          <w:b/>
          <w:color w:val="000000" w:themeColor="text1"/>
          <w:sz w:val="28"/>
          <w:szCs w:val="28"/>
          <w:u w:val="none"/>
        </w:rPr>
        <w:t xml:space="preserve">El </w:t>
      </w:r>
      <w:r w:rsidR="00EF63B1">
        <w:rPr>
          <w:rStyle w:val="Hipervnculo"/>
          <w:rFonts w:ascii="Montserrat" w:hAnsi="Montserrat"/>
          <w:b/>
          <w:color w:val="000000" w:themeColor="text1"/>
          <w:sz w:val="28"/>
          <w:szCs w:val="28"/>
          <w:u w:val="none"/>
        </w:rPr>
        <w:t>r</w:t>
      </w:r>
      <w:r w:rsidRPr="005C1DF2">
        <w:rPr>
          <w:rStyle w:val="Hipervnculo"/>
          <w:rFonts w:ascii="Montserrat" w:hAnsi="Montserrat"/>
          <w:b/>
          <w:color w:val="000000" w:themeColor="text1"/>
          <w:sz w:val="28"/>
          <w:szCs w:val="28"/>
          <w:u w:val="none"/>
        </w:rPr>
        <w:t xml:space="preserve">eto de </w:t>
      </w:r>
      <w:r w:rsidR="00EF63B1">
        <w:rPr>
          <w:rStyle w:val="Hipervnculo"/>
          <w:rFonts w:ascii="Montserrat" w:hAnsi="Montserrat"/>
          <w:b/>
          <w:color w:val="000000" w:themeColor="text1"/>
          <w:sz w:val="28"/>
          <w:szCs w:val="28"/>
          <w:u w:val="none"/>
        </w:rPr>
        <w:t>h</w:t>
      </w:r>
      <w:r w:rsidRPr="005C1DF2">
        <w:rPr>
          <w:rStyle w:val="Hipervnculo"/>
          <w:rFonts w:ascii="Montserrat" w:hAnsi="Montserrat"/>
          <w:b/>
          <w:color w:val="000000" w:themeColor="text1"/>
          <w:sz w:val="28"/>
          <w:szCs w:val="28"/>
          <w:u w:val="none"/>
        </w:rPr>
        <w:t>oy:</w:t>
      </w:r>
    </w:p>
    <w:p w14:paraId="27963522" w14:textId="77777777" w:rsidR="008E290A" w:rsidRDefault="008E290A" w:rsidP="008E290A">
      <w:pPr>
        <w:spacing w:after="0" w:line="240" w:lineRule="auto"/>
        <w:jc w:val="both"/>
        <w:rPr>
          <w:rFonts w:ascii="Montserrat" w:eastAsia="Arial" w:hAnsi="Montserrat" w:cs="Arial"/>
        </w:rPr>
      </w:pPr>
    </w:p>
    <w:p w14:paraId="3B57C283" w14:textId="4596AF06" w:rsidR="00CB3610" w:rsidRPr="00CB3610" w:rsidRDefault="00CB3610" w:rsidP="00CB3610">
      <w:pPr>
        <w:spacing w:after="0" w:line="240" w:lineRule="auto"/>
        <w:jc w:val="both"/>
        <w:rPr>
          <w:rFonts w:ascii="Montserrat" w:eastAsia="Arial" w:hAnsi="Montserrat" w:cs="Arial"/>
        </w:rPr>
      </w:pPr>
      <w:r w:rsidRPr="00A70625">
        <w:rPr>
          <w:rFonts w:ascii="Montserrat" w:eastAsia="Arial" w:hAnsi="Montserrat" w:cs="Arial"/>
        </w:rPr>
        <w:t xml:space="preserve">Es momento de poner en práctica lo </w:t>
      </w:r>
      <w:r w:rsidRPr="00CB3610">
        <w:rPr>
          <w:rFonts w:ascii="Montserrat" w:eastAsia="Arial" w:hAnsi="Montserrat" w:cs="Arial"/>
        </w:rPr>
        <w:t>aprendido en esta sesión. Se propone que elabores un cartel que promueva o fomente el conocimiento de las diversas leyes que velan por el cumplimiento de los derechos humanos. Sobre todo, considera aquellos apartados donde se hace referencia a la prohibición de la discriminación por cuestiones de género, edad, preferencia sexual, discapacidad, creencias, cultura, económica, social o nacionalidad, entre otras.</w:t>
      </w:r>
    </w:p>
    <w:p w14:paraId="2D50ECE2" w14:textId="77777777" w:rsidR="008E290A" w:rsidRDefault="008E290A" w:rsidP="008E290A">
      <w:pPr>
        <w:spacing w:after="0" w:line="240" w:lineRule="auto"/>
        <w:jc w:val="both"/>
        <w:rPr>
          <w:rFonts w:ascii="Montserrat" w:eastAsia="Arial" w:hAnsi="Montserrat" w:cs="Arial"/>
        </w:rPr>
      </w:pPr>
    </w:p>
    <w:p w14:paraId="1EC6C76C" w14:textId="514E5055" w:rsidR="00CB3610" w:rsidRPr="00A70625" w:rsidRDefault="00CB3610" w:rsidP="00CB3610">
      <w:pPr>
        <w:spacing w:after="0" w:line="240" w:lineRule="auto"/>
        <w:jc w:val="both"/>
        <w:rPr>
          <w:rFonts w:ascii="Montserrat" w:eastAsia="Arial" w:hAnsi="Montserrat" w:cs="Arial"/>
        </w:rPr>
      </w:pPr>
      <w:r w:rsidRPr="00A70625">
        <w:rPr>
          <w:rFonts w:ascii="Montserrat" w:eastAsia="Arial" w:hAnsi="Montserrat" w:cs="Arial"/>
        </w:rPr>
        <w:t xml:space="preserve">Una vez que </w:t>
      </w:r>
      <w:r>
        <w:rPr>
          <w:rFonts w:ascii="Montserrat" w:eastAsia="Arial" w:hAnsi="Montserrat" w:cs="Arial"/>
        </w:rPr>
        <w:t>t</w:t>
      </w:r>
      <w:r w:rsidRPr="00A70625">
        <w:rPr>
          <w:rFonts w:ascii="Montserrat" w:eastAsia="Arial" w:hAnsi="Montserrat" w:cs="Arial"/>
        </w:rPr>
        <w:t>u cartel esté listo, compárt</w:t>
      </w:r>
      <w:r>
        <w:rPr>
          <w:rFonts w:ascii="Montserrat" w:eastAsia="Arial" w:hAnsi="Montserrat" w:cs="Arial"/>
        </w:rPr>
        <w:t>elo</w:t>
      </w:r>
      <w:r w:rsidRPr="00A70625">
        <w:rPr>
          <w:rFonts w:ascii="Montserrat" w:eastAsia="Arial" w:hAnsi="Montserrat" w:cs="Arial"/>
        </w:rPr>
        <w:t xml:space="preserve"> con las personas cercanas a </w:t>
      </w:r>
      <w:r>
        <w:rPr>
          <w:rFonts w:ascii="Montserrat" w:eastAsia="Arial" w:hAnsi="Montserrat" w:cs="Arial"/>
        </w:rPr>
        <w:t>ti.</w:t>
      </w:r>
    </w:p>
    <w:p w14:paraId="323496A0" w14:textId="77777777" w:rsidR="00CB3610" w:rsidRPr="00A70625" w:rsidRDefault="00CB3610" w:rsidP="00CB3610">
      <w:pPr>
        <w:spacing w:after="0" w:line="240" w:lineRule="auto"/>
        <w:jc w:val="both"/>
        <w:rPr>
          <w:rFonts w:ascii="Montserrat" w:eastAsia="Arial" w:hAnsi="Montserrat" w:cs="Arial"/>
        </w:rPr>
      </w:pPr>
    </w:p>
    <w:p w14:paraId="0F5C4963" w14:textId="517FD095" w:rsidR="003E1350" w:rsidRDefault="003E1350" w:rsidP="003E1350">
      <w:pPr>
        <w:spacing w:after="0" w:line="240" w:lineRule="auto"/>
        <w:jc w:val="both"/>
        <w:rPr>
          <w:rFonts w:ascii="Montserrat" w:eastAsia="Arial" w:hAnsi="Montserrat" w:cs="Arial"/>
        </w:rPr>
      </w:pPr>
      <w:r>
        <w:rPr>
          <w:rFonts w:ascii="Montserrat" w:eastAsia="Arial" w:hAnsi="Montserrat" w:cs="Arial"/>
        </w:rPr>
        <w:t>Por otro lado, no olvides retomar el ejercicio en el que se te pidió que anotar</w:t>
      </w:r>
      <w:r w:rsidR="00247A19">
        <w:rPr>
          <w:rFonts w:ascii="Montserrat" w:eastAsia="Arial" w:hAnsi="Montserrat" w:cs="Arial"/>
        </w:rPr>
        <w:t>á</w:t>
      </w:r>
      <w:r>
        <w:rPr>
          <w:rFonts w:ascii="Montserrat" w:eastAsia="Arial" w:hAnsi="Montserrat" w:cs="Arial"/>
        </w:rPr>
        <w:t>s en tu cuaderno las leyes que recordabas y su objetivo. Y que tenías que investigar al finalizar la sesión sobre ellas. Específicamente las leyes nacionales que hablan sobre discriminación.</w:t>
      </w:r>
    </w:p>
    <w:p w14:paraId="31FFE009" w14:textId="77777777" w:rsidR="003E1350" w:rsidRDefault="003E1350" w:rsidP="003E1350">
      <w:pPr>
        <w:spacing w:after="0" w:line="240" w:lineRule="auto"/>
        <w:jc w:val="both"/>
        <w:rPr>
          <w:rFonts w:ascii="Montserrat" w:eastAsia="Arial" w:hAnsi="Montserrat" w:cs="Arial"/>
        </w:rPr>
      </w:pPr>
    </w:p>
    <w:p w14:paraId="63EC6D24" w14:textId="751C326F" w:rsidR="005957D7" w:rsidRPr="00A41EE6" w:rsidRDefault="005957D7" w:rsidP="00A41EE6">
      <w:pPr>
        <w:spacing w:after="0" w:line="240" w:lineRule="auto"/>
        <w:jc w:val="both"/>
        <w:rPr>
          <w:rFonts w:ascii="Montserrat" w:eastAsia="Arial" w:hAnsi="Montserrat" w:cs="Arial"/>
          <w:color w:val="000000" w:themeColor="text1"/>
        </w:rPr>
      </w:pPr>
    </w:p>
    <w:p w14:paraId="39E424ED" w14:textId="2343ED63" w:rsidR="005202BB" w:rsidRPr="005C1DF2" w:rsidRDefault="005202BB" w:rsidP="005202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7FF6A715" w14:textId="77777777" w:rsidR="003603B9" w:rsidRPr="00247A19" w:rsidRDefault="003603B9" w:rsidP="005202BB">
      <w:pPr>
        <w:spacing w:after="0" w:line="240" w:lineRule="auto"/>
        <w:ind w:left="360"/>
        <w:jc w:val="center"/>
        <w:rPr>
          <w:rFonts w:ascii="Montserrat" w:eastAsia="Times New Roman" w:hAnsi="Montserrat" w:cs="Helvetica"/>
          <w:lang w:eastAsia="es-MX"/>
        </w:rPr>
      </w:pPr>
    </w:p>
    <w:p w14:paraId="45ECA2A0" w14:textId="1B0CD9AE" w:rsidR="006F0CFA" w:rsidRPr="000B376A" w:rsidRDefault="005202BB" w:rsidP="000B376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bookmarkEnd w:id="0"/>
    </w:p>
    <w:sectPr w:rsidR="006F0CFA" w:rsidRPr="000B376A" w:rsidSect="002507EF">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0B55" w14:textId="77777777" w:rsidR="00267315" w:rsidRDefault="00267315" w:rsidP="00873C03">
      <w:pPr>
        <w:spacing w:after="0" w:line="240" w:lineRule="auto"/>
      </w:pPr>
      <w:r>
        <w:separator/>
      </w:r>
    </w:p>
  </w:endnote>
  <w:endnote w:type="continuationSeparator" w:id="0">
    <w:p w14:paraId="3608411F" w14:textId="77777777" w:rsidR="00267315" w:rsidRDefault="0026731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F135" w14:textId="77777777" w:rsidR="007E3D62" w:rsidRDefault="007E3D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3172" w14:textId="77777777" w:rsidR="007E3D62" w:rsidRDefault="007E3D62" w:rsidP="007E3D6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5D0B5079" w14:textId="12CD72D2" w:rsidR="007E3D62" w:rsidRPr="007E3D62" w:rsidRDefault="007E3D62">
    <w:pPr>
      <w:tabs>
        <w:tab w:val="center" w:pos="4550"/>
        <w:tab w:val="left" w:pos="5818"/>
      </w:tabs>
      <w:ind w:right="260"/>
      <w:jc w:val="right"/>
      <w:rPr>
        <w:rFonts w:ascii="Montserrat" w:hAnsi="Montserrat"/>
        <w:sz w:val="18"/>
        <w:szCs w:val="18"/>
      </w:rPr>
    </w:pPr>
    <w:r w:rsidRPr="007E3D62">
      <w:rPr>
        <w:rFonts w:ascii="Montserrat" w:hAnsi="Montserrat"/>
        <w:spacing w:val="60"/>
        <w:sz w:val="18"/>
        <w:szCs w:val="18"/>
        <w:lang w:val="es-ES"/>
      </w:rPr>
      <w:t>Página</w:t>
    </w:r>
    <w:r w:rsidRPr="007E3D62">
      <w:rPr>
        <w:rFonts w:ascii="Montserrat" w:hAnsi="Montserrat"/>
        <w:sz w:val="18"/>
        <w:szCs w:val="18"/>
        <w:lang w:val="es-ES"/>
      </w:rPr>
      <w:t xml:space="preserve"> </w:t>
    </w:r>
    <w:r w:rsidRPr="007E3D62">
      <w:rPr>
        <w:rFonts w:ascii="Montserrat" w:hAnsi="Montserrat"/>
        <w:sz w:val="18"/>
        <w:szCs w:val="18"/>
      </w:rPr>
      <w:fldChar w:fldCharType="begin"/>
    </w:r>
    <w:r w:rsidRPr="007E3D62">
      <w:rPr>
        <w:rFonts w:ascii="Montserrat" w:hAnsi="Montserrat"/>
        <w:sz w:val="18"/>
        <w:szCs w:val="18"/>
      </w:rPr>
      <w:instrText>PAGE   \* MERGEFORMAT</w:instrText>
    </w:r>
    <w:r w:rsidRPr="007E3D62">
      <w:rPr>
        <w:rFonts w:ascii="Montserrat" w:hAnsi="Montserrat"/>
        <w:sz w:val="18"/>
        <w:szCs w:val="18"/>
      </w:rPr>
      <w:fldChar w:fldCharType="separate"/>
    </w:r>
    <w:r w:rsidRPr="007E3D62">
      <w:rPr>
        <w:rFonts w:ascii="Montserrat" w:hAnsi="Montserrat"/>
        <w:sz w:val="18"/>
        <w:szCs w:val="18"/>
        <w:lang w:val="es-ES"/>
      </w:rPr>
      <w:t>1</w:t>
    </w:r>
    <w:r w:rsidRPr="007E3D62">
      <w:rPr>
        <w:rFonts w:ascii="Montserrat" w:hAnsi="Montserrat"/>
        <w:sz w:val="18"/>
        <w:szCs w:val="18"/>
      </w:rPr>
      <w:fldChar w:fldCharType="end"/>
    </w:r>
    <w:r w:rsidRPr="007E3D62">
      <w:rPr>
        <w:rFonts w:ascii="Montserrat" w:hAnsi="Montserrat"/>
        <w:sz w:val="18"/>
        <w:szCs w:val="18"/>
        <w:lang w:val="es-ES"/>
      </w:rPr>
      <w:t xml:space="preserve"> | </w:t>
    </w:r>
    <w:r w:rsidRPr="007E3D62">
      <w:rPr>
        <w:rFonts w:ascii="Montserrat" w:hAnsi="Montserrat"/>
        <w:sz w:val="18"/>
        <w:szCs w:val="18"/>
      </w:rPr>
      <w:fldChar w:fldCharType="begin"/>
    </w:r>
    <w:r w:rsidRPr="007E3D62">
      <w:rPr>
        <w:rFonts w:ascii="Montserrat" w:hAnsi="Montserrat"/>
        <w:sz w:val="18"/>
        <w:szCs w:val="18"/>
      </w:rPr>
      <w:instrText>NUMPAGES  \* Arabic  \* MERGEFORMAT</w:instrText>
    </w:r>
    <w:r w:rsidRPr="007E3D62">
      <w:rPr>
        <w:rFonts w:ascii="Montserrat" w:hAnsi="Montserrat"/>
        <w:sz w:val="18"/>
        <w:szCs w:val="18"/>
      </w:rPr>
      <w:fldChar w:fldCharType="separate"/>
    </w:r>
    <w:r w:rsidRPr="007E3D62">
      <w:rPr>
        <w:rFonts w:ascii="Montserrat" w:hAnsi="Montserrat"/>
        <w:sz w:val="18"/>
        <w:szCs w:val="18"/>
        <w:lang w:val="es-ES"/>
      </w:rPr>
      <w:t>1</w:t>
    </w:r>
    <w:r w:rsidRPr="007E3D62">
      <w:rPr>
        <w:rFonts w:ascii="Montserrat" w:hAnsi="Montserrat"/>
        <w:sz w:val="18"/>
        <w:szCs w:val="18"/>
      </w:rPr>
      <w:fldChar w:fldCharType="end"/>
    </w:r>
  </w:p>
  <w:p w14:paraId="5220B757" w14:textId="77777777" w:rsidR="007E3D62" w:rsidRDefault="007E3D6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CC75" w14:textId="77777777" w:rsidR="007E3D62" w:rsidRDefault="007E3D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483C" w14:textId="77777777" w:rsidR="00267315" w:rsidRDefault="00267315" w:rsidP="00873C03">
      <w:pPr>
        <w:spacing w:after="0" w:line="240" w:lineRule="auto"/>
      </w:pPr>
      <w:r>
        <w:separator/>
      </w:r>
    </w:p>
  </w:footnote>
  <w:footnote w:type="continuationSeparator" w:id="0">
    <w:p w14:paraId="289B1198" w14:textId="77777777" w:rsidR="00267315" w:rsidRDefault="00267315"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E307" w14:textId="77777777" w:rsidR="007E3D62" w:rsidRDefault="007E3D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E9F1" w14:textId="77777777" w:rsidR="007E3D62" w:rsidRDefault="007E3D6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F338" w14:textId="77777777" w:rsidR="007E3D62" w:rsidRDefault="007E3D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0650342">
    <w:abstractNumId w:val="0"/>
  </w:num>
  <w:num w:numId="2" w16cid:durableId="536092257">
    <w:abstractNumId w:val="10"/>
  </w:num>
  <w:num w:numId="3" w16cid:durableId="1188180203">
    <w:abstractNumId w:val="31"/>
  </w:num>
  <w:num w:numId="4" w16cid:durableId="172690095">
    <w:abstractNumId w:val="29"/>
  </w:num>
  <w:num w:numId="5" w16cid:durableId="522786530">
    <w:abstractNumId w:val="25"/>
  </w:num>
  <w:num w:numId="6" w16cid:durableId="44569766">
    <w:abstractNumId w:val="8"/>
  </w:num>
  <w:num w:numId="7" w16cid:durableId="1746489457">
    <w:abstractNumId w:val="2"/>
  </w:num>
  <w:num w:numId="8" w16cid:durableId="242226373">
    <w:abstractNumId w:val="36"/>
  </w:num>
  <w:num w:numId="9" w16cid:durableId="754281635">
    <w:abstractNumId w:val="27"/>
  </w:num>
  <w:num w:numId="10" w16cid:durableId="1927690705">
    <w:abstractNumId w:val="14"/>
  </w:num>
  <w:num w:numId="11" w16cid:durableId="937131784">
    <w:abstractNumId w:val="11"/>
  </w:num>
  <w:num w:numId="12" w16cid:durableId="1920485144">
    <w:abstractNumId w:val="3"/>
  </w:num>
  <w:num w:numId="13" w16cid:durableId="1130168328">
    <w:abstractNumId w:val="17"/>
  </w:num>
  <w:num w:numId="14" w16cid:durableId="171914744">
    <w:abstractNumId w:val="5"/>
  </w:num>
  <w:num w:numId="15" w16cid:durableId="2125877041">
    <w:abstractNumId w:val="30"/>
  </w:num>
  <w:num w:numId="16" w16cid:durableId="204800430">
    <w:abstractNumId w:val="7"/>
  </w:num>
  <w:num w:numId="17" w16cid:durableId="625624671">
    <w:abstractNumId w:val="9"/>
  </w:num>
  <w:num w:numId="18" w16cid:durableId="1854488745">
    <w:abstractNumId w:val="4"/>
  </w:num>
  <w:num w:numId="19" w16cid:durableId="1643385925">
    <w:abstractNumId w:val="23"/>
  </w:num>
  <w:num w:numId="20" w16cid:durableId="2079596007">
    <w:abstractNumId w:val="37"/>
  </w:num>
  <w:num w:numId="21" w16cid:durableId="1317494173">
    <w:abstractNumId w:val="38"/>
  </w:num>
  <w:num w:numId="22" w16cid:durableId="849224958">
    <w:abstractNumId w:val="12"/>
  </w:num>
  <w:num w:numId="23" w16cid:durableId="783307126">
    <w:abstractNumId w:val="18"/>
  </w:num>
  <w:num w:numId="24" w16cid:durableId="1221938030">
    <w:abstractNumId w:val="35"/>
  </w:num>
  <w:num w:numId="25" w16cid:durableId="1981033277">
    <w:abstractNumId w:val="41"/>
  </w:num>
  <w:num w:numId="26" w16cid:durableId="220795219">
    <w:abstractNumId w:val="20"/>
  </w:num>
  <w:num w:numId="27" w16cid:durableId="163084253">
    <w:abstractNumId w:val="26"/>
  </w:num>
  <w:num w:numId="28" w16cid:durableId="1662349391">
    <w:abstractNumId w:val="42"/>
  </w:num>
  <w:num w:numId="29" w16cid:durableId="350306949">
    <w:abstractNumId w:val="40"/>
  </w:num>
  <w:num w:numId="30" w16cid:durableId="221599288">
    <w:abstractNumId w:val="15"/>
  </w:num>
  <w:num w:numId="31" w16cid:durableId="1236354764">
    <w:abstractNumId w:val="1"/>
  </w:num>
  <w:num w:numId="32" w16cid:durableId="1470630713">
    <w:abstractNumId w:val="13"/>
  </w:num>
  <w:num w:numId="33" w16cid:durableId="1257058143">
    <w:abstractNumId w:val="24"/>
  </w:num>
  <w:num w:numId="34" w16cid:durableId="126238418">
    <w:abstractNumId w:val="33"/>
  </w:num>
  <w:num w:numId="35" w16cid:durableId="1812866260">
    <w:abstractNumId w:val="28"/>
  </w:num>
  <w:num w:numId="36" w16cid:durableId="1519080325">
    <w:abstractNumId w:val="19"/>
  </w:num>
  <w:num w:numId="37" w16cid:durableId="652417825">
    <w:abstractNumId w:val="39"/>
  </w:num>
  <w:num w:numId="38" w16cid:durableId="1674717513">
    <w:abstractNumId w:val="6"/>
  </w:num>
  <w:num w:numId="39" w16cid:durableId="601838820">
    <w:abstractNumId w:val="22"/>
  </w:num>
  <w:num w:numId="40" w16cid:durableId="1913588349">
    <w:abstractNumId w:val="16"/>
  </w:num>
  <w:num w:numId="41" w16cid:durableId="614288606">
    <w:abstractNumId w:val="32"/>
  </w:num>
  <w:num w:numId="42" w16cid:durableId="1174614612">
    <w:abstractNumId w:val="34"/>
  </w:num>
  <w:num w:numId="43" w16cid:durableId="1290938235">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18C0"/>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A19"/>
    <w:rsid w:val="00247DA7"/>
    <w:rsid w:val="002507EF"/>
    <w:rsid w:val="00250C6C"/>
    <w:rsid w:val="0025389B"/>
    <w:rsid w:val="00254174"/>
    <w:rsid w:val="00255163"/>
    <w:rsid w:val="002564E0"/>
    <w:rsid w:val="00256F06"/>
    <w:rsid w:val="00257932"/>
    <w:rsid w:val="0026393F"/>
    <w:rsid w:val="00265339"/>
    <w:rsid w:val="002667DD"/>
    <w:rsid w:val="00267315"/>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D7EED"/>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3D62"/>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1A70"/>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348F"/>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3B1"/>
    <w:rsid w:val="00EF6E3C"/>
    <w:rsid w:val="00F0078F"/>
    <w:rsid w:val="00F00FCC"/>
    <w:rsid w:val="00F05CE3"/>
    <w:rsid w:val="00F12B94"/>
    <w:rsid w:val="00F1621B"/>
    <w:rsid w:val="00F16948"/>
    <w:rsid w:val="00F2141E"/>
    <w:rsid w:val="00F21655"/>
    <w:rsid w:val="00F21FC3"/>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3FC3"/>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 w:val="46659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2">
    <w:name w:val="Mención sin resolver2"/>
    <w:basedOn w:val="Fuentedeprrafopredeter"/>
    <w:uiPriority w:val="99"/>
    <w:semiHidden/>
    <w:unhideWhenUsed/>
    <w:rsid w:val="00F21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05797820">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61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xNT6IuO1np-1.FCYE1_B1_PG2_SEM13_AUDIO1.m4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3JVWcZny_Bc"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2ED25-7E02-42D3-A6C1-683C1EE4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2517</Words>
  <Characters>13844</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Eduardo Cruz Calderon</cp:lastModifiedBy>
  <cp:revision>2</cp:revision>
  <dcterms:created xsi:type="dcterms:W3CDTF">2022-11-10T15:13:00Z</dcterms:created>
  <dcterms:modified xsi:type="dcterms:W3CDTF">2022-11-10T15:13:00Z</dcterms:modified>
</cp:coreProperties>
</file>