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2B9CBC42" w:rsidR="00D40487" w:rsidRDefault="009A3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09288D"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</w:p>
    <w:p w14:paraId="4EE988E8" w14:textId="297EC7C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65485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1F81B05C" w14:textId="7A6749B3" w:rsidR="00D40487" w:rsidRDefault="00042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4263A">
        <w:rPr>
          <w:rFonts w:ascii="Montserrat" w:eastAsia="Montserrat" w:hAnsi="Montserrat" w:cs="Montserrat"/>
          <w:i/>
          <w:color w:val="000000"/>
          <w:sz w:val="48"/>
          <w:szCs w:val="48"/>
        </w:rPr>
        <w:t>Observemos y reconozcamos nuestras emociones</w:t>
      </w:r>
    </w:p>
    <w:p w14:paraId="4D578DDE" w14:textId="77777777" w:rsidR="00D40487" w:rsidRPr="00244751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7925B662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244751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09288D">
        <w:rPr>
          <w:rFonts w:ascii="Montserrat" w:eastAsia="Montserrat" w:hAnsi="Montserrat" w:cs="Montserrat"/>
          <w:i/>
        </w:rPr>
        <w:t>u</w:t>
      </w:r>
      <w:r w:rsidR="0004263A" w:rsidRPr="0004263A">
        <w:rPr>
          <w:rFonts w:ascii="Montserrat" w:eastAsia="Montserrat" w:hAnsi="Montserrat" w:cs="Montserrat"/>
          <w:i/>
        </w:rPr>
        <w:t>tiliza los colores primarios y secundarios, cálidos y fríos, para expresar sentimientos.</w:t>
      </w:r>
    </w:p>
    <w:p w14:paraId="729CF887" w14:textId="77777777" w:rsidR="00A470C8" w:rsidRDefault="00A470C8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17EDB5A" w14:textId="51A99883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9288D">
        <w:rPr>
          <w:rFonts w:ascii="Montserrat" w:eastAsia="Montserrat" w:hAnsi="Montserrat" w:cs="Montserrat"/>
          <w:i/>
        </w:rPr>
        <w:t>r</w:t>
      </w:r>
      <w:r w:rsidR="0004263A" w:rsidRPr="0004263A">
        <w:rPr>
          <w:rFonts w:ascii="Montserrat" w:eastAsia="Montserrat" w:hAnsi="Montserrat" w:cs="Montserrat"/>
          <w:i/>
        </w:rPr>
        <w:t>econoce en pinturas, ilustraciones, acuarelas, fotografías, cómics y otras obras visuales el uso del color para expresar sensaciones, sentimientos y emociones.</w:t>
      </w:r>
    </w:p>
    <w:p w14:paraId="5AB1E54F" w14:textId="7219FD53" w:rsidR="00D40487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A185EE6" w14:textId="77777777" w:rsidR="00A470C8" w:rsidRDefault="00A470C8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6403DB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colores primarios y secundarios, cálidos y fríos para expresar sentimientos.</w:t>
      </w:r>
    </w:p>
    <w:p w14:paraId="3DD062E5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398C940F" w:rsidR="00D40487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en pinturas, ilustraciones, acuarelas, fotografías, cómics y otras obras visuales el uso del color para expresar sensaciones, sentimientos y emociones.</w:t>
      </w:r>
    </w:p>
    <w:p w14:paraId="6118C83B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467771" w14:textId="77777777" w:rsidR="00A470C8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las sesiones anteriores </w:t>
      </w:r>
      <w:r w:rsidRPr="0004263A">
        <w:rPr>
          <w:rFonts w:ascii="Montserrat" w:eastAsia="Montserrat" w:hAnsi="Montserrat" w:cs="Montserrat"/>
          <w:bCs/>
        </w:rPr>
        <w:t>de Artes h</w:t>
      </w:r>
      <w:r>
        <w:rPr>
          <w:rFonts w:ascii="Montserrat" w:eastAsia="Montserrat" w:hAnsi="Montserrat" w:cs="Montserrat"/>
          <w:bCs/>
        </w:rPr>
        <w:t>a</w:t>
      </w:r>
      <w:r w:rsidRPr="0004263A">
        <w:rPr>
          <w:rFonts w:ascii="Montserrat" w:eastAsia="Montserrat" w:hAnsi="Montserrat" w:cs="Montserrat"/>
          <w:bCs/>
        </w:rPr>
        <w:t>s experimentado y trabajado con música y danza, en donde también h</w:t>
      </w:r>
      <w:r>
        <w:rPr>
          <w:rFonts w:ascii="Montserrat" w:eastAsia="Montserrat" w:hAnsi="Montserrat" w:cs="Montserrat"/>
          <w:bCs/>
        </w:rPr>
        <w:t>a</w:t>
      </w:r>
      <w:r w:rsidRPr="0004263A">
        <w:rPr>
          <w:rFonts w:ascii="Montserrat" w:eastAsia="Montserrat" w:hAnsi="Montserrat" w:cs="Montserrat"/>
          <w:bCs/>
        </w:rPr>
        <w:t xml:space="preserve">s explorado </w:t>
      </w:r>
      <w:r>
        <w:rPr>
          <w:rFonts w:ascii="Montserrat" w:eastAsia="Montserrat" w:hAnsi="Montserrat" w:cs="Montserrat"/>
          <w:bCs/>
        </w:rPr>
        <w:t>tus</w:t>
      </w:r>
      <w:r w:rsidRPr="0004263A">
        <w:rPr>
          <w:rFonts w:ascii="Montserrat" w:eastAsia="Montserrat" w:hAnsi="Montserrat" w:cs="Montserrat"/>
          <w:bCs/>
        </w:rPr>
        <w:t xml:space="preserve"> emociones y sensaciones</w:t>
      </w:r>
      <w:r>
        <w:rPr>
          <w:rFonts w:ascii="Montserrat" w:eastAsia="Montserrat" w:hAnsi="Montserrat" w:cs="Montserrat"/>
          <w:bCs/>
        </w:rPr>
        <w:t>.</w:t>
      </w:r>
    </w:p>
    <w:p w14:paraId="0B611906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709AF08" w14:textId="4952A198" w:rsidR="00A470C8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</w:t>
      </w:r>
      <w:r w:rsidRPr="0004263A">
        <w:rPr>
          <w:rFonts w:ascii="Montserrat" w:eastAsia="Montserrat" w:hAnsi="Montserrat" w:cs="Montserrat"/>
          <w:bCs/>
        </w:rPr>
        <w:t>eguir</w:t>
      </w:r>
      <w:r>
        <w:rPr>
          <w:rFonts w:ascii="Montserrat" w:eastAsia="Montserrat" w:hAnsi="Montserrat" w:cs="Montserrat"/>
          <w:bCs/>
        </w:rPr>
        <w:t>ás</w:t>
      </w:r>
      <w:r w:rsidRPr="0004263A">
        <w:rPr>
          <w:rFonts w:ascii="Montserrat" w:eastAsia="Montserrat" w:hAnsi="Montserrat" w:cs="Montserrat"/>
          <w:bCs/>
        </w:rPr>
        <w:t xml:space="preserve"> explorando y reconociendo todo eso que p</w:t>
      </w:r>
      <w:r>
        <w:rPr>
          <w:rFonts w:ascii="Montserrat" w:eastAsia="Montserrat" w:hAnsi="Montserrat" w:cs="Montserrat"/>
          <w:bCs/>
        </w:rPr>
        <w:t>uedes</w:t>
      </w:r>
      <w:r w:rsidRPr="0004263A">
        <w:rPr>
          <w:rFonts w:ascii="Montserrat" w:eastAsia="Montserrat" w:hAnsi="Montserrat" w:cs="Montserrat"/>
          <w:bCs/>
        </w:rPr>
        <w:t xml:space="preserve"> sentir, pero ahora mediante las artes visuales.</w:t>
      </w:r>
    </w:p>
    <w:p w14:paraId="020E1A77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AD931A8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</w:t>
      </w:r>
      <w:r w:rsidRPr="0004263A">
        <w:rPr>
          <w:rFonts w:ascii="Montserrat" w:eastAsia="Montserrat" w:hAnsi="Montserrat" w:cs="Montserrat"/>
          <w:bCs/>
        </w:rPr>
        <w:t>onocer</w:t>
      </w:r>
      <w:r>
        <w:rPr>
          <w:rFonts w:ascii="Montserrat" w:eastAsia="Montserrat" w:hAnsi="Montserrat" w:cs="Montserrat"/>
          <w:bCs/>
        </w:rPr>
        <w:t>ás</w:t>
      </w:r>
      <w:r w:rsidRPr="0004263A">
        <w:rPr>
          <w:rFonts w:ascii="Montserrat" w:eastAsia="Montserrat" w:hAnsi="Montserrat" w:cs="Montserrat"/>
          <w:bCs/>
        </w:rPr>
        <w:t xml:space="preserve"> una muestra de diferentes expresiones de las artes visuales que </w:t>
      </w:r>
      <w:r>
        <w:rPr>
          <w:rFonts w:ascii="Montserrat" w:eastAsia="Montserrat" w:hAnsi="Montserrat" w:cs="Montserrat"/>
          <w:bCs/>
        </w:rPr>
        <w:t>te</w:t>
      </w:r>
      <w:r w:rsidRPr="0004263A">
        <w:rPr>
          <w:rFonts w:ascii="Montserrat" w:eastAsia="Montserrat" w:hAnsi="Montserrat" w:cs="Montserrat"/>
          <w:bCs/>
        </w:rPr>
        <w:t xml:space="preserve"> pueden mostrar algunas de la sensaciones y sentimientos que expresan los artistas y que a ustedes les pueden producir alguna emoción igual o puede ser diferente.</w:t>
      </w:r>
    </w:p>
    <w:p w14:paraId="795B76F9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51FF8C" w14:textId="77777777" w:rsidR="00244751" w:rsidRDefault="002447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8161BE6" w14:textId="5094BE36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519D25" w14:textId="7FC10E86" w:rsidR="0004263A" w:rsidRPr="00A470C8" w:rsidRDefault="00244751" w:rsidP="0024475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>Actividad 1</w:t>
      </w:r>
    </w:p>
    <w:p w14:paraId="70C9D84E" w14:textId="77777777" w:rsidR="00A470C8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066C08" w14:textId="4AFFFD30" w:rsidR="0004263A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Las siguientes </w:t>
      </w:r>
      <w:r w:rsidR="00244751">
        <w:rPr>
          <w:rFonts w:ascii="Montserrat" w:eastAsia="Montserrat" w:hAnsi="Montserrat" w:cs="Montserrat"/>
          <w:bCs/>
        </w:rPr>
        <w:t>imágenes son de la “T</w:t>
      </w:r>
      <w:r w:rsidR="0004263A" w:rsidRPr="0004263A">
        <w:rPr>
          <w:rFonts w:ascii="Montserrat" w:eastAsia="Montserrat" w:hAnsi="Montserrat" w:cs="Montserrat"/>
          <w:bCs/>
        </w:rPr>
        <w:t xml:space="preserve">écnica de acuarela” </w:t>
      </w:r>
      <w:r w:rsidR="00244751">
        <w:rPr>
          <w:rFonts w:ascii="Montserrat" w:eastAsia="Montserrat" w:hAnsi="Montserrat" w:cs="Montserrat"/>
          <w:bCs/>
        </w:rPr>
        <w:t>sus</w:t>
      </w:r>
      <w:r w:rsidR="0004263A" w:rsidRPr="0004263A">
        <w:rPr>
          <w:rFonts w:ascii="Montserrat" w:eastAsia="Montserrat" w:hAnsi="Montserrat" w:cs="Montserrat"/>
          <w:bCs/>
        </w:rPr>
        <w:t xml:space="preserve"> características técnica</w:t>
      </w:r>
      <w:r w:rsidR="00244751">
        <w:rPr>
          <w:rFonts w:ascii="Montserrat" w:eastAsia="Montserrat" w:hAnsi="Montserrat" w:cs="Montserrat"/>
          <w:bCs/>
        </w:rPr>
        <w:t>s son:</w:t>
      </w:r>
    </w:p>
    <w:p w14:paraId="22F10283" w14:textId="77777777" w:rsidR="00A470C8" w:rsidRPr="0004263A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6B55B4" w14:textId="0D6384D6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al agua, muy fluida, y por ello seca rápido.</w:t>
      </w:r>
    </w:p>
    <w:p w14:paraId="3CC3E2B0" w14:textId="012F6750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que cambia al secar</w:t>
      </w:r>
      <w:r w:rsidR="00F863D4">
        <w:rPr>
          <w:rFonts w:ascii="Montserrat" w:eastAsia="Montserrat" w:hAnsi="Montserrat" w:cs="Montserrat"/>
          <w:bCs/>
        </w:rPr>
        <w:t>.</w:t>
      </w:r>
    </w:p>
    <w:p w14:paraId="41DC3D00" w14:textId="129B1C24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de Transparencias</w:t>
      </w:r>
      <w:r w:rsidR="00F863D4">
        <w:rPr>
          <w:rFonts w:ascii="Montserrat" w:eastAsia="Montserrat" w:hAnsi="Montserrat" w:cs="Montserrat"/>
          <w:bCs/>
        </w:rPr>
        <w:t>.</w:t>
      </w:r>
    </w:p>
    <w:p w14:paraId="391CF24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5418D9" w14:textId="69E79B7F" w:rsid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Que sensaciones te producen estas obras. Observa con atención.</w:t>
      </w:r>
    </w:p>
    <w:p w14:paraId="7545485A" w14:textId="77777777" w:rsidR="00F863D4" w:rsidRDefault="00F863D4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1B68DB" w14:textId="77777777" w:rsidR="00F863D4" w:rsidRPr="0004263A" w:rsidRDefault="00F863D4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AE34AE" w14:textId="213D8BD8" w:rsidR="0004263A" w:rsidRDefault="00A470C8" w:rsidP="00A470C8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02B4002B" wp14:editId="16E3E6FA">
            <wp:extent cx="3574259" cy="18859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25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96CA" w14:textId="77777777" w:rsidR="00F863D4" w:rsidRPr="0004263A" w:rsidRDefault="00F863D4" w:rsidP="00A470C8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6393C357" w14:textId="6F700082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>Acuarela, 1</w:t>
      </w:r>
    </w:p>
    <w:p w14:paraId="36B9C144" w14:textId="2FA00F96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</w:pP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Autor:</w:t>
      </w:r>
      <w:r w:rsidR="00A470C8"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 xml:space="preserve"> </w:t>
      </w:r>
      <w:proofErr w:type="spellStart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Joy</w:t>
      </w:r>
      <w:proofErr w:type="spellEnd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 xml:space="preserve"> </w:t>
      </w:r>
      <w:proofErr w:type="spellStart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Laville</w:t>
      </w:r>
      <w:proofErr w:type="spellEnd"/>
    </w:p>
    <w:p w14:paraId="0C3E7E25" w14:textId="77777777" w:rsidR="00E8640E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</w:pP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Título:</w:t>
      </w:r>
      <w:r w:rsidR="00A470C8" w:rsidRPr="00F863D4">
        <w:rPr>
          <w:rFonts w:ascii="Cambria" w:eastAsia="Helvetica Neue" w:hAnsi="Cambria" w:cs="Cambria"/>
          <w:i/>
          <w:iCs/>
          <w:color w:val="2C2C2B"/>
          <w:sz w:val="20"/>
          <w:szCs w:val="20"/>
          <w:highlight w:val="white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Sin T</w:t>
      </w:r>
      <w:r w:rsidRPr="00F863D4">
        <w:rPr>
          <w:rFonts w:ascii="Montserrat" w:eastAsia="Helvetica Neue" w:hAnsi="Montserrat" w:cs="Montserrat"/>
          <w:i/>
          <w:iCs/>
          <w:color w:val="2C2C2B"/>
          <w:sz w:val="20"/>
          <w:szCs w:val="20"/>
          <w:highlight w:val="white"/>
        </w:rPr>
        <w:t>í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tulo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Año:</w:t>
      </w:r>
      <w:r w:rsidR="00A470C8" w:rsidRPr="00F863D4">
        <w:rPr>
          <w:rFonts w:ascii="Cambria" w:eastAsia="Helvetica Neue" w:hAnsi="Cambria" w:cs="Cambria"/>
          <w:i/>
          <w:iCs/>
          <w:color w:val="2C2C2B"/>
          <w:sz w:val="20"/>
          <w:szCs w:val="20"/>
          <w:highlight w:val="white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1988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Características: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Acuarela sobre papel, 35 cm X 71 cm</w:t>
      </w:r>
      <w:r w:rsidR="00E8640E"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 xml:space="preserve"> </w:t>
      </w:r>
    </w:p>
    <w:p w14:paraId="0F380D52" w14:textId="547A11BB" w:rsidR="00E8640E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</w:pP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Se utilizó de 1988 a 1992</w:t>
      </w:r>
    </w:p>
    <w:p w14:paraId="6A0706ED" w14:textId="06D36F5A" w:rsidR="00E8640E" w:rsidRPr="00F863D4" w:rsidRDefault="00E8640E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  <w:r w:rsidRPr="00F863D4">
        <w:rPr>
          <w:rFonts w:ascii="Montserrat" w:hAnsi="Montserrat"/>
          <w:i/>
          <w:iCs/>
          <w:sz w:val="20"/>
          <w:szCs w:val="20"/>
        </w:rPr>
        <w:t>Mi Libro de primero Recortable Parte I</w:t>
      </w:r>
    </w:p>
    <w:p w14:paraId="78637408" w14:textId="65CA3A72" w:rsidR="00E8640E" w:rsidRDefault="00000000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  <w:hyperlink r:id="rId8" w:history="1">
        <w:r w:rsidR="00F863D4" w:rsidRPr="00AC1442">
          <w:rPr>
            <w:rStyle w:val="Hipervnculo"/>
            <w:rFonts w:ascii="Montserrat" w:hAnsi="Montserrat"/>
            <w:i/>
            <w:iCs/>
            <w:sz w:val="20"/>
            <w:szCs w:val="20"/>
          </w:rPr>
          <w:t>https://www.conaliteg.gob.mx/pintando_la_educacion_mostrar.php?id=28</w:t>
        </w:r>
      </w:hyperlink>
    </w:p>
    <w:p w14:paraId="3AF4E2CA" w14:textId="1A310501" w:rsidR="00F863D4" w:rsidRDefault="00F863D4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</w:p>
    <w:p w14:paraId="6599A5D1" w14:textId="77777777" w:rsidR="00F863D4" w:rsidRPr="00E8640E" w:rsidRDefault="00F863D4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</w:p>
    <w:p w14:paraId="7463BE6E" w14:textId="1907E9A4" w:rsidR="0004263A" w:rsidRPr="0004263A" w:rsidRDefault="0004263A" w:rsidP="0004263A">
      <w:pPr>
        <w:pStyle w:val="Normal0"/>
        <w:spacing w:after="0" w:line="240" w:lineRule="auto"/>
        <w:rPr>
          <w:rFonts w:ascii="Montserrat" w:hAnsi="Montserrat"/>
          <w:sz w:val="18"/>
          <w:szCs w:val="18"/>
        </w:rPr>
      </w:pPr>
    </w:p>
    <w:p w14:paraId="3258E823" w14:textId="4EC0B653" w:rsidR="0004263A" w:rsidRPr="0004263A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1F613F" wp14:editId="634C4E20">
            <wp:extent cx="1657350" cy="1934159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E56E4" w14:textId="77777777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 xml:space="preserve">Acuarela. 2  </w:t>
      </w:r>
    </w:p>
    <w:p w14:paraId="61E829F0" w14:textId="77777777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>Guillermo Meza, sin título, 1988 Acuarela sobre papel, 59.6 x 84 cm.</w:t>
      </w:r>
    </w:p>
    <w:p w14:paraId="5EC01D1B" w14:textId="09A81827" w:rsidR="0004263A" w:rsidRPr="00E8640E" w:rsidRDefault="00000000" w:rsidP="00E8640E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hyperlink r:id="rId10" w:anchor="page/13">
        <w:r w:rsidR="00E8640E" w:rsidRPr="00F863D4">
          <w:rPr>
            <w:rFonts w:ascii="Montserrat" w:eastAsia="Arial" w:hAnsi="Montserrat" w:cs="Arial"/>
            <w:i/>
            <w:iCs/>
            <w:color w:val="0000FF"/>
            <w:sz w:val="20"/>
            <w:szCs w:val="20"/>
            <w:u w:val="single"/>
          </w:rPr>
          <w:t>https://historico.conaliteg.gob.mx/H2014P1EAM.htm#page/13</w:t>
        </w:r>
      </w:hyperlink>
    </w:p>
    <w:p w14:paraId="0B297A0A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A7A133" w14:textId="77777777" w:rsidR="00F863D4" w:rsidRDefault="00F863D4" w:rsidP="00F863D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13B9451" w14:textId="7DF59024" w:rsidR="0004263A" w:rsidRPr="00E8640E" w:rsidRDefault="00F863D4" w:rsidP="00F863D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>Actividad 2</w:t>
      </w:r>
      <w:r w:rsidR="0004263A" w:rsidRPr="00E8640E">
        <w:rPr>
          <w:rFonts w:ascii="Montserrat" w:eastAsia="Montserrat" w:hAnsi="Montserrat" w:cs="Montserrat"/>
          <w:b/>
          <w:i/>
          <w:iCs/>
        </w:rPr>
        <w:t xml:space="preserve"> </w:t>
      </w:r>
    </w:p>
    <w:p w14:paraId="53D2B440" w14:textId="77777777" w:rsidR="00E8640E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B5DA96" w14:textId="65EA1D89" w:rsid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</w:t>
      </w:r>
      <w:r w:rsidR="0004263A" w:rsidRPr="0004263A">
        <w:rPr>
          <w:rFonts w:ascii="Montserrat" w:eastAsia="Montserrat" w:hAnsi="Montserrat" w:cs="Montserrat"/>
          <w:bCs/>
        </w:rPr>
        <w:t>a ilustración es un dibujo, pintura u obra impresa de arte que explica visualmente, la representa, o simplemente decora un texto escrito.</w:t>
      </w:r>
    </w:p>
    <w:p w14:paraId="617C0B47" w14:textId="77777777" w:rsidR="00E8640E" w:rsidRP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850676" w14:textId="5DF33C9A" w:rsidR="0004263A" w:rsidRPr="0004263A" w:rsidRDefault="00E8640E" w:rsidP="00E8640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Lee con atención </w:t>
      </w:r>
      <w:r w:rsidR="0004263A" w:rsidRPr="00E8640E">
        <w:rPr>
          <w:rFonts w:ascii="Montserrat" w:hAnsi="Montserrat"/>
          <w:bCs/>
        </w:rPr>
        <w:t>un párrafo de la poesía “Bris</w:t>
      </w:r>
      <w:r w:rsidR="00196C41">
        <w:rPr>
          <w:rFonts w:ascii="Montserrat" w:hAnsi="Montserrat"/>
          <w:bCs/>
        </w:rPr>
        <w:t xml:space="preserve">a que apenas mueves” en la cual </w:t>
      </w:r>
      <w:r w:rsidR="0004263A" w:rsidRPr="00E8640E">
        <w:rPr>
          <w:rFonts w:ascii="Montserrat" w:hAnsi="Montserrat"/>
          <w:bCs/>
        </w:rPr>
        <w:t xml:space="preserve">se </w:t>
      </w:r>
      <w:r>
        <w:rPr>
          <w:rFonts w:ascii="Montserrat" w:hAnsi="Montserrat"/>
          <w:bCs/>
        </w:rPr>
        <w:t>hace</w:t>
      </w:r>
      <w:r w:rsidR="0004263A" w:rsidRPr="00E8640E">
        <w:rPr>
          <w:rFonts w:ascii="Montserrat" w:hAnsi="Montserrat"/>
          <w:bCs/>
        </w:rPr>
        <w:t xml:space="preserve"> referencia a algunos elementos naturales y </w:t>
      </w:r>
      <w:r>
        <w:rPr>
          <w:rFonts w:ascii="Montserrat" w:hAnsi="Montserrat"/>
          <w:bCs/>
        </w:rPr>
        <w:t>materiales. Trata de distinguir las sensaciones que te produce la poesía.</w:t>
      </w:r>
    </w:p>
    <w:p w14:paraId="4555CDEF" w14:textId="02DD42F5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5E5C03" w14:textId="5768C579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E8640E">
        <w:rPr>
          <w:rFonts w:ascii="Montserrat" w:eastAsia="Montserrat" w:hAnsi="Montserrat" w:cs="Montserrat"/>
          <w:b/>
          <w:i/>
          <w:iCs/>
        </w:rPr>
        <w:t>Brisa que apenas mueves</w:t>
      </w:r>
      <w:r w:rsidR="00196C41">
        <w:rPr>
          <w:rFonts w:ascii="Montserrat" w:eastAsia="Montserrat" w:hAnsi="Montserrat" w:cs="Montserrat"/>
          <w:b/>
          <w:i/>
          <w:iCs/>
        </w:rPr>
        <w:t>.</w:t>
      </w:r>
    </w:p>
    <w:p w14:paraId="06C882D5" w14:textId="554FD316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</w:p>
    <w:p w14:paraId="71E00791" w14:textId="50470D4D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Brisa que apenas mueves</w:t>
      </w:r>
    </w:p>
    <w:p w14:paraId="23BDEE67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las flores, sosegada,</w:t>
      </w:r>
    </w:p>
    <w:p w14:paraId="246764BA" w14:textId="770FAC0D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fino aliento del Carmen</w:t>
      </w:r>
    </w:p>
    <w:p w14:paraId="4300A398" w14:textId="645B7A15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que blandamente pasas,</w:t>
      </w:r>
    </w:p>
    <w:p w14:paraId="074A7DA4" w14:textId="50D63516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ven y empuja mi barca,</w:t>
      </w:r>
    </w:p>
    <w:p w14:paraId="7261C530" w14:textId="2F4864A9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presa en el mar inmóvil.</w:t>
      </w:r>
    </w:p>
    <w:p w14:paraId="33A709D3" w14:textId="2A30C56F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</w:p>
    <w:p w14:paraId="53D91E0B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Llévame poderosa,</w:t>
      </w:r>
    </w:p>
    <w:p w14:paraId="1798B828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en tus mínimas alas,</w:t>
      </w:r>
    </w:p>
    <w:p w14:paraId="46F0014C" w14:textId="44BF7F55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oh, brisa, fino aliento,</w:t>
      </w:r>
    </w:p>
    <w:p w14:paraId="7BA55E79" w14:textId="006E8998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brisa que apenas mueves</w:t>
      </w:r>
    </w:p>
    <w:p w14:paraId="2BA13C8D" w14:textId="371856AA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las flores, sosegada.</w:t>
      </w:r>
    </w:p>
    <w:p w14:paraId="7156BBF6" w14:textId="2BB06C05" w:rsidR="0004263A" w:rsidRPr="0004263A" w:rsidRDefault="008A4327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A2CCCAA" wp14:editId="74D8EF69">
            <wp:extent cx="1285875" cy="179804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BDE3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F862748" w14:textId="6290474B" w:rsidR="0004263A" w:rsidRP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Comenta</w:t>
      </w:r>
      <w:r w:rsidR="0004263A" w:rsidRPr="0004263A">
        <w:rPr>
          <w:rFonts w:ascii="Montserrat" w:eastAsia="Montserrat" w:hAnsi="Montserrat" w:cs="Montserrat"/>
          <w:bCs/>
        </w:rPr>
        <w:t xml:space="preserve"> acerca de las sensaciones que distinguieron al escuchar y visualizar las obras propuestas y si fueron iguales o diferentes al de la actividad anterior, al utilizar más de un sentido en la percepción de las obras artísticas.</w:t>
      </w:r>
    </w:p>
    <w:p w14:paraId="089DE14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F32C61" w14:textId="77777777" w:rsidR="00196C41" w:rsidRDefault="00196C41" w:rsidP="00196C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D83ED4" w14:textId="64B9976D" w:rsidR="0004263A" w:rsidRPr="006C44F2" w:rsidRDefault="0004263A" w:rsidP="00196C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6C44F2">
        <w:rPr>
          <w:rFonts w:ascii="Montserrat" w:eastAsia="Montserrat" w:hAnsi="Montserrat" w:cs="Montserrat"/>
          <w:b/>
          <w:i/>
          <w:iCs/>
        </w:rPr>
        <w:t>Actividad 3</w:t>
      </w:r>
    </w:p>
    <w:p w14:paraId="71AC0E83" w14:textId="77777777" w:rsidR="006C44F2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E2779F" w14:textId="216DDBA5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¿Y </w:t>
      </w:r>
      <w:r w:rsidR="00196C41">
        <w:rPr>
          <w:rFonts w:ascii="Montserrat" w:eastAsia="Montserrat" w:hAnsi="Montserrat" w:cs="Montserrat"/>
          <w:bCs/>
        </w:rPr>
        <w:t>entonces qué es la fotografía? l</w:t>
      </w:r>
      <w:r w:rsidRPr="0004263A">
        <w:rPr>
          <w:rFonts w:ascii="Montserrat" w:eastAsia="Montserrat" w:hAnsi="Montserrat" w:cs="Montserrat"/>
          <w:bCs/>
        </w:rPr>
        <w:t>a fotografía es la técnica de captar imágenes permanentes con una cámara, para luego reproducirlas o imprimirlas en un papel especial o en una pantalla de un aparato tecnológico.</w:t>
      </w:r>
    </w:p>
    <w:p w14:paraId="3987FABD" w14:textId="77777777" w:rsidR="006C44F2" w:rsidRPr="0004263A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486AB8" w14:textId="508DA0E6" w:rsid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Observa </w:t>
      </w:r>
      <w:r w:rsidR="0004263A" w:rsidRPr="0004263A">
        <w:rPr>
          <w:rFonts w:ascii="Montserrat" w:eastAsia="Montserrat" w:hAnsi="Montserrat" w:cs="Montserrat"/>
          <w:bCs/>
        </w:rPr>
        <w:t>algunos ejemplo</w:t>
      </w:r>
      <w:r w:rsidR="00196C41">
        <w:rPr>
          <w:rFonts w:ascii="Montserrat" w:eastAsia="Montserrat" w:hAnsi="Montserrat" w:cs="Montserrat"/>
          <w:bCs/>
        </w:rPr>
        <w:t xml:space="preserve">s: Estas imágenes fotográficas, </w:t>
      </w:r>
      <w:r w:rsidR="0004263A" w:rsidRPr="0004263A">
        <w:rPr>
          <w:rFonts w:ascii="Montserrat" w:eastAsia="Montserrat" w:hAnsi="Montserrat" w:cs="Montserrat"/>
          <w:bCs/>
        </w:rPr>
        <w:t>¿Qué te recuerdan? ¿Se parece tu familia a alguna de éstas?</w:t>
      </w:r>
    </w:p>
    <w:p w14:paraId="64626567" w14:textId="0CAEAD4B" w:rsidR="00B43495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243ADF01" wp14:editId="0189EB28">
            <wp:extent cx="5343525" cy="1200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6766" w14:textId="0B2AFDDE" w:rsidR="008A4327" w:rsidRPr="00196C41" w:rsidRDefault="006C44F2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196C41">
        <w:rPr>
          <w:rFonts w:ascii="Montserrat" w:eastAsia="Montserrat" w:hAnsi="Montserrat" w:cs="Montserrat"/>
          <w:bCs/>
          <w:sz w:val="20"/>
          <w:szCs w:val="20"/>
        </w:rPr>
        <w:t xml:space="preserve">Fuente: </w:t>
      </w:r>
      <w:r w:rsidR="008A4327"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Pág. 10 niñas tarahumaras, fotografía de Oscar Ángel Torres Gómez</w:t>
      </w:r>
    </w:p>
    <w:p w14:paraId="10190972" w14:textId="77777777" w:rsidR="008A4327" w:rsidRPr="00196C41" w:rsidRDefault="008A4327" w:rsidP="006C44F2">
      <w:pPr>
        <w:pStyle w:val="Textoindependiente"/>
        <w:jc w:val="right"/>
        <w:rPr>
          <w:bCs/>
          <w:i/>
          <w:iCs/>
          <w:sz w:val="20"/>
          <w:szCs w:val="20"/>
        </w:rPr>
      </w:pPr>
      <w:r w:rsidRPr="00196C41">
        <w:rPr>
          <w:bCs/>
          <w:i/>
          <w:iCs/>
          <w:sz w:val="20"/>
          <w:szCs w:val="20"/>
        </w:rPr>
        <w:t xml:space="preserve">Pág. 12 Mujer con los niños en bicicleta en las calles del pueblo. Izamal, Yucatán. </w:t>
      </w:r>
      <w:proofErr w:type="spellStart"/>
      <w:r w:rsidRPr="00196C41">
        <w:rPr>
          <w:bCs/>
          <w:i/>
          <w:iCs/>
          <w:sz w:val="20"/>
          <w:szCs w:val="20"/>
        </w:rPr>
        <w:t>Cem</w:t>
      </w:r>
      <w:proofErr w:type="spellEnd"/>
      <w:r w:rsidRPr="00196C41">
        <w:rPr>
          <w:bCs/>
          <w:i/>
          <w:iCs/>
          <w:sz w:val="20"/>
          <w:szCs w:val="20"/>
        </w:rPr>
        <w:t xml:space="preserve"> </w:t>
      </w:r>
      <w:proofErr w:type="spellStart"/>
      <w:r w:rsidRPr="00196C41">
        <w:rPr>
          <w:bCs/>
          <w:i/>
          <w:iCs/>
          <w:sz w:val="20"/>
          <w:szCs w:val="20"/>
        </w:rPr>
        <w:t>Cambay</w:t>
      </w:r>
      <w:proofErr w:type="spellEnd"/>
      <w:r w:rsidRPr="00196C41">
        <w:rPr>
          <w:bCs/>
          <w:i/>
          <w:iCs/>
          <w:sz w:val="20"/>
          <w:szCs w:val="20"/>
        </w:rPr>
        <w:t>/</w:t>
      </w:r>
      <w:proofErr w:type="spellStart"/>
      <w:r w:rsidRPr="00196C41">
        <w:rPr>
          <w:bCs/>
          <w:i/>
          <w:iCs/>
          <w:sz w:val="20"/>
          <w:szCs w:val="20"/>
        </w:rPr>
        <w:t>agefotostock</w:t>
      </w:r>
      <w:proofErr w:type="spellEnd"/>
      <w:r w:rsidRPr="00196C41">
        <w:rPr>
          <w:bCs/>
          <w:i/>
          <w:iCs/>
          <w:sz w:val="20"/>
          <w:szCs w:val="20"/>
        </w:rPr>
        <w:t>/</w:t>
      </w:r>
      <w:proofErr w:type="spellStart"/>
      <w:r w:rsidRPr="00196C41">
        <w:rPr>
          <w:bCs/>
          <w:i/>
          <w:iCs/>
          <w:sz w:val="20"/>
          <w:szCs w:val="20"/>
        </w:rPr>
        <w:t>Photo</w:t>
      </w:r>
      <w:proofErr w:type="spellEnd"/>
      <w:r w:rsidRPr="00196C41">
        <w:rPr>
          <w:bCs/>
          <w:i/>
          <w:iCs/>
          <w:sz w:val="20"/>
          <w:szCs w:val="20"/>
        </w:rPr>
        <w:t>/Stock</w:t>
      </w:r>
    </w:p>
    <w:p w14:paraId="620DE066" w14:textId="678EDB83" w:rsidR="0004263A" w:rsidRPr="00196C41" w:rsidRDefault="008A4327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Pág. 15. Familia, Guatemala. Tolo Balaguer/</w:t>
      </w:r>
      <w:proofErr w:type="spellStart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agefotostock</w:t>
      </w:r>
      <w:proofErr w:type="spellEnd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/</w:t>
      </w:r>
      <w:proofErr w:type="spellStart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Photo</w:t>
      </w:r>
      <w:proofErr w:type="spellEnd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/Stock</w:t>
      </w:r>
    </w:p>
    <w:p w14:paraId="496695A0" w14:textId="77777777" w:rsidR="0004263A" w:rsidRPr="00196C41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</w:p>
    <w:p w14:paraId="7E816642" w14:textId="77777777" w:rsidR="00196C41" w:rsidRDefault="00196C41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82FEF61" w14:textId="110FADCE" w:rsidR="0004263A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las siguientes</w:t>
      </w:r>
      <w:r w:rsidR="0004263A" w:rsidRPr="0004263A">
        <w:rPr>
          <w:rFonts w:ascii="Montserrat" w:eastAsia="Montserrat" w:hAnsi="Montserrat" w:cs="Montserrat"/>
          <w:bCs/>
        </w:rPr>
        <w:t xml:space="preserve"> fotografías </w:t>
      </w:r>
      <w:r>
        <w:rPr>
          <w:rFonts w:ascii="Montserrat" w:eastAsia="Montserrat" w:hAnsi="Montserrat" w:cs="Montserrat"/>
          <w:bCs/>
        </w:rPr>
        <w:t xml:space="preserve">son </w:t>
      </w:r>
      <w:r w:rsidR="0004263A" w:rsidRPr="0004263A">
        <w:rPr>
          <w:rFonts w:ascii="Montserrat" w:eastAsia="Montserrat" w:hAnsi="Montserrat" w:cs="Montserrat"/>
          <w:bCs/>
        </w:rPr>
        <w:t xml:space="preserve">de algunos </w:t>
      </w:r>
      <w:proofErr w:type="gramStart"/>
      <w:r w:rsidR="0004263A" w:rsidRPr="0004263A">
        <w:rPr>
          <w:rFonts w:ascii="Montserrat" w:eastAsia="Montserrat" w:hAnsi="Montserrat" w:cs="Montserrat"/>
          <w:bCs/>
        </w:rPr>
        <w:t>niños y niñas</w:t>
      </w:r>
      <w:proofErr w:type="gramEnd"/>
      <w:r w:rsidR="0004263A" w:rsidRPr="0004263A">
        <w:rPr>
          <w:rFonts w:ascii="Montserrat" w:eastAsia="Montserrat" w:hAnsi="Montserrat" w:cs="Montserrat"/>
          <w:bCs/>
        </w:rPr>
        <w:t xml:space="preserve"> de segundo grado de diferentes escuelas y comunidades.</w:t>
      </w:r>
    </w:p>
    <w:p w14:paraId="218B6608" w14:textId="5F18DD59" w:rsidR="00B43495" w:rsidRPr="0004263A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  <w:noProof/>
          <w:lang w:val="en-US" w:eastAsia="en-US"/>
        </w:rPr>
        <w:lastRenderedPageBreak/>
        <w:drawing>
          <wp:inline distT="0" distB="0" distL="0" distR="0" wp14:anchorId="57F08B74" wp14:editId="4222BF1A">
            <wp:extent cx="5124450" cy="1152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E008" w14:textId="7B308B25" w:rsidR="008A4327" w:rsidRPr="006442AC" w:rsidRDefault="006C44F2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6442AC">
        <w:rPr>
          <w:rFonts w:ascii="Montserrat" w:eastAsia="Montserrat" w:hAnsi="Montserrat" w:cs="Montserrat"/>
          <w:bCs/>
          <w:sz w:val="20"/>
          <w:szCs w:val="20"/>
        </w:rPr>
        <w:t xml:space="preserve">Fuente: </w:t>
      </w:r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Pág. 27. (</w:t>
      </w:r>
      <w:proofErr w:type="spellStart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arr</w:t>
      </w:r>
      <w:proofErr w:type="spellEnd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) niño con brazos cruzados, fotografía de Kailash Kumar, bajo licencia CCO/Pexels.com</w:t>
      </w:r>
    </w:p>
    <w:p w14:paraId="4BD58C94" w14:textId="77777777" w:rsidR="008A4327" w:rsidRPr="006442AC" w:rsidRDefault="008A4327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Pág. 33 niños mayas en su escuela en </w:t>
      </w:r>
      <w:proofErr w:type="spellStart"/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Solala</w:t>
      </w:r>
      <w:proofErr w:type="spellEnd"/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 Guatemala, Fotografía de USAID Guatemala, bajo licencia CC -BY- NC-ND 2.0 </w:t>
      </w:r>
    </w:p>
    <w:p w14:paraId="613C58B5" w14:textId="49FE526D" w:rsidR="0004263A" w:rsidRPr="006442AC" w:rsidRDefault="008A4327" w:rsidP="01F26487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Pág. 76 niñas Jacaltenango, Guatemala, </w:t>
      </w:r>
      <w:r w:rsidR="6DD1FEF5" w:rsidRPr="01F26487">
        <w:rPr>
          <w:rFonts w:ascii="Montserrat" w:eastAsia="Montserrat" w:hAnsi="Montserrat" w:cs="Montserrat"/>
          <w:i/>
          <w:iCs/>
          <w:sz w:val="20"/>
          <w:szCs w:val="20"/>
        </w:rPr>
        <w:t>Fotografía</w:t>
      </w:r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 USAID Guatemala, bajo licencia CC-BY-NC-ND 2.0</w:t>
      </w:r>
    </w:p>
    <w:p w14:paraId="6323F0C4" w14:textId="77777777" w:rsidR="0004263A" w:rsidRPr="006442AC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</w:p>
    <w:p w14:paraId="5B9F275B" w14:textId="10571450" w:rsidR="006C44F2" w:rsidRP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¿Se parecen a ti o alguna persona que conozcas? ¿En qué se parecen? ¿Qué emoción crees que proyectan? ¿Están tristes, alegres, enojados, cansados, atentos, molestos? ¿Cómo crees que se sienten? </w:t>
      </w:r>
    </w:p>
    <w:p w14:paraId="03B5C101" w14:textId="77777777" w:rsidR="006C44F2" w:rsidRP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9599AA" w14:textId="77777777" w:rsidR="005E2BE3" w:rsidRDefault="005E2BE3" w:rsidP="005E2BE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317E217" w14:textId="6FF3306C" w:rsidR="0004263A" w:rsidRPr="006C44F2" w:rsidRDefault="0004263A" w:rsidP="005E2BE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6C44F2">
        <w:rPr>
          <w:rFonts w:ascii="Montserrat" w:eastAsia="Montserrat" w:hAnsi="Montserrat" w:cs="Montserrat"/>
          <w:b/>
          <w:i/>
          <w:iCs/>
        </w:rPr>
        <w:t>Actividad 4</w:t>
      </w:r>
    </w:p>
    <w:p w14:paraId="31347C88" w14:textId="77777777" w:rsidR="006C44F2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7F0E8B3" w14:textId="721FAEC0" w:rsidR="0004263A" w:rsidRPr="0004263A" w:rsidRDefault="00D95095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</w:t>
      </w:r>
      <w:r w:rsidR="0004263A" w:rsidRPr="0004263A">
        <w:rPr>
          <w:rFonts w:ascii="Montserrat" w:eastAsia="Montserrat" w:hAnsi="Montserrat" w:cs="Montserrat"/>
          <w:bCs/>
        </w:rPr>
        <w:t xml:space="preserve">or último, </w:t>
      </w:r>
      <w:r w:rsidR="006C44F2">
        <w:rPr>
          <w:rFonts w:ascii="Montserrat" w:eastAsia="Montserrat" w:hAnsi="Montserrat" w:cs="Montserrat"/>
          <w:bCs/>
        </w:rPr>
        <w:t>¿Q</w:t>
      </w:r>
      <w:r w:rsidR="0004263A" w:rsidRPr="0004263A">
        <w:rPr>
          <w:rFonts w:ascii="Montserrat" w:eastAsia="Montserrat" w:hAnsi="Montserrat" w:cs="Montserrat"/>
          <w:bCs/>
        </w:rPr>
        <w:t>u</w:t>
      </w:r>
      <w:r w:rsidR="006C44F2">
        <w:rPr>
          <w:rFonts w:ascii="Montserrat" w:eastAsia="Montserrat" w:hAnsi="Montserrat" w:cs="Montserrat"/>
          <w:bCs/>
        </w:rPr>
        <w:t>é</w:t>
      </w:r>
      <w:r w:rsidR="0004263A" w:rsidRPr="0004263A">
        <w:rPr>
          <w:rFonts w:ascii="Montserrat" w:eastAsia="Montserrat" w:hAnsi="Montserrat" w:cs="Montserrat"/>
          <w:bCs/>
        </w:rPr>
        <w:t xml:space="preserve"> es un comic</w:t>
      </w:r>
      <w:r>
        <w:rPr>
          <w:rFonts w:ascii="Montserrat" w:eastAsia="Montserrat" w:hAnsi="Montserrat" w:cs="Montserrat"/>
          <w:bCs/>
        </w:rPr>
        <w:t xml:space="preserve">? </w:t>
      </w:r>
      <w:r w:rsidR="0004263A" w:rsidRPr="0004263A">
        <w:rPr>
          <w:rFonts w:ascii="Montserrat" w:eastAsia="Montserrat" w:hAnsi="Montserrat" w:cs="Montserrat"/>
          <w:bCs/>
        </w:rPr>
        <w:t>¿</w:t>
      </w:r>
      <w:r w:rsidR="006C44F2">
        <w:rPr>
          <w:rFonts w:ascii="Montserrat" w:eastAsia="Montserrat" w:hAnsi="Montserrat" w:cs="Montserrat"/>
          <w:bCs/>
        </w:rPr>
        <w:t xml:space="preserve">Sabes que </w:t>
      </w:r>
      <w:r w:rsidR="0004263A" w:rsidRPr="0004263A">
        <w:rPr>
          <w:rFonts w:ascii="Montserrat" w:eastAsia="Montserrat" w:hAnsi="Montserrat" w:cs="Montserrat"/>
          <w:bCs/>
        </w:rPr>
        <w:t>es un comic o alguna vez ha</w:t>
      </w:r>
      <w:r w:rsidR="00BB1BE3">
        <w:rPr>
          <w:rFonts w:ascii="Montserrat" w:eastAsia="Montserrat" w:hAnsi="Montserrat" w:cs="Montserrat"/>
          <w:bCs/>
        </w:rPr>
        <w:t>s</w:t>
      </w:r>
      <w:r w:rsidR="0004263A" w:rsidRPr="0004263A">
        <w:rPr>
          <w:rFonts w:ascii="Montserrat" w:eastAsia="Montserrat" w:hAnsi="Montserrat" w:cs="Montserrat"/>
          <w:bCs/>
        </w:rPr>
        <w:t xml:space="preserve"> oído mencionar esa palabra?</w:t>
      </w:r>
    </w:p>
    <w:p w14:paraId="601BF550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B9EF98C" w14:textId="41F6657F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El comic es una forma de expresión artística, a la vez que un medio de comunicación, que consiste en una serie de ilustraciones y texto que, leídas en secuencia continua, permite al lector entender un relato. </w:t>
      </w:r>
    </w:p>
    <w:p w14:paraId="24A096CD" w14:textId="77777777" w:rsidR="00BB1BE3" w:rsidRP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D83087" w14:textId="13F97F51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En muchos lugares de México, se le conoce como historieta, así como, en ot</w:t>
      </w:r>
      <w:r w:rsidR="00D95095">
        <w:rPr>
          <w:rFonts w:ascii="Montserrat" w:eastAsia="Montserrat" w:hAnsi="Montserrat" w:cs="Montserrat"/>
          <w:bCs/>
        </w:rPr>
        <w:t>ros lugares tiene otros nombres,</w:t>
      </w:r>
      <w:r w:rsidRPr="0004263A">
        <w:rPr>
          <w:rFonts w:ascii="Montserrat" w:eastAsia="Montserrat" w:hAnsi="Montserrat" w:cs="Montserrat"/>
          <w:bCs/>
        </w:rPr>
        <w:t xml:space="preserve"> ¿En tu comunidad como le conocen?</w:t>
      </w:r>
    </w:p>
    <w:p w14:paraId="5CCA5527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319627" w14:textId="7DD9A6FF" w:rsid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Construye </w:t>
      </w:r>
      <w:r w:rsidR="0004263A" w:rsidRPr="0004263A">
        <w:rPr>
          <w:rFonts w:ascii="Montserrat" w:eastAsia="Montserrat" w:hAnsi="Montserrat" w:cs="Montserrat"/>
          <w:bCs/>
        </w:rPr>
        <w:t>un comic, utilizando</w:t>
      </w:r>
      <w:r w:rsidR="00D95095">
        <w:rPr>
          <w:rFonts w:ascii="Montserrat" w:eastAsia="Montserrat" w:hAnsi="Montserrat" w:cs="Montserrat"/>
          <w:bCs/>
        </w:rPr>
        <w:t xml:space="preserve"> las imágenes del gran artista, </w:t>
      </w:r>
      <w:r w:rsidR="0004263A" w:rsidRPr="0004263A">
        <w:rPr>
          <w:rFonts w:ascii="Montserrat" w:eastAsia="Montserrat" w:hAnsi="Montserrat" w:cs="Montserrat"/>
          <w:bCs/>
        </w:rPr>
        <w:t>grabador, ilustrador y caricaturista: Guadalupe Posada.</w:t>
      </w:r>
    </w:p>
    <w:p w14:paraId="1FA4D071" w14:textId="77777777" w:rsidR="00BB1BE3" w:rsidRP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5A3FF7" w14:textId="74B74F76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Se trata de util</w:t>
      </w:r>
      <w:r w:rsidR="00D95095">
        <w:rPr>
          <w:rFonts w:ascii="Montserrat" w:eastAsia="Montserrat" w:hAnsi="Montserrat" w:cs="Montserrat"/>
          <w:bCs/>
        </w:rPr>
        <w:t xml:space="preserve">izar las imágenes propuestas de </w:t>
      </w:r>
      <w:r w:rsidRPr="0004263A">
        <w:rPr>
          <w:rFonts w:ascii="Montserrat" w:eastAsia="Montserrat" w:hAnsi="Montserrat" w:cs="Montserrat"/>
          <w:bCs/>
        </w:rPr>
        <w:t>Posadas, organizarlas y creando diálogos que cuenten una pequeña historia, pero que estén acordes a las imágenes.</w:t>
      </w:r>
    </w:p>
    <w:p w14:paraId="3770691D" w14:textId="0A4205D0" w:rsidR="00B43495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21E5AFAA" wp14:editId="0390E1F5">
            <wp:extent cx="4591050" cy="1143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B0EB" w14:textId="77777777" w:rsidR="008A4327" w:rsidRPr="008A4327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7D7F6F" w14:textId="77777777" w:rsidR="00BB1BE3" w:rsidRPr="00D95095" w:rsidRDefault="00BB1BE3" w:rsidP="00BB1BE3">
      <w:pPr>
        <w:spacing w:after="0" w:line="240" w:lineRule="auto"/>
        <w:jc w:val="right"/>
        <w:rPr>
          <w:rFonts w:ascii="Montserrat" w:eastAsia="Montserrat" w:hAnsi="Montserrat" w:cs="Montserrat"/>
          <w:bCs/>
          <w:sz w:val="20"/>
          <w:szCs w:val="20"/>
        </w:rPr>
      </w:pPr>
      <w:r w:rsidRPr="00D95095">
        <w:rPr>
          <w:rFonts w:ascii="Montserrat" w:eastAsia="Montserrat" w:hAnsi="Montserrat" w:cs="Montserrat"/>
          <w:bCs/>
          <w:sz w:val="20"/>
          <w:szCs w:val="20"/>
        </w:rPr>
        <w:t xml:space="preserve">Fotografías del Libro de Formación Cívica y Ética.  Segundo grado. 2020 SEP </w:t>
      </w:r>
    </w:p>
    <w:p w14:paraId="528D89ED" w14:textId="4E688678" w:rsidR="0004263A" w:rsidRPr="00D95095" w:rsidRDefault="008A4327" w:rsidP="00BB1BE3">
      <w:pPr>
        <w:spacing w:after="0" w:line="240" w:lineRule="auto"/>
        <w:jc w:val="right"/>
        <w:rPr>
          <w:rFonts w:ascii="Montserrat" w:eastAsia="Montserrat" w:hAnsi="Montserrat" w:cs="Montserrat"/>
          <w:bCs/>
          <w:sz w:val="20"/>
          <w:szCs w:val="20"/>
        </w:rPr>
      </w:pPr>
      <w:r w:rsidRPr="00D95095">
        <w:rPr>
          <w:rFonts w:ascii="Montserrat" w:eastAsia="Montserrat" w:hAnsi="Montserrat" w:cs="Montserrat"/>
          <w:bCs/>
          <w:sz w:val="20"/>
          <w:szCs w:val="20"/>
        </w:rPr>
        <w:t>Grabados. Guadalupe Posada. (1852-1913) Dominio Público. Fotos: Museo Palacio de Bellas Artes</w:t>
      </w:r>
    </w:p>
    <w:p w14:paraId="1AF1395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41D89F" w14:textId="27A22AE5" w:rsidR="0004263A" w:rsidRPr="00BB1BE3" w:rsidRDefault="0004263A" w:rsidP="00BB1BE3">
      <w:pPr>
        <w:pStyle w:val="Textoindependiente"/>
        <w:rPr>
          <w:bCs/>
        </w:rPr>
      </w:pPr>
      <w:r w:rsidRPr="00BB1BE3">
        <w:rPr>
          <w:bCs/>
        </w:rPr>
        <w:t xml:space="preserve">La forma y el color de una imagen </w:t>
      </w:r>
      <w:r w:rsidR="00BB1BE3" w:rsidRPr="00BB1BE3">
        <w:rPr>
          <w:bCs/>
        </w:rPr>
        <w:t>te</w:t>
      </w:r>
      <w:r w:rsidRPr="00BB1BE3">
        <w:rPr>
          <w:bCs/>
        </w:rPr>
        <w:t xml:space="preserve"> pueden traer emociones o sensaciones que </w:t>
      </w:r>
      <w:r w:rsidR="00BB1BE3" w:rsidRPr="00BB1BE3">
        <w:rPr>
          <w:bCs/>
        </w:rPr>
        <w:t>puedes</w:t>
      </w:r>
      <w:r w:rsidRPr="00BB1BE3">
        <w:rPr>
          <w:bCs/>
        </w:rPr>
        <w:t xml:space="preserve"> asociar con preferencias, situaciones, gustos o situaciones de </w:t>
      </w:r>
      <w:r w:rsidR="00BB1BE3" w:rsidRPr="00BB1BE3">
        <w:rPr>
          <w:bCs/>
        </w:rPr>
        <w:t>tu</w:t>
      </w:r>
      <w:r w:rsidRPr="00BB1BE3">
        <w:rPr>
          <w:bCs/>
        </w:rPr>
        <w:t xml:space="preserve"> vida. Y el arte es una manera de reconocerlas y expresarlas de forma libre.</w:t>
      </w:r>
    </w:p>
    <w:p w14:paraId="262016EB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A99FE6" w14:textId="77777777" w:rsidR="004B6F1F" w:rsidRPr="004B6F1F" w:rsidRDefault="004B6F1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65A88B5B" w14:textId="7909FB9A" w:rsidR="00D40487" w:rsidRPr="00BB1BE3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BE3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09288D">
        <w:rPr>
          <w:rFonts w:ascii="Montserrat" w:eastAsia="Montserrat" w:hAnsi="Montserrat" w:cs="Montserrat"/>
          <w:b/>
          <w:sz w:val="28"/>
          <w:szCs w:val="28"/>
        </w:rPr>
        <w:t>r</w:t>
      </w:r>
      <w:r w:rsidRPr="00BB1BE3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09288D">
        <w:rPr>
          <w:rFonts w:ascii="Montserrat" w:eastAsia="Montserrat" w:hAnsi="Montserrat" w:cs="Montserrat"/>
          <w:b/>
          <w:sz w:val="28"/>
          <w:szCs w:val="28"/>
        </w:rPr>
        <w:t>h</w:t>
      </w:r>
      <w:r w:rsidRPr="00BB1BE3">
        <w:rPr>
          <w:rFonts w:ascii="Montserrat" w:eastAsia="Montserrat" w:hAnsi="Montserrat" w:cs="Montserrat"/>
          <w:b/>
          <w:sz w:val="28"/>
          <w:szCs w:val="28"/>
        </w:rPr>
        <w:t>oy</w:t>
      </w:r>
      <w:r w:rsidR="00BB1BE3" w:rsidRPr="00BB1BE3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40752E" w14:textId="39BDEB07" w:rsidR="008A4327" w:rsidRPr="0004263A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Retoma alguna de las técnicas de las artes visuales y exprésate de manera libre, no te reprimas y experimenta, puedes realizarlo de forma individual o acompañado de un familiar o amigo.</w:t>
      </w:r>
    </w:p>
    <w:p w14:paraId="0C8A8932" w14:textId="77777777" w:rsidR="00BB1BE3" w:rsidRDefault="00BB1BE3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DC57C0" w14:textId="5ECC2A96" w:rsidR="008A4327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Experimenta y disfrútalo.</w:t>
      </w:r>
    </w:p>
    <w:p w14:paraId="598A9D60" w14:textId="77777777" w:rsidR="00BB1BE3" w:rsidRPr="0004263A" w:rsidRDefault="00BB1BE3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1F4C46" w14:textId="5CC09BE7" w:rsidR="008A4327" w:rsidRPr="004B6F1F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04263A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6D2DA6A0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1586D9" w14:textId="77777777" w:rsidR="00BB1BE3" w:rsidRDefault="00BB1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3A554A7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D40487" w:rsidSect="008718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CF90" w14:textId="77777777" w:rsidR="00CF5550" w:rsidRDefault="00CF5550" w:rsidP="00AC4DC7">
      <w:pPr>
        <w:spacing w:after="0" w:line="240" w:lineRule="auto"/>
      </w:pPr>
      <w:r>
        <w:separator/>
      </w:r>
    </w:p>
  </w:endnote>
  <w:endnote w:type="continuationSeparator" w:id="0">
    <w:p w14:paraId="38A0BC4B" w14:textId="77777777" w:rsidR="00CF5550" w:rsidRDefault="00CF5550" w:rsidP="00A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78FF" w14:textId="77777777" w:rsidR="00E55F9C" w:rsidRDefault="00E55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66EA" w14:textId="77777777" w:rsidR="00E55F9C" w:rsidRPr="00A470E3" w:rsidRDefault="00E55F9C" w:rsidP="00E55F9C">
    <w:pPr>
      <w:tabs>
        <w:tab w:val="center" w:pos="4550"/>
        <w:tab w:val="left" w:pos="5818"/>
      </w:tabs>
      <w:ind w:right="260"/>
      <w:jc w:val="both"/>
      <w:rPr>
        <w:rStyle w:val="contentpasted0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113E49D" w14:textId="77777777" w:rsidR="00E55F9C" w:rsidRPr="00607380" w:rsidRDefault="00E55F9C" w:rsidP="00E55F9C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A1353C4" w14:textId="77777777" w:rsidR="00E55F9C" w:rsidRDefault="00E55F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5A9" w14:textId="77777777" w:rsidR="00E55F9C" w:rsidRDefault="00E55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5E0B" w14:textId="77777777" w:rsidR="00CF5550" w:rsidRDefault="00CF5550" w:rsidP="00AC4DC7">
      <w:pPr>
        <w:spacing w:after="0" w:line="240" w:lineRule="auto"/>
      </w:pPr>
      <w:r>
        <w:separator/>
      </w:r>
    </w:p>
  </w:footnote>
  <w:footnote w:type="continuationSeparator" w:id="0">
    <w:p w14:paraId="0C570D52" w14:textId="77777777" w:rsidR="00CF5550" w:rsidRDefault="00CF5550" w:rsidP="00A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005D" w14:textId="77777777" w:rsidR="00E55F9C" w:rsidRDefault="00E55F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E0C" w14:textId="77777777" w:rsidR="00E55F9C" w:rsidRDefault="00E55F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4C4A" w14:textId="77777777" w:rsidR="00E55F9C" w:rsidRDefault="00E55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3500220">
    <w:abstractNumId w:val="10"/>
  </w:num>
  <w:num w:numId="2" w16cid:durableId="1651446700">
    <w:abstractNumId w:val="13"/>
  </w:num>
  <w:num w:numId="3" w16cid:durableId="1521511347">
    <w:abstractNumId w:val="11"/>
  </w:num>
  <w:num w:numId="4" w16cid:durableId="1410611404">
    <w:abstractNumId w:val="5"/>
  </w:num>
  <w:num w:numId="5" w16cid:durableId="1629505297">
    <w:abstractNumId w:val="2"/>
  </w:num>
  <w:num w:numId="6" w16cid:durableId="612640226">
    <w:abstractNumId w:val="18"/>
  </w:num>
  <w:num w:numId="7" w16cid:durableId="798761422">
    <w:abstractNumId w:val="9"/>
  </w:num>
  <w:num w:numId="8" w16cid:durableId="1561794384">
    <w:abstractNumId w:val="12"/>
  </w:num>
  <w:num w:numId="9" w16cid:durableId="1312444180">
    <w:abstractNumId w:val="1"/>
  </w:num>
  <w:num w:numId="10" w16cid:durableId="1505390321">
    <w:abstractNumId w:val="15"/>
  </w:num>
  <w:num w:numId="11" w16cid:durableId="1781759274">
    <w:abstractNumId w:val="3"/>
  </w:num>
  <w:num w:numId="12" w16cid:durableId="1978149116">
    <w:abstractNumId w:val="17"/>
  </w:num>
  <w:num w:numId="13" w16cid:durableId="441147898">
    <w:abstractNumId w:val="16"/>
  </w:num>
  <w:num w:numId="14" w16cid:durableId="1375807715">
    <w:abstractNumId w:val="0"/>
  </w:num>
  <w:num w:numId="15" w16cid:durableId="2091735600">
    <w:abstractNumId w:val="8"/>
  </w:num>
  <w:num w:numId="16" w16cid:durableId="17631485">
    <w:abstractNumId w:val="6"/>
  </w:num>
  <w:num w:numId="17" w16cid:durableId="1988393080">
    <w:abstractNumId w:val="4"/>
  </w:num>
  <w:num w:numId="18" w16cid:durableId="415827678">
    <w:abstractNumId w:val="14"/>
  </w:num>
  <w:num w:numId="19" w16cid:durableId="1209031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3A6D"/>
    <w:rsid w:val="0004263A"/>
    <w:rsid w:val="00063A33"/>
    <w:rsid w:val="00065485"/>
    <w:rsid w:val="0009288D"/>
    <w:rsid w:val="00137D60"/>
    <w:rsid w:val="00196C41"/>
    <w:rsid w:val="001A0CE4"/>
    <w:rsid w:val="001E2143"/>
    <w:rsid w:val="001E6501"/>
    <w:rsid w:val="002222C6"/>
    <w:rsid w:val="0023212B"/>
    <w:rsid w:val="00236895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4C4F"/>
    <w:rsid w:val="00575FE1"/>
    <w:rsid w:val="005B6693"/>
    <w:rsid w:val="005E20C6"/>
    <w:rsid w:val="005E2BE3"/>
    <w:rsid w:val="0061635C"/>
    <w:rsid w:val="00637D7E"/>
    <w:rsid w:val="006442AC"/>
    <w:rsid w:val="00685FE5"/>
    <w:rsid w:val="006C44F2"/>
    <w:rsid w:val="006F08BE"/>
    <w:rsid w:val="00710FEF"/>
    <w:rsid w:val="007831EA"/>
    <w:rsid w:val="007934F2"/>
    <w:rsid w:val="007C2EE3"/>
    <w:rsid w:val="007D2AA5"/>
    <w:rsid w:val="0080132A"/>
    <w:rsid w:val="00833291"/>
    <w:rsid w:val="0087181B"/>
    <w:rsid w:val="008A4327"/>
    <w:rsid w:val="008B26C7"/>
    <w:rsid w:val="008E5D5F"/>
    <w:rsid w:val="008F1A3A"/>
    <w:rsid w:val="00921B89"/>
    <w:rsid w:val="009A3B00"/>
    <w:rsid w:val="009E1AB0"/>
    <w:rsid w:val="009E56CA"/>
    <w:rsid w:val="009F5024"/>
    <w:rsid w:val="00A011F6"/>
    <w:rsid w:val="00A37298"/>
    <w:rsid w:val="00A470C8"/>
    <w:rsid w:val="00AC4DC7"/>
    <w:rsid w:val="00B23BC3"/>
    <w:rsid w:val="00B43495"/>
    <w:rsid w:val="00BB04E4"/>
    <w:rsid w:val="00BB1BE3"/>
    <w:rsid w:val="00BE1FA7"/>
    <w:rsid w:val="00C44B2C"/>
    <w:rsid w:val="00C65804"/>
    <w:rsid w:val="00CB6DC5"/>
    <w:rsid w:val="00CF5550"/>
    <w:rsid w:val="00D015BB"/>
    <w:rsid w:val="00D14504"/>
    <w:rsid w:val="00D40487"/>
    <w:rsid w:val="00D46FA9"/>
    <w:rsid w:val="00D95095"/>
    <w:rsid w:val="00DB5F90"/>
    <w:rsid w:val="00DD5EE2"/>
    <w:rsid w:val="00E55F9C"/>
    <w:rsid w:val="00E8640E"/>
    <w:rsid w:val="00EA061B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A3B0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5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F9C"/>
  </w:style>
  <w:style w:type="paragraph" w:styleId="Piedepgina">
    <w:name w:val="footer"/>
    <w:basedOn w:val="Normal"/>
    <w:link w:val="PiedepginaCar"/>
    <w:uiPriority w:val="99"/>
    <w:unhideWhenUsed/>
    <w:rsid w:val="00E55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F9C"/>
  </w:style>
  <w:style w:type="character" w:customStyle="1" w:styleId="contentpasted0">
    <w:name w:val="contentpasted0"/>
    <w:basedOn w:val="Fuentedeprrafopredeter"/>
    <w:rsid w:val="00E5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gob.mx/pintando_la_educacion_mostrar.php?id=28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istorico.conaliteg.gob.mx/H2014P1EAM.ht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2022-09-27T23:05:00Z</dcterms:created>
  <dcterms:modified xsi:type="dcterms:W3CDTF">2022-11-09T17:08:00Z</dcterms:modified>
</cp:coreProperties>
</file>