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1FA1FACD" w:rsidR="002507EF" w:rsidRPr="005955D0" w:rsidRDefault="00F77059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4831ED">
        <w:rPr>
          <w:rFonts w:ascii="Montserrat" w:hAnsi="Montserrat"/>
          <w:b/>
          <w:sz w:val="56"/>
          <w:szCs w:val="56"/>
        </w:rPr>
        <w:t>6</w:t>
      </w:r>
    </w:p>
    <w:p w14:paraId="65F50B7F" w14:textId="32E0B32A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831ED">
        <w:rPr>
          <w:rFonts w:ascii="Montserrat" w:hAnsi="Montserrat"/>
          <w:b/>
          <w:sz w:val="48"/>
          <w:szCs w:val="48"/>
        </w:rPr>
        <w:t>s</w:t>
      </w:r>
      <w:r w:rsidR="00F77059">
        <w:rPr>
          <w:rFonts w:ascii="Montserrat" w:hAnsi="Montserrat"/>
          <w:b/>
          <w:sz w:val="48"/>
          <w:szCs w:val="48"/>
        </w:rPr>
        <w:t>eptiembre</w:t>
      </w:r>
    </w:p>
    <w:p w14:paraId="132A2D65" w14:textId="77777777" w:rsidR="00262D29" w:rsidRPr="002362DB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3C0E78" w14:textId="19A19B28" w:rsidR="00F66D00" w:rsidRDefault="00F77059" w:rsidP="000029D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 w:rsidRPr="005955D0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61EB8A7A" w:rsidR="00CE4195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6A0904" w:rsidRDefault="00CE4195" w:rsidP="00CE4195">
      <w:pPr>
        <w:spacing w:after="0" w:line="240" w:lineRule="auto"/>
        <w:jc w:val="center"/>
        <w:rPr>
          <w:rFonts w:ascii="Montserrat" w:hAnsi="Montserrat"/>
          <w:b/>
        </w:rPr>
      </w:pPr>
    </w:p>
    <w:p w14:paraId="1BE8EF4F" w14:textId="404F6A2E" w:rsidR="00A16C56" w:rsidRPr="005955D0" w:rsidRDefault="002D720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Sí a la igualdad de género</w:t>
      </w:r>
    </w:p>
    <w:p w14:paraId="0EE763E2" w14:textId="42C551BA" w:rsidR="00742609" w:rsidRPr="005955D0" w:rsidRDefault="00742609" w:rsidP="006A0904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5955D0" w:rsidRDefault="00AC6A9B" w:rsidP="006A0904">
      <w:pPr>
        <w:spacing w:after="0" w:line="240" w:lineRule="auto"/>
        <w:rPr>
          <w:rFonts w:ascii="Montserrat" w:hAnsi="Montserrat"/>
          <w:iCs/>
        </w:rPr>
      </w:pPr>
    </w:p>
    <w:p w14:paraId="04FC6FEE" w14:textId="28A13497" w:rsidR="00A16C56" w:rsidRPr="005955D0" w:rsidRDefault="005202BB" w:rsidP="004831E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Aprendizaje esperado</w:t>
      </w:r>
      <w:r w:rsidR="007135D7" w:rsidRPr="005955D0">
        <w:rPr>
          <w:rFonts w:ascii="Montserrat" w:hAnsi="Montserrat"/>
          <w:b/>
          <w:i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4831ED">
        <w:rPr>
          <w:rFonts w:ascii="Montserrat" w:hAnsi="Montserrat"/>
          <w:i/>
          <w:iCs/>
        </w:rPr>
        <w:t>a</w:t>
      </w:r>
      <w:r w:rsidR="002D7207" w:rsidRPr="002D7207">
        <w:rPr>
          <w:rFonts w:ascii="Montserrat" w:hAnsi="Montserrat"/>
          <w:i/>
          <w:iCs/>
        </w:rPr>
        <w:t>naliza situaciones de la vida social y política de México a la luz del derecho a la igualdad.</w:t>
      </w:r>
    </w:p>
    <w:p w14:paraId="11F42544" w14:textId="77777777" w:rsidR="00CE4195" w:rsidRPr="005955D0" w:rsidRDefault="00CE4195" w:rsidP="004831E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6BCFE160" w:rsidR="00742609" w:rsidRPr="005955D0" w:rsidRDefault="005202BB" w:rsidP="004831E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Énfasis</w:t>
      </w:r>
      <w:r w:rsidR="00040B0A" w:rsidRPr="005955D0">
        <w:rPr>
          <w:rFonts w:ascii="Montserrat" w:hAnsi="Montserrat"/>
          <w:i/>
          <w:iCs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4831ED">
        <w:rPr>
          <w:rFonts w:ascii="Montserrat" w:hAnsi="Montserrat"/>
          <w:i/>
          <w:iCs/>
        </w:rPr>
        <w:t>i</w:t>
      </w:r>
      <w:r w:rsidR="002D7207" w:rsidRPr="002D7207">
        <w:rPr>
          <w:rFonts w:ascii="Montserrat" w:hAnsi="Montserrat"/>
          <w:i/>
          <w:iCs/>
        </w:rPr>
        <w:t>dentificar estrategias y acciones que se pueden promover en México en pro de la igualdad y la equidad de género</w:t>
      </w:r>
      <w:r w:rsidR="00891761">
        <w:rPr>
          <w:rFonts w:ascii="Montserrat" w:hAnsi="Montserrat"/>
          <w:i/>
          <w:iCs/>
        </w:rPr>
        <w:t>.</w:t>
      </w:r>
    </w:p>
    <w:p w14:paraId="05204A0C" w14:textId="0B906D69" w:rsidR="00AC6A9B" w:rsidRPr="005955D0" w:rsidRDefault="00AC6A9B" w:rsidP="004831ED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5955D0" w:rsidRDefault="00AC6A9B" w:rsidP="004831ED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5955D0" w:rsidRDefault="005202BB" w:rsidP="004831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47328243" w:rsidR="0047624C" w:rsidRPr="009B1B53" w:rsidRDefault="0047624C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348B1" w14:textId="605680F5" w:rsidR="009B1B53" w:rsidRPr="009B1B53" w:rsidRDefault="009B1B53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1B53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n </w:t>
      </w:r>
      <w:r w:rsidRPr="009B1B53">
        <w:rPr>
          <w:rFonts w:ascii="Montserrat" w:eastAsia="Arial" w:hAnsi="Montserrat" w:cs="Arial"/>
        </w:rPr>
        <w:t>esta sesión, titulada “Sí a la igualdad de género”, analizar</w:t>
      </w:r>
      <w:r>
        <w:rPr>
          <w:rFonts w:ascii="Montserrat" w:eastAsia="Arial" w:hAnsi="Montserrat" w:cs="Arial"/>
        </w:rPr>
        <w:t>á</w:t>
      </w:r>
      <w:r w:rsidRPr="009B1B53">
        <w:rPr>
          <w:rFonts w:ascii="Montserrat" w:eastAsia="Arial" w:hAnsi="Montserrat" w:cs="Arial"/>
        </w:rPr>
        <w:t>s situaciones de la vida social y política de México, a la luz de la igualdad.</w:t>
      </w:r>
    </w:p>
    <w:p w14:paraId="78688870" w14:textId="77777777" w:rsidR="009B1B53" w:rsidRPr="009B1B53" w:rsidRDefault="009B1B53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2FF00CCF" w:rsidR="00E672C1" w:rsidRDefault="009B1B53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Pr="009B1B53">
        <w:rPr>
          <w:rFonts w:ascii="Montserrat" w:eastAsia="Arial" w:hAnsi="Montserrat" w:cs="Arial"/>
        </w:rPr>
        <w:t>articular</w:t>
      </w:r>
      <w:r>
        <w:rPr>
          <w:rFonts w:ascii="Montserrat" w:eastAsia="Arial" w:hAnsi="Montserrat" w:cs="Arial"/>
        </w:rPr>
        <w:t xml:space="preserve">mente </w:t>
      </w:r>
      <w:r w:rsidRPr="009B1B53">
        <w:rPr>
          <w:rFonts w:ascii="Montserrat" w:eastAsia="Arial" w:hAnsi="Montserrat" w:cs="Arial"/>
        </w:rPr>
        <w:t>identificar</w:t>
      </w:r>
      <w:r>
        <w:rPr>
          <w:rFonts w:ascii="Montserrat" w:eastAsia="Arial" w:hAnsi="Montserrat" w:cs="Arial"/>
        </w:rPr>
        <w:t>ás</w:t>
      </w:r>
      <w:r w:rsidRPr="009B1B53">
        <w:rPr>
          <w:rFonts w:ascii="Montserrat" w:eastAsia="Arial" w:hAnsi="Montserrat" w:cs="Arial"/>
        </w:rPr>
        <w:t xml:space="preserve"> estrategias y acciones que se promueven y se pueden promover en pro de la igualdad y la equidad de género, en </w:t>
      </w:r>
      <w:r>
        <w:rPr>
          <w:rFonts w:ascii="Montserrat" w:eastAsia="Arial" w:hAnsi="Montserrat" w:cs="Arial"/>
        </w:rPr>
        <w:t>este</w:t>
      </w:r>
      <w:r w:rsidRPr="009B1B53">
        <w:rPr>
          <w:rFonts w:ascii="Montserrat" w:eastAsia="Arial" w:hAnsi="Montserrat" w:cs="Arial"/>
        </w:rPr>
        <w:t xml:space="preserve"> país</w:t>
      </w:r>
      <w:r>
        <w:rPr>
          <w:rFonts w:ascii="Montserrat" w:eastAsia="Arial" w:hAnsi="Montserrat" w:cs="Arial"/>
        </w:rPr>
        <w:t>.</w:t>
      </w:r>
    </w:p>
    <w:p w14:paraId="32B0D31C" w14:textId="449F99FC" w:rsidR="009B1B53" w:rsidRDefault="009B1B53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336F5" w14:textId="77777777" w:rsidR="009B1B53" w:rsidRPr="009B1B53" w:rsidRDefault="009B1B53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5955D0" w:rsidRDefault="005202BB" w:rsidP="004831ED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061DB6DE" w14:textId="1E52B5FB" w:rsidR="006751AA" w:rsidRPr="00E76F54" w:rsidRDefault="006751AA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66CD2A" w14:textId="273820C6" w:rsidR="0027472E" w:rsidRDefault="009502D3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 la sesión revisa la siguiente ejemplificación.</w:t>
      </w:r>
      <w:r w:rsidR="0027472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Imagina que hay </w:t>
      </w:r>
      <w:r w:rsidR="00111302">
        <w:rPr>
          <w:rFonts w:ascii="Montserrat" w:eastAsia="Arial" w:hAnsi="Montserrat" w:cs="Arial"/>
        </w:rPr>
        <w:t>dos</w:t>
      </w:r>
      <w:r>
        <w:rPr>
          <w:rFonts w:ascii="Montserrat" w:eastAsia="Arial" w:hAnsi="Montserrat" w:cs="Arial"/>
        </w:rPr>
        <w:t xml:space="preserve"> amigos conversando, estos son</w:t>
      </w:r>
      <w:r w:rsidR="0027472E">
        <w:rPr>
          <w:rFonts w:ascii="Montserrat" w:eastAsia="Arial" w:hAnsi="Montserrat" w:cs="Arial"/>
        </w:rPr>
        <w:t>: Efraín, y Mary</w:t>
      </w:r>
      <w:r w:rsidR="0054197D">
        <w:rPr>
          <w:rFonts w:ascii="Montserrat" w:eastAsia="Arial" w:hAnsi="Montserrat" w:cs="Arial"/>
        </w:rPr>
        <w:t>,</w:t>
      </w:r>
      <w:r w:rsidR="0027472E">
        <w:rPr>
          <w:rFonts w:ascii="Montserrat" w:eastAsia="Arial" w:hAnsi="Montserrat" w:cs="Arial"/>
        </w:rPr>
        <w:t xml:space="preserve"> ellos conversan lo siguiente:</w:t>
      </w:r>
    </w:p>
    <w:p w14:paraId="31F42FD4" w14:textId="7FDBA497" w:rsidR="0027472E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46271F" w14:textId="0B713746" w:rsidR="0027472E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Efraín:</w:t>
      </w:r>
    </w:p>
    <w:p w14:paraId="6FCC566B" w14:textId="088976FF" w:rsidR="00A1610A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Me gustaría comentar</w:t>
      </w:r>
      <w:r w:rsidR="0054197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que hoy por la mañana, al pensar cómo vestirme, decidí hacerlo de rosa porque estoy en desacuerdo con los estereotipos.</w:t>
      </w:r>
    </w:p>
    <w:p w14:paraId="00016086" w14:textId="4FE0A8C1" w:rsidR="0027472E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B6D72B" w14:textId="67ABF8DF" w:rsidR="0027472E" w:rsidRPr="00E82850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Mary:</w:t>
      </w:r>
    </w:p>
    <w:p w14:paraId="0D1C3F82" w14:textId="4B777427" w:rsidR="00A1610A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Yo vengo de azul porque también estoy en contra de los estereotipos y porque el color no define lo que somos, ni nuestro género ni el papel o rol que desempeñamos en la sociedad, y menos lo hacen los gustos deportivos o de pasatiempos.</w:t>
      </w:r>
    </w:p>
    <w:p w14:paraId="40AFE0A6" w14:textId="1D604398" w:rsidR="0027472E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DD7EB" w14:textId="34DD6B2A" w:rsidR="0027472E" w:rsidRPr="00E82850" w:rsidRDefault="0027472E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Efraín:</w:t>
      </w:r>
    </w:p>
    <w:p w14:paraId="0FBD22CA" w14:textId="77777777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Estoy de acuerdo contigo, a mí gusta bailar, cocinar y cantar y sé que a ti te gustan los deportes como el futbol americano o el karate.</w:t>
      </w:r>
    </w:p>
    <w:p w14:paraId="295E0F76" w14:textId="2ABF3615" w:rsidR="006E54AD" w:rsidRPr="00E82850" w:rsidRDefault="0027472E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leer en la ejemplificación, p</w:t>
      </w:r>
      <w:r w:rsidR="00A1610A" w:rsidRPr="00E82850">
        <w:rPr>
          <w:rFonts w:ascii="Montserrat" w:eastAsia="Arial" w:hAnsi="Montserrat" w:cs="Arial"/>
        </w:rPr>
        <w:t>ara procurar la igualdad de género, es importante romper con los estereotipos o ideas preconcebidas por la sociedad de lo que las mujeres y hombres deberían ser, cómo deberían actuar y qué deberían sentir.</w:t>
      </w:r>
    </w:p>
    <w:p w14:paraId="0FD142EC" w14:textId="6A00FE3F" w:rsidR="00A1610A" w:rsidRPr="00E82850" w:rsidRDefault="00A1610A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2DBFA4F3" w14:textId="3B78F151" w:rsidR="00A1610A" w:rsidRPr="00E82850" w:rsidRDefault="00626414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1610A" w:rsidRPr="00E82850">
        <w:rPr>
          <w:rFonts w:ascii="Montserrat" w:eastAsia="Arial" w:hAnsi="Montserrat" w:cs="Arial"/>
        </w:rPr>
        <w:t>ste tipo de ideas producen discriminación y colocan al hombre por encima de la mujer; como si fuese el único protagonista de la historia.</w:t>
      </w:r>
      <w:r w:rsidR="006C6658"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>El problema es que los estereotipos se reproducen de una generación a otra, a través de las creencias, las costumbres y las formas de vida.</w:t>
      </w:r>
    </w:p>
    <w:p w14:paraId="2C27C72F" w14:textId="77777777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69EAA" w14:textId="0DE62175" w:rsidR="00A1610A" w:rsidRPr="00E82850" w:rsidRDefault="006C6658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v</w:t>
      </w:r>
      <w:r w:rsidR="00A1610A" w:rsidRPr="00E82850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A1610A" w:rsidRPr="00E82850">
        <w:rPr>
          <w:rFonts w:ascii="Montserrat" w:eastAsia="Arial" w:hAnsi="Montserrat" w:cs="Arial"/>
        </w:rPr>
        <w:t xml:space="preserve"> a Mohamed Ibrahim Gamaleldin El Adly, un egipcio residente en México, quien comenta cómo se debe establecer la relación entre una mujer y un hombre, según sus creencias, costumbres y tradiciones.</w:t>
      </w:r>
    </w:p>
    <w:p w14:paraId="3BC270E1" w14:textId="2D7147DF" w:rsidR="00A1610A" w:rsidRPr="00984A5D" w:rsidRDefault="00A1610A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bCs/>
        </w:rPr>
      </w:pPr>
    </w:p>
    <w:p w14:paraId="48E62BC9" w14:textId="67C9FA30" w:rsidR="006C6658" w:rsidRPr="00F77059" w:rsidRDefault="00000000" w:rsidP="004831ED">
      <w:pPr>
        <w:spacing w:after="0" w:line="240" w:lineRule="auto"/>
        <w:jc w:val="both"/>
        <w:rPr>
          <w:rFonts w:ascii="Montserrat" w:hAnsi="Montserrat"/>
          <w:b/>
          <w:bCs/>
        </w:rPr>
      </w:pPr>
      <w:hyperlink r:id="rId8" w:history="1">
        <w:r w:rsidR="00E9250E" w:rsidRPr="00F77059">
          <w:rPr>
            <w:rStyle w:val="Hipervnculo"/>
            <w:rFonts w:ascii="Montserrat" w:hAnsi="Montserrat"/>
            <w:b/>
            <w:bCs/>
          </w:rPr>
          <w:t>https://youtu.be/EY3</w:t>
        </w:r>
        <w:r w:rsidR="00E9250E" w:rsidRPr="00F77059">
          <w:rPr>
            <w:rStyle w:val="Hipervnculo"/>
            <w:rFonts w:ascii="Montserrat" w:hAnsi="Montserrat"/>
            <w:b/>
            <w:bCs/>
          </w:rPr>
          <w:t>srzwiosE</w:t>
        </w:r>
      </w:hyperlink>
    </w:p>
    <w:p w14:paraId="2CE18068" w14:textId="77777777" w:rsidR="00E9250E" w:rsidRPr="00F77059" w:rsidRDefault="00E9250E" w:rsidP="004831ED">
      <w:pPr>
        <w:spacing w:after="0" w:line="240" w:lineRule="auto"/>
        <w:jc w:val="both"/>
        <w:rPr>
          <w:rFonts w:ascii="Montserrat" w:hAnsi="Montserrat"/>
        </w:rPr>
      </w:pPr>
    </w:p>
    <w:p w14:paraId="192E4F6A" w14:textId="77777777" w:rsidR="00984A5D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 acuerdo con Mohamed, en su país los roles de las mujeres y los hombres en la sociedad y el matrimonio son fijos y determinados; él debe trabajar para proveer lo básico a la familia. Para él, el espacio de la mujer es el privado (la casa) y su deber es estar atenta y escuchar al esposo con respeto y paciencia; también deja ver que es deber de la mujer cuidar de los hijos y la casa.</w:t>
      </w:r>
    </w:p>
    <w:p w14:paraId="1A3393C8" w14:textId="77777777" w:rsidR="00984A5D" w:rsidRDefault="00984A5D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A0CE1" w14:textId="599DE66D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¿A qué</w:t>
      </w:r>
      <w:r w:rsidR="00984A5D">
        <w:rPr>
          <w:rFonts w:ascii="Montserrat" w:eastAsia="Arial" w:hAnsi="Montserrat" w:cs="Arial"/>
        </w:rPr>
        <w:t xml:space="preserve"> crees </w:t>
      </w:r>
      <w:r w:rsidRPr="00E82850">
        <w:rPr>
          <w:rFonts w:ascii="Montserrat" w:eastAsia="Arial" w:hAnsi="Montserrat" w:cs="Arial"/>
        </w:rPr>
        <w:t>se debe esta concepción?</w:t>
      </w:r>
    </w:p>
    <w:p w14:paraId="6DDF1192" w14:textId="2D77E5D0" w:rsidR="00A1610A" w:rsidRPr="00E82850" w:rsidRDefault="00A1610A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2AC814DC" w14:textId="27C1D8E7" w:rsidR="00A1610A" w:rsidRDefault="00984A5D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es, a</w:t>
      </w:r>
      <w:r w:rsidR="00A1610A" w:rsidRPr="00E82850">
        <w:rPr>
          <w:rFonts w:ascii="Montserrat" w:eastAsia="Arial" w:hAnsi="Montserrat" w:cs="Arial"/>
        </w:rPr>
        <w:t xml:space="preserve"> las creencias y costumbres que le infundieron en su tierra natal, Egipto.</w:t>
      </w:r>
    </w:p>
    <w:p w14:paraId="52AAD71B" w14:textId="77777777" w:rsidR="00984A5D" w:rsidRPr="00E82850" w:rsidRDefault="00984A5D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D511F0" w14:textId="3EBD29A2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</w:t>
      </w:r>
      <w:r w:rsidR="00984A5D">
        <w:rPr>
          <w:rFonts w:ascii="Montserrat" w:eastAsia="Arial" w:hAnsi="Montserrat" w:cs="Arial"/>
        </w:rPr>
        <w:t>Crees qué h</w:t>
      </w:r>
      <w:r w:rsidRPr="00E82850">
        <w:rPr>
          <w:rFonts w:ascii="Montserrat" w:eastAsia="Arial" w:hAnsi="Montserrat" w:cs="Arial"/>
        </w:rPr>
        <w:t>abrá en México, y en otras partes del mundo, personas que piensan de manera</w:t>
      </w:r>
      <w:r w:rsidRPr="00E82850">
        <w:rPr>
          <w:rFonts w:ascii="Montserrat" w:eastAsia="Arial" w:hAnsi="Montserrat" w:cs="Arial"/>
          <w:color w:val="FF0000"/>
        </w:rPr>
        <w:t xml:space="preserve"> </w:t>
      </w:r>
      <w:r w:rsidRPr="00E82850">
        <w:rPr>
          <w:rFonts w:ascii="Montserrat" w:eastAsia="Arial" w:hAnsi="Montserrat" w:cs="Arial"/>
        </w:rPr>
        <w:t>semejante a Mohamed Ibrahim Gamaleldin?</w:t>
      </w:r>
    </w:p>
    <w:p w14:paraId="011E121D" w14:textId="6B013482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82E62" w14:textId="327B65D6" w:rsidR="00A1610A" w:rsidRPr="0098429E" w:rsidRDefault="00C17C07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Arial" w:hAnsi="Montserrat" w:cs="Arial"/>
        </w:rPr>
        <w:t>La respuesta e</w:t>
      </w:r>
      <w:r w:rsidR="00A1610A" w:rsidRPr="00E82850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 xml:space="preserve">que es </w:t>
      </w:r>
      <w:r w:rsidR="00A1610A" w:rsidRPr="00E82850">
        <w:rPr>
          <w:rFonts w:ascii="Montserrat" w:eastAsia="Arial" w:hAnsi="Montserrat" w:cs="Arial"/>
        </w:rPr>
        <w:t>muy probable</w:t>
      </w:r>
      <w:r w:rsidR="0098429E">
        <w:rPr>
          <w:rFonts w:ascii="Montserrat" w:eastAsia="Arial" w:hAnsi="Montserrat" w:cs="Arial"/>
        </w:rPr>
        <w:t xml:space="preserve"> </w:t>
      </w:r>
      <w:r w:rsidR="00A1610A" w:rsidRPr="00E82850">
        <w:rPr>
          <w:rFonts w:ascii="Montserrat" w:eastAsia="Arial" w:hAnsi="Montserrat" w:cs="Arial"/>
        </w:rPr>
        <w:t xml:space="preserve">y </w:t>
      </w:r>
      <w:r>
        <w:rPr>
          <w:rFonts w:ascii="Montserrat" w:eastAsia="Arial" w:hAnsi="Montserrat" w:cs="Arial"/>
        </w:rPr>
        <w:t xml:space="preserve">se </w:t>
      </w:r>
      <w:r w:rsidR="00A1610A" w:rsidRPr="00E82850">
        <w:rPr>
          <w:rFonts w:ascii="Montserrat" w:eastAsia="Arial" w:hAnsi="Montserrat" w:cs="Arial"/>
        </w:rPr>
        <w:t>tendr</w:t>
      </w:r>
      <w:r w:rsidR="0098429E">
        <w:rPr>
          <w:rFonts w:ascii="Montserrat" w:eastAsia="Arial" w:hAnsi="Montserrat" w:cs="Arial"/>
        </w:rPr>
        <w:t>á</w:t>
      </w:r>
      <w:r w:rsidR="00A1610A" w:rsidRPr="00E82850">
        <w:rPr>
          <w:rFonts w:ascii="Montserrat" w:eastAsia="Arial" w:hAnsi="Montserrat" w:cs="Arial"/>
        </w:rPr>
        <w:t xml:space="preserve"> que respetar su forma de pensar, pero </w:t>
      </w:r>
      <w:r w:rsidR="00A1610A" w:rsidRPr="0098429E">
        <w:rPr>
          <w:rFonts w:ascii="Montserrat" w:eastAsia="Arial" w:hAnsi="Montserrat" w:cs="Arial"/>
        </w:rPr>
        <w:t xml:space="preserve">también hay </w:t>
      </w:r>
      <w:r w:rsidR="0098429E" w:rsidRPr="0098429E">
        <w:rPr>
          <w:rFonts w:ascii="Montserrat" w:eastAsia="Arial" w:hAnsi="Montserrat" w:cs="Arial"/>
        </w:rPr>
        <w:t xml:space="preserve">personas </w:t>
      </w:r>
      <w:r w:rsidR="00A1610A" w:rsidRPr="0098429E">
        <w:rPr>
          <w:rFonts w:ascii="Montserrat" w:eastAsia="Arial" w:hAnsi="Montserrat" w:cs="Arial"/>
        </w:rPr>
        <w:t>que intent</w:t>
      </w:r>
      <w:r w:rsidR="0098429E" w:rsidRPr="0098429E">
        <w:rPr>
          <w:rFonts w:ascii="Montserrat" w:eastAsia="Arial" w:hAnsi="Montserrat" w:cs="Arial"/>
        </w:rPr>
        <w:t>an</w:t>
      </w:r>
      <w:r w:rsidR="00A1610A" w:rsidRPr="0098429E">
        <w:rPr>
          <w:rFonts w:ascii="Montserrat" w:eastAsia="Arial" w:hAnsi="Montserrat" w:cs="Arial"/>
        </w:rPr>
        <w:t xml:space="preserve"> construir una sociedad donde se bus</w:t>
      </w:r>
      <w:r w:rsidR="0054197D">
        <w:rPr>
          <w:rFonts w:ascii="Montserrat" w:eastAsia="Arial" w:hAnsi="Montserrat" w:cs="Arial"/>
        </w:rPr>
        <w:t>ca</w:t>
      </w:r>
      <w:r w:rsidR="00A1610A" w:rsidRPr="0098429E">
        <w:rPr>
          <w:rFonts w:ascii="Montserrat" w:eastAsia="Arial" w:hAnsi="Montserrat" w:cs="Arial"/>
        </w:rPr>
        <w:t xml:space="preserve"> garantizar la igualdad de género, tal y como se concibió en la Convención sobre la Eliminación de Todas las Formas de Discriminación contra la Mujer; es decir, como un principio jurídico que busca garantizar la igualdad de derechos para mujeres y hombres</w:t>
      </w:r>
      <w:r w:rsidR="002540C1">
        <w:rPr>
          <w:rFonts w:ascii="Montserrat" w:eastAsia="Arial" w:hAnsi="Montserrat" w:cs="Arial"/>
        </w:rPr>
        <w:t>.</w:t>
      </w:r>
    </w:p>
    <w:p w14:paraId="6C0C0C84" w14:textId="77777777" w:rsidR="00A1610A" w:rsidRPr="00E82850" w:rsidRDefault="00A1610A" w:rsidP="004831E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7B008996" w14:textId="382F8122" w:rsidR="00A1610A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La Organización de las Naciones Unidas reconoce que las mujeres han sido discriminadas históricamente y que se deben llevar a cabo acciones para eliminar la </w:t>
      </w:r>
      <w:r w:rsidRPr="00E82850">
        <w:rPr>
          <w:rFonts w:ascii="Montserrat" w:eastAsia="Arial" w:hAnsi="Montserrat" w:cs="Arial"/>
        </w:rPr>
        <w:lastRenderedPageBreak/>
        <w:t>desigualdad y las brechas que hay entre mujeres y hombres en cualquier parte del mundo, y por eso proclama la igualdad de género como el quinto objetivo a alcanzar en la agenda 2030 para lograr el Desarrollo Sostenible, como fundamento esencial para construir un mundo pacífico, próspero y sostenible.</w:t>
      </w:r>
    </w:p>
    <w:p w14:paraId="1179B6EB" w14:textId="77777777" w:rsidR="002540C1" w:rsidRPr="00E82850" w:rsidRDefault="002540C1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2695F5" w14:textId="4A5387CB" w:rsidR="00A1610A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En México, la igualdad de género también ha sido un objetivo desde hace más de una década y así lo estipula el cuarto artículo constitucional, al consignar que todas las personas </w:t>
      </w:r>
      <w:r w:rsidR="00E43C2B">
        <w:rPr>
          <w:rFonts w:ascii="Montserrat" w:eastAsia="Arial" w:hAnsi="Montserrat" w:cs="Arial"/>
        </w:rPr>
        <w:t>tienen</w:t>
      </w:r>
      <w:r w:rsidRPr="00E82850">
        <w:rPr>
          <w:rFonts w:ascii="Montserrat" w:eastAsia="Arial" w:hAnsi="Montserrat" w:cs="Arial"/>
        </w:rPr>
        <w:t xml:space="preserve"> los mismos derechos y deberes frente al Estado y la sociedad en su conjunto.</w:t>
      </w:r>
    </w:p>
    <w:p w14:paraId="3AE747EC" w14:textId="77777777" w:rsidR="00E43C2B" w:rsidRPr="00E82850" w:rsidRDefault="00E43C2B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18820" w14:textId="018D4CC5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 dicho artículo se deriva la Ley General para la Igualdad entre Mujeres y Hombres, promulgada en 2006, que busca regular y garantizar la igualdad entre hombres y mujeres, lo que implica la eliminación de toda forma de discriminación, en cualquier ámbito de la vida nacional.</w:t>
      </w:r>
    </w:p>
    <w:p w14:paraId="521FDFFB" w14:textId="77777777" w:rsidR="00A1610A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530FB2" w14:textId="77777777" w:rsidR="00E43C2B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 más de 10 años de su promulgación, ha habido avances, pero todavía no son sustanciales.</w:t>
      </w:r>
    </w:p>
    <w:p w14:paraId="232F31AB" w14:textId="77777777" w:rsidR="00E43C2B" w:rsidRDefault="00E43C2B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A3C14" w14:textId="61724EF9" w:rsidR="00E43C2B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¿Qué habría que hacer al respecto?</w:t>
      </w:r>
    </w:p>
    <w:p w14:paraId="39AA9DBE" w14:textId="77777777" w:rsidR="00E43C2B" w:rsidRDefault="00E43C2B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2827D" w14:textId="77AEF40F" w:rsidR="00640DBB" w:rsidRPr="00E8285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Ve y </w:t>
      </w:r>
      <w:r w:rsidR="00E43C2B">
        <w:rPr>
          <w:rFonts w:ascii="Montserrat" w:eastAsia="Arial" w:hAnsi="Montserrat" w:cs="Arial"/>
        </w:rPr>
        <w:t xml:space="preserve">escucha </w:t>
      </w:r>
      <w:r w:rsidRPr="00E82850">
        <w:rPr>
          <w:rFonts w:ascii="Montserrat" w:eastAsia="Arial" w:hAnsi="Montserrat" w:cs="Arial"/>
        </w:rPr>
        <w:t>qué dice el maestro Joel Galaviz Morán, supervisor escolar de educación media superior en el Estado de México</w:t>
      </w:r>
      <w:r w:rsidR="00E43C2B">
        <w:rPr>
          <w:rFonts w:ascii="Montserrat" w:eastAsia="Arial" w:hAnsi="Montserrat" w:cs="Arial"/>
        </w:rPr>
        <w:t>, en el siguiente video.</w:t>
      </w:r>
    </w:p>
    <w:p w14:paraId="294E7F51" w14:textId="38846B30" w:rsidR="00DE31F3" w:rsidRPr="00E82850" w:rsidRDefault="00DE31F3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5306788" w14:textId="0DA42D66" w:rsidR="00E9250E" w:rsidRDefault="00000000" w:rsidP="004831ED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hyperlink r:id="rId9" w:history="1">
        <w:r w:rsidR="00E9250E" w:rsidRPr="00E9250E">
          <w:rPr>
            <w:rStyle w:val="Hipervnculo"/>
            <w:rFonts w:ascii="Montserrat" w:eastAsia="Arial" w:hAnsi="Montserrat" w:cs="Arial"/>
            <w:b/>
            <w:bCs/>
          </w:rPr>
          <w:t>https://youtu.be/4GUvBd</w:t>
        </w:r>
        <w:r w:rsidR="00E9250E" w:rsidRPr="00E9250E">
          <w:rPr>
            <w:rStyle w:val="Hipervnculo"/>
            <w:rFonts w:ascii="Montserrat" w:eastAsia="Arial" w:hAnsi="Montserrat" w:cs="Arial"/>
            <w:b/>
            <w:bCs/>
          </w:rPr>
          <w:t>czZjw</w:t>
        </w:r>
      </w:hyperlink>
    </w:p>
    <w:p w14:paraId="4B10DCB7" w14:textId="269B76FC" w:rsidR="00A1610A" w:rsidRPr="00E82850" w:rsidRDefault="00E43C2B" w:rsidP="004831ED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Revisa del tiempo </w:t>
      </w:r>
      <w:r w:rsidR="00A1610A" w:rsidRPr="00E82850">
        <w:rPr>
          <w:rFonts w:ascii="Montserrat" w:eastAsia="Times New Roman" w:hAnsi="Montserrat" w:cs="Arial"/>
          <w:lang w:val="es-ES" w:eastAsia="es-MX"/>
        </w:rPr>
        <w:t xml:space="preserve">00:00 </w:t>
      </w:r>
      <w:proofErr w:type="spellStart"/>
      <w:r w:rsidR="00A1610A" w:rsidRPr="00E82850">
        <w:rPr>
          <w:rFonts w:ascii="Montserrat" w:eastAsia="Times New Roman" w:hAnsi="Montserrat" w:cs="Arial"/>
          <w:lang w:val="es-ES" w:eastAsia="es-MX"/>
        </w:rPr>
        <w:t>al</w:t>
      </w:r>
      <w:proofErr w:type="spellEnd"/>
      <w:r w:rsidR="00A1610A" w:rsidRPr="00E82850">
        <w:rPr>
          <w:rFonts w:ascii="Montserrat" w:eastAsia="Times New Roman" w:hAnsi="Montserrat" w:cs="Arial"/>
          <w:lang w:val="es-ES" w:eastAsia="es-MX"/>
        </w:rPr>
        <w:t xml:space="preserve"> 02:18</w:t>
      </w:r>
      <w:r>
        <w:rPr>
          <w:rFonts w:ascii="Montserrat" w:eastAsia="Times New Roman" w:hAnsi="Montserrat" w:cs="Arial"/>
          <w:lang w:val="es-ES" w:eastAsia="es-MX"/>
        </w:rPr>
        <w:t>.</w:t>
      </w:r>
    </w:p>
    <w:p w14:paraId="40224DAA" w14:textId="77777777" w:rsidR="00E43C2B" w:rsidRPr="00E82850" w:rsidRDefault="00E43C2B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06C1885" w14:textId="77777777" w:rsidR="00A87230" w:rsidRDefault="00A1610A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Según el maestro, todavía es evidente la discriminación a la mujer y hay que trabajar para institucionalizar la perspectiva de género, para empoderar o hacer fuertes a las mujeres.</w:t>
      </w:r>
    </w:p>
    <w:p w14:paraId="5394E9E8" w14:textId="77777777" w:rsidR="00A87230" w:rsidRDefault="00A8723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777240" w14:textId="77777777" w:rsidR="00A87230" w:rsidRPr="00A87230" w:rsidRDefault="00A1610A" w:rsidP="004831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7230">
        <w:rPr>
          <w:rFonts w:ascii="Montserrat" w:eastAsia="Arial" w:hAnsi="Montserrat" w:cs="Arial"/>
        </w:rPr>
        <w:t xml:space="preserve">¿Cuáles de las sugerencias del maestro llamaron más </w:t>
      </w:r>
      <w:r w:rsidR="00A87230" w:rsidRPr="00A87230">
        <w:rPr>
          <w:rFonts w:ascii="Montserrat" w:eastAsia="Arial" w:hAnsi="Montserrat" w:cs="Arial"/>
        </w:rPr>
        <w:t>t</w:t>
      </w:r>
      <w:r w:rsidRPr="00A87230">
        <w:rPr>
          <w:rFonts w:ascii="Montserrat" w:eastAsia="Arial" w:hAnsi="Montserrat" w:cs="Arial"/>
        </w:rPr>
        <w:t>u atención?</w:t>
      </w:r>
    </w:p>
    <w:p w14:paraId="42EA7DFF" w14:textId="4D4F59BF" w:rsidR="00A1610A" w:rsidRDefault="00A1610A" w:rsidP="004831E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7230">
        <w:rPr>
          <w:rFonts w:ascii="Montserrat" w:eastAsia="Arial" w:hAnsi="Montserrat" w:cs="Arial"/>
        </w:rPr>
        <w:t>¿Cuáles fueron sustanciales para ti</w:t>
      </w:r>
      <w:r w:rsidR="00A87230">
        <w:rPr>
          <w:rFonts w:ascii="Montserrat" w:eastAsia="Arial" w:hAnsi="Montserrat" w:cs="Arial"/>
        </w:rPr>
        <w:t>?</w:t>
      </w:r>
    </w:p>
    <w:p w14:paraId="39F0CA94" w14:textId="77777777" w:rsidR="00A87230" w:rsidRPr="00A87230" w:rsidRDefault="00A8723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DDAA8" w14:textId="38CDA82C" w:rsidR="00A1610A" w:rsidRPr="00E82850" w:rsidRDefault="00A87230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Arial" w:hAnsi="Montserrat" w:cs="Arial"/>
        </w:rPr>
        <w:t>Tal vez te parezcan</w:t>
      </w:r>
      <w:r w:rsidR="007D588C" w:rsidRPr="00E82850">
        <w:rPr>
          <w:rFonts w:ascii="Montserrat" w:eastAsia="Arial" w:hAnsi="Montserrat" w:cs="Arial"/>
        </w:rPr>
        <w:t xml:space="preserve"> propuestas sustanciales</w:t>
      </w:r>
      <w:r>
        <w:rPr>
          <w:rFonts w:ascii="Montserrat" w:eastAsia="Arial" w:hAnsi="Montserrat" w:cs="Arial"/>
        </w:rPr>
        <w:t xml:space="preserve"> lo mencionado por el maestro, como</w:t>
      </w:r>
      <w:r w:rsidR="007D588C" w:rsidRPr="00E82850">
        <w:rPr>
          <w:rFonts w:ascii="Montserrat" w:eastAsia="Arial" w:hAnsi="Montserrat" w:cs="Arial"/>
        </w:rPr>
        <w:t xml:space="preserve"> impulsar a la mujer en la vida laboral con dobles incentivos por ser trabajadora y madre; promover la educación de la mujer y su participación en la esfera económica; informar a la población respecto de la igualdad a través de campañas, sesiones de orientación y capacitación</w:t>
      </w:r>
      <w:r w:rsidR="00BD0A4F">
        <w:rPr>
          <w:rFonts w:ascii="Montserrat" w:eastAsia="Arial" w:hAnsi="Montserrat" w:cs="Arial"/>
        </w:rPr>
        <w:t>.</w:t>
      </w:r>
    </w:p>
    <w:p w14:paraId="06E49070" w14:textId="0985BD7B" w:rsidR="00A1610A" w:rsidRPr="00E82850" w:rsidRDefault="00A1610A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15A49D" w14:textId="5CE46145" w:rsidR="007D588C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Algunas de las propuestas del maestro Galaviz Morán están dentro de los siguientes seis ejes temáticos, propuestos en la Política Nacional para la Igualdad entre Mujeres y Hombres, y que estipula la Ley General para la Igualdad entre Mujeres y Hombres:</w:t>
      </w:r>
    </w:p>
    <w:p w14:paraId="40747FE3" w14:textId="77777777" w:rsidR="00253509" w:rsidRPr="00E82850" w:rsidRDefault="00253509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8E8D0" w14:textId="056ACE56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la vida económica nacional</w:t>
      </w:r>
      <w:r w:rsidR="00253509">
        <w:rPr>
          <w:rFonts w:ascii="Montserrat" w:eastAsia="Arial" w:hAnsi="Montserrat" w:cs="Arial"/>
        </w:rPr>
        <w:t>.</w:t>
      </w:r>
    </w:p>
    <w:p w14:paraId="5DE83BDE" w14:textId="6D7A68F8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la participación y representación política</w:t>
      </w:r>
      <w:r w:rsidR="00253509">
        <w:rPr>
          <w:rFonts w:ascii="Montserrat" w:eastAsia="Arial" w:hAnsi="Montserrat" w:cs="Arial"/>
        </w:rPr>
        <w:t>.</w:t>
      </w:r>
    </w:p>
    <w:p w14:paraId="314D985A" w14:textId="0C19E6FC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Igualdad en el acceso y el pleno disfrute de los derechos sociales</w:t>
      </w:r>
      <w:r w:rsidR="00253509">
        <w:rPr>
          <w:rFonts w:ascii="Montserrat" w:eastAsia="Arial" w:hAnsi="Montserrat" w:cs="Arial"/>
        </w:rPr>
        <w:t>.</w:t>
      </w:r>
    </w:p>
    <w:p w14:paraId="08DA9355" w14:textId="58BF12CF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lastRenderedPageBreak/>
        <w:t>Igualdad en la vida civil</w:t>
      </w:r>
      <w:r w:rsidR="00253509">
        <w:rPr>
          <w:rFonts w:ascii="Montserrat" w:eastAsia="Arial" w:hAnsi="Montserrat" w:cs="Arial"/>
        </w:rPr>
        <w:t>.</w:t>
      </w:r>
    </w:p>
    <w:p w14:paraId="4452E72A" w14:textId="3541710E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Derecho a la eliminación de estereotipos</w:t>
      </w:r>
      <w:r w:rsidR="00253509">
        <w:rPr>
          <w:rFonts w:ascii="Montserrat" w:eastAsia="Arial" w:hAnsi="Montserrat" w:cs="Arial"/>
        </w:rPr>
        <w:t>.</w:t>
      </w:r>
    </w:p>
    <w:p w14:paraId="3B7B1471" w14:textId="2A9B0878" w:rsidR="007D588C" w:rsidRPr="00E82850" w:rsidRDefault="007D588C" w:rsidP="004831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Derecho a la información y participación social</w:t>
      </w:r>
      <w:r w:rsidR="00253509">
        <w:rPr>
          <w:rFonts w:ascii="Montserrat" w:eastAsia="Arial" w:hAnsi="Montserrat" w:cs="Arial"/>
        </w:rPr>
        <w:t>.</w:t>
      </w:r>
    </w:p>
    <w:p w14:paraId="7BCC1940" w14:textId="3BA24F4E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1A329" w14:textId="77777777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Claro, disfrutar todas y todos de los mismos derechos es la mejor manera para promover una sociedad sin desigualdad, discriminación y violencia.</w:t>
      </w:r>
    </w:p>
    <w:p w14:paraId="5067FED9" w14:textId="65A91F16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En </w:t>
      </w:r>
      <w:r w:rsidR="00EF037C">
        <w:rPr>
          <w:rFonts w:ascii="Montserrat" w:eastAsia="Arial" w:hAnsi="Montserrat" w:cs="Arial"/>
        </w:rPr>
        <w:t>el</w:t>
      </w:r>
      <w:r w:rsidRPr="00E82850">
        <w:rPr>
          <w:rFonts w:ascii="Montserrat" w:eastAsia="Arial" w:hAnsi="Montserrat" w:cs="Arial"/>
        </w:rPr>
        <w:t xml:space="preserve"> país, por ejemplo, hay logros dignos de resaltarse, en cuanto a la igualdad de género, tales como:</w:t>
      </w:r>
    </w:p>
    <w:p w14:paraId="2473E19C" w14:textId="77777777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3AC815" w14:textId="3C57FFD1" w:rsidR="007D588C" w:rsidRPr="00EF037C" w:rsidRDefault="007D588C" w:rsidP="004831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derecho al voto femenino</w:t>
      </w:r>
      <w:r w:rsidR="00EF037C">
        <w:rPr>
          <w:rFonts w:ascii="Montserrat" w:eastAsia="Arial" w:hAnsi="Montserrat" w:cs="Arial"/>
        </w:rPr>
        <w:t>.</w:t>
      </w:r>
    </w:p>
    <w:p w14:paraId="113B7C68" w14:textId="7ECFC783" w:rsidR="007D588C" w:rsidRPr="00EF037C" w:rsidRDefault="007D588C" w:rsidP="004831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La lucha por superar la brecha salarial</w:t>
      </w:r>
      <w:r w:rsidR="00EF037C">
        <w:rPr>
          <w:rFonts w:ascii="Montserrat" w:eastAsia="Arial" w:hAnsi="Montserrat" w:cs="Arial"/>
        </w:rPr>
        <w:t>.</w:t>
      </w:r>
    </w:p>
    <w:p w14:paraId="047F80CA" w14:textId="661757BD" w:rsidR="007D588C" w:rsidRPr="00EF037C" w:rsidRDefault="007D588C" w:rsidP="004831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derecho a la educación para la mujer</w:t>
      </w:r>
      <w:r w:rsidR="00EF037C">
        <w:rPr>
          <w:rFonts w:ascii="Montserrat" w:eastAsia="Arial" w:hAnsi="Montserrat" w:cs="Arial"/>
        </w:rPr>
        <w:t>.</w:t>
      </w:r>
    </w:p>
    <w:p w14:paraId="2A7C70D8" w14:textId="288DCD7F" w:rsidR="007D588C" w:rsidRPr="00EF037C" w:rsidRDefault="007D588C" w:rsidP="004831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F037C">
        <w:rPr>
          <w:rFonts w:ascii="Montserrat" w:eastAsia="Arial" w:hAnsi="Montserrat" w:cs="Arial"/>
        </w:rPr>
        <w:t>El ejercicio de profesiones tradicionalmente masculinas</w:t>
      </w:r>
      <w:r w:rsidR="00EF037C">
        <w:rPr>
          <w:rFonts w:ascii="Montserrat" w:eastAsia="Arial" w:hAnsi="Montserrat" w:cs="Arial"/>
        </w:rPr>
        <w:t>.</w:t>
      </w:r>
    </w:p>
    <w:p w14:paraId="457BA0AE" w14:textId="7575F233" w:rsidR="00A1610A" w:rsidRPr="00E82850" w:rsidRDefault="00A1610A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82041BE" w14:textId="684F7E28" w:rsidR="007D588C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Algunas</w:t>
      </w:r>
      <w:r w:rsidR="00F4036F">
        <w:rPr>
          <w:rFonts w:ascii="Montserrat" w:eastAsia="Arial" w:hAnsi="Montserrat" w:cs="Arial"/>
        </w:rPr>
        <w:t xml:space="preserve"> de las</w:t>
      </w:r>
      <w:r w:rsidRPr="00E82850">
        <w:rPr>
          <w:rFonts w:ascii="Montserrat" w:eastAsia="Arial" w:hAnsi="Montserrat" w:cs="Arial"/>
        </w:rPr>
        <w:t xml:space="preserve"> acciones, </w:t>
      </w:r>
      <w:r w:rsidR="00EF037C">
        <w:rPr>
          <w:rFonts w:ascii="Montserrat" w:eastAsia="Arial" w:hAnsi="Montserrat" w:cs="Arial"/>
        </w:rPr>
        <w:t>ya</w:t>
      </w:r>
      <w:r w:rsidRPr="00E82850">
        <w:rPr>
          <w:rFonts w:ascii="Montserrat" w:eastAsia="Arial" w:hAnsi="Montserrat" w:cs="Arial"/>
        </w:rPr>
        <w:t xml:space="preserve"> mencion</w:t>
      </w:r>
      <w:r w:rsidR="00EF037C">
        <w:rPr>
          <w:rFonts w:ascii="Montserrat" w:eastAsia="Arial" w:hAnsi="Montserrat" w:cs="Arial"/>
        </w:rPr>
        <w:t>adas</w:t>
      </w:r>
      <w:r w:rsidRPr="00E82850">
        <w:rPr>
          <w:rFonts w:ascii="Montserrat" w:eastAsia="Arial" w:hAnsi="Montserrat" w:cs="Arial"/>
        </w:rPr>
        <w:t>, son ya una realidad, pero todavía hay que lograr que las mujeres realicen actividades en las cuales no han incursionado para alcanzar la igualdad de género total; por ejemplo, hay que impulsar un cambio en la mentalidad y las actitudes de las y los mexicanos.</w:t>
      </w:r>
    </w:p>
    <w:p w14:paraId="4CA7B3A6" w14:textId="77777777" w:rsidR="00912234" w:rsidRPr="00E82850" w:rsidRDefault="00912234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D990D4" w14:textId="4EB0DBB4" w:rsidR="007D588C" w:rsidRPr="00E82850" w:rsidRDefault="007D588C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82850">
        <w:rPr>
          <w:rFonts w:ascii="Montserrat" w:eastAsia="Arial" w:hAnsi="Montserrat" w:cs="Arial"/>
        </w:rPr>
        <w:t>Escuch</w:t>
      </w:r>
      <w:r w:rsidR="00912234">
        <w:rPr>
          <w:rFonts w:ascii="Montserrat" w:eastAsia="Arial" w:hAnsi="Montserrat" w:cs="Arial"/>
        </w:rPr>
        <w:t>a</w:t>
      </w:r>
      <w:r w:rsidRPr="00E82850">
        <w:rPr>
          <w:rFonts w:ascii="Montserrat" w:eastAsia="Arial" w:hAnsi="Montserrat" w:cs="Arial"/>
        </w:rPr>
        <w:t xml:space="preserve"> y ve qué dice al respecto el abogado mexiquense Sergio Cortés Urban.</w:t>
      </w:r>
    </w:p>
    <w:p w14:paraId="70699639" w14:textId="77777777" w:rsidR="00A1610A" w:rsidRPr="00E82850" w:rsidRDefault="00A1610A" w:rsidP="004831ED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1F1DE31" w14:textId="18BA60C1" w:rsidR="00912234" w:rsidRPr="00F77059" w:rsidRDefault="00000000" w:rsidP="004831E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0" w:history="1">
        <w:r w:rsidR="00E9250E" w:rsidRPr="00F77059">
          <w:rPr>
            <w:rStyle w:val="Hipervnculo"/>
            <w:rFonts w:ascii="Montserrat" w:eastAsia="Arial" w:hAnsi="Montserrat" w:cs="Arial"/>
            <w:b/>
            <w:bCs/>
          </w:rPr>
          <w:t>https://youtu.be</w:t>
        </w:r>
        <w:r w:rsidR="00E9250E" w:rsidRPr="00F77059">
          <w:rPr>
            <w:rStyle w:val="Hipervnculo"/>
            <w:rFonts w:ascii="Montserrat" w:eastAsia="Arial" w:hAnsi="Montserrat" w:cs="Arial"/>
            <w:b/>
            <w:bCs/>
          </w:rPr>
          <w:t>/h8cnmINLTCo</w:t>
        </w:r>
      </w:hyperlink>
    </w:p>
    <w:p w14:paraId="3A80228D" w14:textId="77777777" w:rsidR="00E9250E" w:rsidRPr="00F77059" w:rsidRDefault="00E9250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A6F1D7" w14:textId="32897616" w:rsidR="00D1304D" w:rsidRDefault="00D1304D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ver, e</w:t>
      </w:r>
      <w:r w:rsidR="007D588C" w:rsidRPr="00E82850">
        <w:rPr>
          <w:rFonts w:ascii="Montserrat" w:eastAsia="Arial" w:hAnsi="Montserrat" w:cs="Arial"/>
        </w:rPr>
        <w:t xml:space="preserve">l </w:t>
      </w:r>
      <w:r>
        <w:rPr>
          <w:rFonts w:ascii="Montserrat" w:eastAsia="Arial" w:hAnsi="Montserrat" w:cs="Arial"/>
        </w:rPr>
        <w:t>L</w:t>
      </w:r>
      <w:r w:rsidR="007D588C" w:rsidRPr="00E82850">
        <w:rPr>
          <w:rFonts w:ascii="Montserrat" w:eastAsia="Arial" w:hAnsi="Montserrat" w:cs="Arial"/>
        </w:rPr>
        <w:t xml:space="preserve">icenciado Cortés Urban refiere en su intervención que: </w:t>
      </w:r>
      <w:r>
        <w:rPr>
          <w:rFonts w:ascii="Montserrat" w:eastAsia="Arial" w:hAnsi="Montserrat" w:cs="Arial"/>
        </w:rPr>
        <w:t xml:space="preserve">se </w:t>
      </w:r>
      <w:r w:rsidR="007D588C" w:rsidRPr="00E82850">
        <w:rPr>
          <w:rFonts w:ascii="Montserrat" w:eastAsia="Arial" w:hAnsi="Montserrat" w:cs="Arial"/>
        </w:rPr>
        <w:t>debe rediseñar y reescribir el discurso social, religioso y cultural que a lo largo de los siglos construyó la desigualdad entre el hombre y la mujer”</w:t>
      </w:r>
      <w:r>
        <w:rPr>
          <w:rFonts w:ascii="Montserrat" w:eastAsia="Arial" w:hAnsi="Montserrat" w:cs="Arial"/>
        </w:rPr>
        <w:t>.</w:t>
      </w:r>
    </w:p>
    <w:p w14:paraId="5E83F43F" w14:textId="77777777" w:rsidR="00D1304D" w:rsidRDefault="00D1304D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C8945B" w14:textId="04989E20" w:rsidR="007D588C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¿Sabe</w:t>
      </w:r>
      <w:r w:rsidR="00D1304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a qué se refiere?</w:t>
      </w:r>
    </w:p>
    <w:p w14:paraId="4B1F5F62" w14:textId="77777777" w:rsidR="00D1304D" w:rsidRPr="00E82850" w:rsidRDefault="00D1304D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77185" w14:textId="484D8C96" w:rsidR="00C04D36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Él se refiere a modificar </w:t>
      </w:r>
      <w:r w:rsidR="00D1304D">
        <w:rPr>
          <w:rFonts w:ascii="Montserrat" w:eastAsia="Arial" w:hAnsi="Montserrat" w:cs="Arial"/>
        </w:rPr>
        <w:t>la</w:t>
      </w:r>
      <w:r w:rsidRPr="00E82850">
        <w:rPr>
          <w:rFonts w:ascii="Montserrat" w:eastAsia="Arial" w:hAnsi="Montserrat" w:cs="Arial"/>
        </w:rPr>
        <w:t xml:space="preserve"> forma de pensar acerca de mujeres y hombres, para lograr la equidad de género; para “reconocer condiciones y aspiraciones diferenciadas, para lograr el ejercicio igual de derechos y oportunidades para mujeres y hombres e implementar mecanismos de justicia distributiva”. Ésta se refiere a que haya mayor distribución de la riqueza y los beneficios entre todas y todos los mexicanos.</w:t>
      </w:r>
    </w:p>
    <w:p w14:paraId="3B8B3D09" w14:textId="67B15C2E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A4FB8" w14:textId="0854D670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hAnsi="Montserrat" w:cs="Arial"/>
          <w:color w:val="000000"/>
          <w:spacing w:val="4"/>
        </w:rPr>
        <w:t xml:space="preserve">Crear acciones y repensar </w:t>
      </w:r>
      <w:r w:rsidR="00D1304D">
        <w:rPr>
          <w:rFonts w:ascii="Montserrat" w:hAnsi="Montserrat" w:cs="Arial"/>
          <w:spacing w:val="4"/>
        </w:rPr>
        <w:t>las</w:t>
      </w:r>
      <w:r w:rsidRPr="00E82850">
        <w:rPr>
          <w:rFonts w:ascii="Montserrat" w:hAnsi="Montserrat" w:cs="Arial"/>
          <w:spacing w:val="4"/>
        </w:rPr>
        <w:t xml:space="preserve"> actitudes</w:t>
      </w:r>
      <w:r w:rsidRPr="00E82850">
        <w:rPr>
          <w:rFonts w:ascii="Montserrat" w:hAnsi="Montserrat" w:cs="Arial"/>
          <w:color w:val="000000"/>
          <w:spacing w:val="4"/>
        </w:rPr>
        <w:t xml:space="preserve"> son dos actividades en pro de la igualdad y equidad de género. </w:t>
      </w:r>
      <w:r w:rsidR="00D1304D">
        <w:rPr>
          <w:rFonts w:ascii="Montserrat" w:hAnsi="Montserrat" w:cs="Arial"/>
          <w:color w:val="000000"/>
          <w:spacing w:val="4"/>
        </w:rPr>
        <w:t>Observa</w:t>
      </w:r>
      <w:r w:rsidRPr="00E82850">
        <w:rPr>
          <w:rFonts w:ascii="Montserrat" w:hAnsi="Montserrat" w:cs="Arial"/>
          <w:color w:val="000000"/>
          <w:spacing w:val="4"/>
        </w:rPr>
        <w:t xml:space="preserve"> y escuch</w:t>
      </w:r>
      <w:r w:rsidR="00D1304D">
        <w:rPr>
          <w:rFonts w:ascii="Montserrat" w:hAnsi="Montserrat" w:cs="Arial"/>
          <w:color w:val="000000"/>
          <w:spacing w:val="4"/>
        </w:rPr>
        <w:t>a</w:t>
      </w:r>
      <w:r w:rsidRPr="00E82850">
        <w:rPr>
          <w:rFonts w:ascii="Montserrat" w:hAnsi="Montserrat" w:cs="Arial"/>
          <w:color w:val="000000"/>
          <w:spacing w:val="4"/>
        </w:rPr>
        <w:t>, de nuevo, al maestro Galaviz</w:t>
      </w:r>
      <w:r w:rsidR="00D1304D">
        <w:rPr>
          <w:rFonts w:ascii="Montserrat" w:hAnsi="Montserrat" w:cs="Arial"/>
          <w:color w:val="000000"/>
          <w:spacing w:val="4"/>
        </w:rPr>
        <w:t>.</w:t>
      </w:r>
    </w:p>
    <w:p w14:paraId="2AFA385A" w14:textId="260331DA" w:rsidR="007D588C" w:rsidRPr="00D1304D" w:rsidRDefault="007D588C" w:rsidP="004831E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BA81347" w14:textId="4D087363" w:rsidR="00D1304D" w:rsidRDefault="00000000" w:rsidP="004831E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1" w:history="1">
        <w:r w:rsidR="00E9250E" w:rsidRPr="00D814C4">
          <w:rPr>
            <w:rStyle w:val="Hipervnculo"/>
            <w:rFonts w:ascii="Montserrat" w:eastAsia="Arial" w:hAnsi="Montserrat" w:cs="Arial"/>
            <w:b/>
            <w:bCs/>
          </w:rPr>
          <w:t>https://youtu</w:t>
        </w:r>
        <w:r w:rsidR="00E9250E" w:rsidRPr="00D814C4">
          <w:rPr>
            <w:rStyle w:val="Hipervnculo"/>
            <w:rFonts w:ascii="Montserrat" w:eastAsia="Arial" w:hAnsi="Montserrat" w:cs="Arial"/>
            <w:b/>
            <w:bCs/>
          </w:rPr>
          <w:t>.be/_W5iJvH0rL4</w:t>
        </w:r>
      </w:hyperlink>
    </w:p>
    <w:p w14:paraId="0E736385" w14:textId="77777777" w:rsidR="00E9250E" w:rsidRPr="00E9250E" w:rsidRDefault="00E9250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6C196" w14:textId="78715141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Seguramente, en el espacio donde </w:t>
      </w:r>
      <w:r w:rsidR="009351D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desenvuelve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ha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observado acciones a favor de la igualdad de género, y, esas acciones, </w:t>
      </w:r>
      <w:r w:rsidR="009351DD">
        <w:rPr>
          <w:rFonts w:ascii="Montserrat" w:eastAsia="Arial" w:hAnsi="Montserrat" w:cs="Arial"/>
        </w:rPr>
        <w:t>te</w:t>
      </w:r>
      <w:r w:rsidRPr="00E82850">
        <w:rPr>
          <w:rFonts w:ascii="Montserrat" w:eastAsia="Arial" w:hAnsi="Montserrat" w:cs="Arial"/>
        </w:rPr>
        <w:t xml:space="preserve"> deben motivar a que también </w:t>
      </w:r>
      <w:r w:rsidR="009351DD">
        <w:rPr>
          <w:rFonts w:ascii="Montserrat" w:eastAsia="Arial" w:hAnsi="Montserrat" w:cs="Arial"/>
        </w:rPr>
        <w:t>tú</w:t>
      </w:r>
      <w:r w:rsidRPr="00E82850">
        <w:rPr>
          <w:rFonts w:ascii="Montserrat" w:eastAsia="Arial" w:hAnsi="Montserrat" w:cs="Arial"/>
        </w:rPr>
        <w:t xml:space="preserve"> pueda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promocionar o ser artífice del cambio. Reflexion</w:t>
      </w:r>
      <w:r w:rsidR="009351DD">
        <w:rPr>
          <w:rFonts w:ascii="Montserrat" w:eastAsia="Arial" w:hAnsi="Montserrat" w:cs="Arial"/>
        </w:rPr>
        <w:t xml:space="preserve">a </w:t>
      </w:r>
      <w:r w:rsidRPr="00E82850">
        <w:rPr>
          <w:rFonts w:ascii="Montserrat" w:eastAsia="Arial" w:hAnsi="Montserrat" w:cs="Arial"/>
        </w:rPr>
        <w:t>qué acciones y estrategias propondría</w:t>
      </w:r>
      <w:r w:rsidR="009351DD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para promover la igualdad y la equidad de género en </w:t>
      </w:r>
      <w:r w:rsidR="009351DD"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 xml:space="preserve">u entorno: </w:t>
      </w:r>
      <w:r w:rsidR="009351DD"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>u familia, escuela y comunidad.</w:t>
      </w:r>
    </w:p>
    <w:p w14:paraId="5D5D3E3B" w14:textId="77777777" w:rsidR="007D588C" w:rsidRPr="00E82850" w:rsidRDefault="007D588C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822D0" w14:textId="47994B62" w:rsidR="00E82850" w:rsidRPr="00E82850" w:rsidRDefault="009351DD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Ahora, </w:t>
      </w:r>
      <w:r w:rsidR="002E1310">
        <w:rPr>
          <w:rFonts w:ascii="Montserrat" w:eastAsia="Arial" w:hAnsi="Montserrat" w:cs="Arial"/>
        </w:rPr>
        <w:t xml:space="preserve">observa y </w:t>
      </w:r>
      <w:r>
        <w:rPr>
          <w:rFonts w:ascii="Montserrat" w:eastAsia="Arial" w:hAnsi="Montserrat" w:cs="Arial"/>
        </w:rPr>
        <w:t>e</w:t>
      </w:r>
      <w:r w:rsidR="007D588C" w:rsidRPr="00E82850">
        <w:rPr>
          <w:rFonts w:ascii="Montserrat" w:eastAsia="Arial" w:hAnsi="Montserrat" w:cs="Arial"/>
        </w:rPr>
        <w:t>scuch</w:t>
      </w:r>
      <w:r>
        <w:rPr>
          <w:rFonts w:ascii="Montserrat" w:eastAsia="Arial" w:hAnsi="Montserrat" w:cs="Arial"/>
        </w:rPr>
        <w:t>a</w:t>
      </w:r>
      <w:r w:rsidR="007D588C" w:rsidRPr="00E82850">
        <w:rPr>
          <w:rFonts w:ascii="Montserrat" w:eastAsia="Arial" w:hAnsi="Montserrat" w:cs="Arial"/>
        </w:rPr>
        <w:t xml:space="preserve">, en la sección la “Voz de la juventud”, las sugerencias para promover la igualdad de género de </w:t>
      </w:r>
      <w:r>
        <w:rPr>
          <w:rFonts w:ascii="Montserrat" w:eastAsia="Arial" w:hAnsi="Montserrat" w:cs="Arial"/>
        </w:rPr>
        <w:t>alumnas y alumnos de secundaria.</w:t>
      </w:r>
      <w:r w:rsidR="000827B4">
        <w:rPr>
          <w:rFonts w:ascii="Montserrat" w:eastAsia="Arial" w:hAnsi="Montserrat" w:cs="Arial"/>
        </w:rPr>
        <w:t xml:space="preserve"> </w:t>
      </w:r>
      <w:r w:rsidR="00E82850" w:rsidRPr="00E82850">
        <w:rPr>
          <w:rFonts w:ascii="Montserrat" w:eastAsia="Arial" w:hAnsi="Montserrat" w:cs="Arial"/>
        </w:rPr>
        <w:t>Tal vez coincida</w:t>
      </w:r>
      <w:r>
        <w:rPr>
          <w:rFonts w:ascii="Montserrat" w:eastAsia="Arial" w:hAnsi="Montserrat" w:cs="Arial"/>
        </w:rPr>
        <w:t>s</w:t>
      </w:r>
      <w:r w:rsidR="00E82850" w:rsidRPr="00E82850">
        <w:rPr>
          <w:rFonts w:ascii="Montserrat" w:eastAsia="Arial" w:hAnsi="Montserrat" w:cs="Arial"/>
        </w:rPr>
        <w:t xml:space="preserve"> con algunas respuestas, anot</w:t>
      </w:r>
      <w:r>
        <w:rPr>
          <w:rFonts w:ascii="Montserrat" w:eastAsia="Arial" w:hAnsi="Montserrat" w:cs="Arial"/>
        </w:rPr>
        <w:t>a</w:t>
      </w:r>
      <w:r w:rsidR="00E82850" w:rsidRPr="00E82850">
        <w:rPr>
          <w:rFonts w:ascii="Montserrat" w:eastAsia="Arial" w:hAnsi="Montserrat" w:cs="Arial"/>
        </w:rPr>
        <w:t xml:space="preserve"> en </w:t>
      </w:r>
      <w:r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 xml:space="preserve">u cuaderno aquellas que </w:t>
      </w:r>
      <w:r>
        <w:rPr>
          <w:rFonts w:ascii="Montserrat" w:eastAsia="Arial" w:hAnsi="Montserrat" w:cs="Arial"/>
        </w:rPr>
        <w:t>te</w:t>
      </w:r>
      <w:r w:rsidR="00E82850" w:rsidRPr="00E82850">
        <w:rPr>
          <w:rFonts w:ascii="Montserrat" w:eastAsia="Arial" w:hAnsi="Montserrat" w:cs="Arial"/>
        </w:rPr>
        <w:t xml:space="preserve"> parezcan más factibles de llevar a cabo.</w:t>
      </w:r>
      <w:r>
        <w:rPr>
          <w:rFonts w:ascii="Montserrat" w:eastAsia="Arial" w:hAnsi="Montserrat" w:cs="Arial"/>
        </w:rPr>
        <w:t xml:space="preserve"> </w:t>
      </w:r>
      <w:r w:rsidR="00E82850" w:rsidRPr="00E82850">
        <w:rPr>
          <w:rFonts w:ascii="Montserrat" w:eastAsia="Arial" w:hAnsi="Montserrat" w:cs="Arial"/>
        </w:rPr>
        <w:t>También, apunt</w:t>
      </w:r>
      <w:r>
        <w:rPr>
          <w:rFonts w:ascii="Montserrat" w:eastAsia="Arial" w:hAnsi="Montserrat" w:cs="Arial"/>
        </w:rPr>
        <w:t>a</w:t>
      </w:r>
      <w:r w:rsidR="00E82850" w:rsidRPr="00E82850">
        <w:rPr>
          <w:rFonts w:ascii="Montserrat" w:eastAsia="Arial" w:hAnsi="Montserrat" w:cs="Arial"/>
        </w:rPr>
        <w:t xml:space="preserve"> los aspectos clave que consider</w:t>
      </w:r>
      <w:r w:rsidR="00BF3209">
        <w:rPr>
          <w:rFonts w:ascii="Montserrat" w:eastAsia="Arial" w:hAnsi="Montserrat" w:cs="Arial"/>
        </w:rPr>
        <w:t>es</w:t>
      </w:r>
      <w:r w:rsidR="00E82850" w:rsidRPr="00E82850">
        <w:rPr>
          <w:rFonts w:ascii="Montserrat" w:eastAsia="Arial" w:hAnsi="Montserrat" w:cs="Arial"/>
        </w:rPr>
        <w:t xml:space="preserve"> funcionales para promover la igualdad y la equidad de género en </w:t>
      </w:r>
      <w:r w:rsidR="00BF3209"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>u contexto.</w:t>
      </w:r>
    </w:p>
    <w:p w14:paraId="61BDB1AA" w14:textId="4555A34B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447283" w14:textId="139B6715" w:rsidR="00BF3209" w:rsidRPr="00F77059" w:rsidRDefault="00000000" w:rsidP="004831E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2" w:history="1">
        <w:r w:rsidR="00E9250E" w:rsidRPr="00F77059">
          <w:rPr>
            <w:rStyle w:val="Hipervnculo"/>
            <w:rFonts w:ascii="Montserrat" w:eastAsia="Arial" w:hAnsi="Montserrat" w:cs="Arial"/>
            <w:b/>
            <w:bCs/>
          </w:rPr>
          <w:t>https://youtu.</w:t>
        </w:r>
        <w:r w:rsidR="00E9250E" w:rsidRPr="00F77059">
          <w:rPr>
            <w:rStyle w:val="Hipervnculo"/>
            <w:rFonts w:ascii="Montserrat" w:eastAsia="Arial" w:hAnsi="Montserrat" w:cs="Arial"/>
            <w:b/>
            <w:bCs/>
          </w:rPr>
          <w:t>be/Yb6ywtxy2n0</w:t>
        </w:r>
      </w:hyperlink>
    </w:p>
    <w:p w14:paraId="13B33009" w14:textId="77777777" w:rsidR="00E9250E" w:rsidRPr="00F77059" w:rsidRDefault="00E9250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62CE" w14:textId="3FAD368E" w:rsidR="00E82850" w:rsidRDefault="00BF3209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escuchar las respuestas. Se</w:t>
      </w:r>
      <w:r w:rsidR="00E82850" w:rsidRPr="00E82850">
        <w:rPr>
          <w:rFonts w:ascii="Montserrat" w:eastAsia="Arial" w:hAnsi="Montserrat" w:cs="Arial"/>
        </w:rPr>
        <w:t xml:space="preserve"> recom</w:t>
      </w:r>
      <w:r>
        <w:rPr>
          <w:rFonts w:ascii="Montserrat" w:eastAsia="Arial" w:hAnsi="Montserrat" w:cs="Arial"/>
        </w:rPr>
        <w:t>ienda</w:t>
      </w:r>
      <w:r w:rsidR="00E82850" w:rsidRPr="00E82850">
        <w:rPr>
          <w:rFonts w:ascii="Montserrat" w:eastAsia="Arial" w:hAnsi="Montserrat" w:cs="Arial"/>
        </w:rPr>
        <w:t xml:space="preserve"> añadir algunas acciones, tales como:</w:t>
      </w:r>
    </w:p>
    <w:p w14:paraId="7312A93E" w14:textId="77777777" w:rsidR="00BF3209" w:rsidRPr="00E82850" w:rsidRDefault="00BF3209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447E3" w14:textId="098BDE75" w:rsidR="00E82850" w:rsidRPr="00BF3209" w:rsidRDefault="00E82850" w:rsidP="004831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Trabajar por la igualdad de género, implicándo</w:t>
      </w:r>
      <w:r w:rsidR="000827B4">
        <w:rPr>
          <w:rFonts w:ascii="Montserrat" w:eastAsia="Arial" w:hAnsi="Montserrat" w:cs="Arial"/>
        </w:rPr>
        <w:t>te</w:t>
      </w:r>
      <w:r w:rsidRPr="00BF3209">
        <w:rPr>
          <w:rFonts w:ascii="Montserrat" w:eastAsia="Arial" w:hAnsi="Montserrat" w:cs="Arial"/>
        </w:rPr>
        <w:t xml:space="preserve"> directamente en asociaciones y organizaciones que trabajen por la igualdad entre hombres y mujeres, en todos los ámbitos de la vida.</w:t>
      </w:r>
    </w:p>
    <w:p w14:paraId="72569B24" w14:textId="77777777" w:rsidR="00E82850" w:rsidRPr="00BF3209" w:rsidRDefault="00E82850" w:rsidP="004831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Promover acciones en la familia para que no se diferencien los roles de género.</w:t>
      </w:r>
    </w:p>
    <w:p w14:paraId="7F8A9F72" w14:textId="77777777" w:rsidR="00E82850" w:rsidRPr="00BF3209" w:rsidRDefault="00E82850" w:rsidP="004831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Crear normas que favorezcan la igualdad de género en la escuela.</w:t>
      </w:r>
    </w:p>
    <w:p w14:paraId="0413E3DC" w14:textId="77777777" w:rsidR="00E82850" w:rsidRPr="00BF3209" w:rsidRDefault="00E82850" w:rsidP="004831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Educar a niñas y niños para que no consideren que el género determinará su futuro.</w:t>
      </w:r>
    </w:p>
    <w:p w14:paraId="0A1923C0" w14:textId="77777777" w:rsidR="00E82850" w:rsidRPr="00BF3209" w:rsidRDefault="00E82850" w:rsidP="004831E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F3209">
        <w:rPr>
          <w:rFonts w:ascii="Montserrat" w:eastAsia="Arial" w:hAnsi="Montserrat" w:cs="Arial"/>
        </w:rPr>
        <w:t>Dar información con una visión inclusiva, sin segregar a nadie por ninguna razón.</w:t>
      </w:r>
    </w:p>
    <w:p w14:paraId="017D3267" w14:textId="77777777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65A9A" w14:textId="59474854" w:rsidR="00E82850" w:rsidRPr="00E82850" w:rsidRDefault="007C3BBF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Bien, ahora revisa en el siguiente video, </w:t>
      </w:r>
      <w:r w:rsidR="00E82850" w:rsidRPr="00E82850">
        <w:rPr>
          <w:rFonts w:ascii="Montserrat" w:eastAsia="Arial" w:hAnsi="Montserrat" w:cs="Arial"/>
        </w:rPr>
        <w:t xml:space="preserve">las estrategias que la profesora Elizabeth Chávez Coronado sugiere para lograr la igualdad de género en </w:t>
      </w:r>
      <w:r>
        <w:rPr>
          <w:rFonts w:ascii="Montserrat" w:eastAsia="Arial" w:hAnsi="Montserrat" w:cs="Arial"/>
        </w:rPr>
        <w:t>este</w:t>
      </w:r>
      <w:r w:rsidR="00E82850" w:rsidRPr="00E82850">
        <w:rPr>
          <w:rFonts w:ascii="Montserrat" w:eastAsia="Arial" w:hAnsi="Montserrat" w:cs="Arial"/>
        </w:rPr>
        <w:t xml:space="preserve"> país.</w:t>
      </w:r>
    </w:p>
    <w:p w14:paraId="17272DE4" w14:textId="55184F5B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F93993" w14:textId="4561F719" w:rsidR="007C3BBF" w:rsidRDefault="00000000" w:rsidP="004831E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3" w:history="1">
        <w:r w:rsidR="00E9250E" w:rsidRPr="00E9250E">
          <w:rPr>
            <w:rStyle w:val="Hipervnculo"/>
            <w:rFonts w:ascii="Montserrat" w:eastAsia="Arial" w:hAnsi="Montserrat" w:cs="Arial"/>
            <w:b/>
            <w:bCs/>
          </w:rPr>
          <w:t>https://youtu.be/5</w:t>
        </w:r>
        <w:r w:rsidR="00E9250E" w:rsidRPr="00E9250E">
          <w:rPr>
            <w:rStyle w:val="Hipervnculo"/>
            <w:rFonts w:ascii="Montserrat" w:eastAsia="Arial" w:hAnsi="Montserrat" w:cs="Arial"/>
            <w:b/>
            <w:bCs/>
          </w:rPr>
          <w:t>h-eAZulcOc</w:t>
        </w:r>
      </w:hyperlink>
    </w:p>
    <w:p w14:paraId="18EDFB26" w14:textId="77777777" w:rsidR="00E9250E" w:rsidRPr="00E9250E" w:rsidRDefault="00E9250E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2E377" w14:textId="77E55816" w:rsidR="00E82850" w:rsidRPr="00E82850" w:rsidRDefault="004D3552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pudiste ver en el video, hay d</w:t>
      </w:r>
      <w:r w:rsidR="00E82850" w:rsidRPr="00E82850">
        <w:rPr>
          <w:rFonts w:ascii="Montserrat" w:eastAsia="Arial" w:hAnsi="Montserrat" w:cs="Arial"/>
        </w:rPr>
        <w:t>os estrategias muy interesantes desde el punto de vista femenino: la primera es denunciar si se es víctima de abuso y violencia de género y no permitir el uso comercial de la imagen de la mujer, como si fuese un objeto.</w:t>
      </w:r>
    </w:p>
    <w:p w14:paraId="289D0FE4" w14:textId="77777777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9337F" w14:textId="7742202B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>Esta</w:t>
      </w:r>
      <w:r w:rsidR="004D3552"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por terminar </w:t>
      </w:r>
      <w:r w:rsidR="004D3552">
        <w:rPr>
          <w:rFonts w:ascii="Montserrat" w:eastAsia="Arial" w:hAnsi="Montserrat" w:cs="Arial"/>
        </w:rPr>
        <w:t>la</w:t>
      </w:r>
      <w:r w:rsidRPr="00E82850">
        <w:rPr>
          <w:rFonts w:ascii="Montserrat" w:eastAsia="Arial" w:hAnsi="Montserrat" w:cs="Arial"/>
        </w:rPr>
        <w:t xml:space="preserve"> sesión </w:t>
      </w:r>
      <w:r w:rsidR="004D3552">
        <w:rPr>
          <w:rFonts w:ascii="Montserrat" w:eastAsia="Arial" w:hAnsi="Montserrat" w:cs="Arial"/>
        </w:rPr>
        <w:t>del día de hoy</w:t>
      </w:r>
      <w:r w:rsidRPr="00E82850">
        <w:rPr>
          <w:rFonts w:ascii="Montserrat" w:eastAsia="Arial" w:hAnsi="Montserrat" w:cs="Arial"/>
        </w:rPr>
        <w:t xml:space="preserve">, </w:t>
      </w:r>
      <w:r w:rsidR="004D3552">
        <w:rPr>
          <w:rFonts w:ascii="Montserrat" w:eastAsia="Arial" w:hAnsi="Montserrat" w:cs="Arial"/>
        </w:rPr>
        <w:t>en donde</w:t>
      </w:r>
      <w:r w:rsidRPr="00E82850">
        <w:rPr>
          <w:rFonts w:ascii="Montserrat" w:eastAsia="Arial" w:hAnsi="Montserrat" w:cs="Arial"/>
        </w:rPr>
        <w:t xml:space="preserve"> </w:t>
      </w:r>
      <w:r w:rsidR="004D3552">
        <w:rPr>
          <w:rFonts w:ascii="Montserrat" w:eastAsia="Arial" w:hAnsi="Montserrat" w:cs="Arial"/>
        </w:rPr>
        <w:t>has</w:t>
      </w:r>
      <w:r w:rsidRPr="00E82850">
        <w:rPr>
          <w:rFonts w:ascii="Montserrat" w:eastAsia="Arial" w:hAnsi="Montserrat" w:cs="Arial"/>
        </w:rPr>
        <w:t xml:space="preserve"> recordado los conceptos clave acerca de la igualdad</w:t>
      </w:r>
      <w:r w:rsidR="00EE2E75">
        <w:rPr>
          <w:rFonts w:ascii="Montserrat" w:eastAsia="Arial" w:hAnsi="Montserrat" w:cs="Arial"/>
        </w:rPr>
        <w:t>. Asimismo, has</w:t>
      </w:r>
      <w:r w:rsidRPr="00E82850">
        <w:rPr>
          <w:rFonts w:ascii="Montserrat" w:eastAsia="Arial" w:hAnsi="Montserrat" w:cs="Arial"/>
        </w:rPr>
        <w:t xml:space="preserve"> </w:t>
      </w:r>
      <w:r w:rsidR="00497CD0">
        <w:rPr>
          <w:rFonts w:ascii="Montserrat" w:eastAsia="Arial" w:hAnsi="Montserrat" w:cs="Arial"/>
        </w:rPr>
        <w:t>vist</w:t>
      </w:r>
      <w:r w:rsidR="00EE2E75">
        <w:rPr>
          <w:rFonts w:ascii="Montserrat" w:eastAsia="Arial" w:hAnsi="Montserrat" w:cs="Arial"/>
        </w:rPr>
        <w:t>o</w:t>
      </w:r>
      <w:r w:rsidR="00497CD0">
        <w:rPr>
          <w:rFonts w:ascii="Montserrat" w:eastAsia="Arial" w:hAnsi="Montserrat" w:cs="Arial"/>
        </w:rPr>
        <w:t xml:space="preserve"> y </w:t>
      </w:r>
      <w:r w:rsidRPr="00E82850">
        <w:rPr>
          <w:rFonts w:ascii="Montserrat" w:eastAsia="Arial" w:hAnsi="Montserrat" w:cs="Arial"/>
        </w:rPr>
        <w:t>escucha</w:t>
      </w:r>
      <w:r w:rsidR="00EE2E75">
        <w:rPr>
          <w:rFonts w:ascii="Montserrat" w:eastAsia="Arial" w:hAnsi="Montserrat" w:cs="Arial"/>
        </w:rPr>
        <w:t>do</w:t>
      </w:r>
      <w:r w:rsidRPr="00E82850">
        <w:rPr>
          <w:rFonts w:ascii="Montserrat" w:eastAsia="Arial" w:hAnsi="Montserrat" w:cs="Arial"/>
        </w:rPr>
        <w:t xml:space="preserve"> a varias personas hablar de estrategias y acciones para lograr la igualdad de género.</w:t>
      </w:r>
    </w:p>
    <w:p w14:paraId="4AD5D136" w14:textId="07C7E4D4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86F26" w14:textId="6614636C" w:rsidR="00E82850" w:rsidRDefault="00497CD0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 continuación, podrás ver </w:t>
      </w:r>
      <w:r w:rsidR="00E82850" w:rsidRPr="00E82850">
        <w:rPr>
          <w:rFonts w:ascii="Montserrat" w:eastAsia="Arial" w:hAnsi="Montserrat" w:cs="Arial"/>
        </w:rPr>
        <w:t xml:space="preserve">las siguientes 10 ideas para hacer </w:t>
      </w:r>
      <w:r>
        <w:rPr>
          <w:rFonts w:ascii="Montserrat" w:eastAsia="Arial" w:hAnsi="Montserrat" w:cs="Arial"/>
        </w:rPr>
        <w:t xml:space="preserve">un </w:t>
      </w:r>
      <w:r w:rsidR="00E82850" w:rsidRPr="00E82850">
        <w:rPr>
          <w:rFonts w:ascii="Montserrat" w:eastAsia="Arial" w:hAnsi="Montserrat" w:cs="Arial"/>
        </w:rPr>
        <w:t>decálogo</w:t>
      </w:r>
      <w:r w:rsidR="008B5036">
        <w:rPr>
          <w:rFonts w:ascii="Montserrat" w:eastAsia="Arial" w:hAnsi="Montserrat" w:cs="Arial"/>
        </w:rPr>
        <w:t>, que a largo de esta sesión se</w:t>
      </w:r>
      <w:r w:rsidR="008B5036" w:rsidRPr="00E82850">
        <w:rPr>
          <w:rFonts w:ascii="Montserrat" w:eastAsia="Arial" w:hAnsi="Montserrat" w:cs="Arial"/>
        </w:rPr>
        <w:t xml:space="preserve"> recupera</w:t>
      </w:r>
      <w:r w:rsidR="008B5036">
        <w:rPr>
          <w:rFonts w:ascii="Montserrat" w:eastAsia="Arial" w:hAnsi="Montserrat" w:cs="Arial"/>
        </w:rPr>
        <w:t>ron.</w:t>
      </w:r>
    </w:p>
    <w:p w14:paraId="6D8484E9" w14:textId="77777777" w:rsidR="00497CD0" w:rsidRPr="00E82850" w:rsidRDefault="00497CD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CDA4D" w14:textId="686DB1AA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No reproducir estereotipos ni prejuicios</w:t>
      </w:r>
      <w:r w:rsidR="00497CD0">
        <w:rPr>
          <w:rFonts w:ascii="Montserrat" w:eastAsia="Arial" w:hAnsi="Montserrat" w:cs="Arial"/>
        </w:rPr>
        <w:t>.</w:t>
      </w:r>
    </w:p>
    <w:p w14:paraId="23FF791E" w14:textId="5345AF95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Respetar a las personas por el hecho de serlo y no por su género</w:t>
      </w:r>
      <w:r w:rsidR="00497CD0">
        <w:rPr>
          <w:rFonts w:ascii="Montserrat" w:eastAsia="Arial" w:hAnsi="Montserrat" w:cs="Arial"/>
        </w:rPr>
        <w:t>.</w:t>
      </w:r>
    </w:p>
    <w:p w14:paraId="1AD62FC5" w14:textId="336DC564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Reconocer las diferencias entre mujeres y hombres para lograr el ejercicio igual de los derechos</w:t>
      </w:r>
      <w:r w:rsidR="00497CD0">
        <w:rPr>
          <w:rFonts w:ascii="Montserrat" w:eastAsia="Arial" w:hAnsi="Montserrat" w:cs="Arial"/>
        </w:rPr>
        <w:t>.</w:t>
      </w:r>
    </w:p>
    <w:p w14:paraId="25F35110" w14:textId="153A5423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Garantizar oportunidades iguales a mujeres y hombres</w:t>
      </w:r>
      <w:r w:rsidR="00497CD0">
        <w:rPr>
          <w:rFonts w:ascii="Montserrat" w:eastAsia="Arial" w:hAnsi="Montserrat" w:cs="Arial"/>
        </w:rPr>
        <w:t>.</w:t>
      </w:r>
    </w:p>
    <w:p w14:paraId="0279AB02" w14:textId="79BA8F23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Fomentar la participación equilibrada de mujeres y hombres en la vida social</w:t>
      </w:r>
      <w:r w:rsidR="00497CD0">
        <w:rPr>
          <w:rFonts w:ascii="Montserrat" w:eastAsia="Arial" w:hAnsi="Montserrat" w:cs="Arial"/>
        </w:rPr>
        <w:t>.</w:t>
      </w:r>
    </w:p>
    <w:p w14:paraId="10A21730" w14:textId="05123C69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Fomentar la participación equilibrada de mujeres y hombres en la vida política</w:t>
      </w:r>
      <w:r w:rsidR="00497CD0">
        <w:rPr>
          <w:rFonts w:ascii="Montserrat" w:eastAsia="Arial" w:hAnsi="Montserrat" w:cs="Arial"/>
        </w:rPr>
        <w:t>.</w:t>
      </w:r>
    </w:p>
    <w:p w14:paraId="18E1F943" w14:textId="77777777" w:rsid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 xml:space="preserve">Promover el lenguaje inclusivo en </w:t>
      </w:r>
      <w:r w:rsidR="00497CD0">
        <w:rPr>
          <w:rFonts w:ascii="Montserrat" w:eastAsia="Arial" w:hAnsi="Montserrat" w:cs="Arial"/>
        </w:rPr>
        <w:t>la</w:t>
      </w:r>
      <w:r w:rsidRPr="00497CD0">
        <w:rPr>
          <w:rFonts w:ascii="Montserrat" w:eastAsia="Arial" w:hAnsi="Montserrat" w:cs="Arial"/>
        </w:rPr>
        <w:t xml:space="preserve"> forma de hablar</w:t>
      </w:r>
      <w:r w:rsidR="00497CD0">
        <w:rPr>
          <w:rFonts w:ascii="Montserrat" w:eastAsia="Arial" w:hAnsi="Montserrat" w:cs="Arial"/>
        </w:rPr>
        <w:t>.</w:t>
      </w:r>
    </w:p>
    <w:p w14:paraId="07F600BF" w14:textId="3B7EC75F" w:rsid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lastRenderedPageBreak/>
        <w:t xml:space="preserve">Compartir la información acerca de los derechos de las mujeres </w:t>
      </w:r>
      <w:r w:rsidR="00497CD0">
        <w:rPr>
          <w:rFonts w:ascii="Montserrat" w:eastAsia="Arial" w:hAnsi="Montserrat" w:cs="Arial"/>
        </w:rPr>
        <w:t>con las personas</w:t>
      </w:r>
      <w:r w:rsidRPr="00497CD0">
        <w:rPr>
          <w:rFonts w:ascii="Montserrat" w:eastAsia="Arial" w:hAnsi="Montserrat" w:cs="Arial"/>
        </w:rPr>
        <w:t xml:space="preserve"> conocid</w:t>
      </w:r>
      <w:r w:rsidR="00497CD0">
        <w:rPr>
          <w:rFonts w:ascii="Montserrat" w:eastAsia="Arial" w:hAnsi="Montserrat" w:cs="Arial"/>
        </w:rPr>
        <w:t>as.</w:t>
      </w:r>
    </w:p>
    <w:p w14:paraId="67360974" w14:textId="7878408C" w:rsid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No generalizar juicios denigrantes por el hecho de pertenecer a uno u otro género</w:t>
      </w:r>
      <w:r w:rsidR="004D3654">
        <w:rPr>
          <w:rFonts w:ascii="Montserrat" w:eastAsia="Arial" w:hAnsi="Montserrat" w:cs="Arial"/>
        </w:rPr>
        <w:t>.</w:t>
      </w:r>
    </w:p>
    <w:p w14:paraId="48F4AC1A" w14:textId="385127E1" w:rsidR="00E82850" w:rsidRPr="00497CD0" w:rsidRDefault="00E82850" w:rsidP="004831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97CD0">
        <w:rPr>
          <w:rFonts w:ascii="Montserrat" w:eastAsia="Arial" w:hAnsi="Montserrat" w:cs="Arial"/>
        </w:rPr>
        <w:t>Denunciar abusos hacia los grupos vulnerables, como las mujeres</w:t>
      </w:r>
      <w:r w:rsidR="004D3654">
        <w:rPr>
          <w:rFonts w:ascii="Montserrat" w:eastAsia="Arial" w:hAnsi="Montserrat" w:cs="Arial"/>
        </w:rPr>
        <w:t>.</w:t>
      </w:r>
    </w:p>
    <w:p w14:paraId="17002738" w14:textId="77777777" w:rsidR="00B85031" w:rsidRDefault="00B85031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5C9E02" w14:textId="198BBC90" w:rsidR="00E82850" w:rsidRPr="00E82850" w:rsidRDefault="00B85031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concluido esta sesión. Se te</w:t>
      </w:r>
      <w:r w:rsidR="00E82850" w:rsidRPr="00E82850">
        <w:rPr>
          <w:rFonts w:ascii="Montserrat" w:eastAsia="Arial" w:hAnsi="Montserrat" w:cs="Arial"/>
        </w:rPr>
        <w:t xml:space="preserve"> invita a consultar </w:t>
      </w:r>
      <w:r>
        <w:rPr>
          <w:rFonts w:ascii="Montserrat" w:eastAsia="Arial" w:hAnsi="Montserrat" w:cs="Arial"/>
        </w:rPr>
        <w:t>t</w:t>
      </w:r>
      <w:r w:rsidR="00E82850" w:rsidRPr="00E82850">
        <w:rPr>
          <w:rFonts w:ascii="Montserrat" w:eastAsia="Arial" w:hAnsi="Montserrat" w:cs="Arial"/>
        </w:rPr>
        <w:t>u libro de texto para ampliar la información acerca del tema.</w:t>
      </w:r>
    </w:p>
    <w:p w14:paraId="2C269CD4" w14:textId="77777777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FF278" w14:textId="0FE3B8B6" w:rsidR="00E82850" w:rsidRPr="00E82850" w:rsidRDefault="00E82850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 w:rsidRPr="00E82850">
        <w:rPr>
          <w:rFonts w:ascii="Montserrat" w:eastAsia="Arial" w:hAnsi="Montserrat" w:cs="Arial"/>
        </w:rPr>
        <w:t xml:space="preserve">También </w:t>
      </w:r>
      <w:r w:rsidR="00B85031">
        <w:rPr>
          <w:rFonts w:ascii="Montserrat" w:eastAsia="Arial" w:hAnsi="Montserrat" w:cs="Arial"/>
        </w:rPr>
        <w:t>se</w:t>
      </w:r>
      <w:r w:rsidRPr="00E82850">
        <w:rPr>
          <w:rFonts w:ascii="Montserrat" w:eastAsia="Arial" w:hAnsi="Montserrat" w:cs="Arial"/>
        </w:rPr>
        <w:t xml:space="preserve"> recom</w:t>
      </w:r>
      <w:r w:rsidR="00B85031">
        <w:rPr>
          <w:rFonts w:ascii="Montserrat" w:eastAsia="Arial" w:hAnsi="Montserrat" w:cs="Arial"/>
        </w:rPr>
        <w:t>ienda</w:t>
      </w:r>
      <w:r w:rsidRPr="00E82850">
        <w:rPr>
          <w:rFonts w:ascii="Montserrat" w:eastAsia="Arial" w:hAnsi="Montserrat" w:cs="Arial"/>
        </w:rPr>
        <w:t xml:space="preserve"> leer alguno de los títulos de la serie escrita por Irene Cívico y Sergio Parra, dos de ellos son </w:t>
      </w:r>
      <w:r w:rsidRPr="00E82850">
        <w:rPr>
          <w:rFonts w:ascii="Montserrat" w:eastAsia="Arial" w:hAnsi="Montserrat" w:cs="Arial"/>
          <w:i/>
        </w:rPr>
        <w:t>Las niñas van donde quieren</w:t>
      </w:r>
      <w:r w:rsidRPr="00E82850">
        <w:rPr>
          <w:rFonts w:ascii="Montserrat" w:eastAsia="Arial" w:hAnsi="Montserrat" w:cs="Arial"/>
        </w:rPr>
        <w:t xml:space="preserve"> y </w:t>
      </w:r>
      <w:r w:rsidRPr="00E82850">
        <w:rPr>
          <w:rFonts w:ascii="Montserrat" w:eastAsia="Arial" w:hAnsi="Montserrat" w:cs="Arial"/>
          <w:i/>
        </w:rPr>
        <w:t>Las niñas son de ciencias</w:t>
      </w:r>
      <w:r w:rsidRPr="00E82850">
        <w:rPr>
          <w:rFonts w:ascii="Montserrat" w:eastAsia="Arial" w:hAnsi="Montserrat" w:cs="Arial"/>
        </w:rPr>
        <w:t>.</w:t>
      </w:r>
    </w:p>
    <w:p w14:paraId="1B3B15DA" w14:textId="77777777" w:rsidR="00C04D36" w:rsidRDefault="00C04D36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BC9D6" w14:textId="410D7F99" w:rsidR="00FD4A6B" w:rsidRPr="000031F2" w:rsidRDefault="00FD4A6B" w:rsidP="004831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0A0465D9" w:rsidR="005202BB" w:rsidRPr="005955D0" w:rsidRDefault="005202BB" w:rsidP="004831ED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4831E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4831E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70B33AEB" w:rsidR="00E763B4" w:rsidRPr="005955D0" w:rsidRDefault="00E763B4" w:rsidP="00483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BFB84D" w14:textId="514A6894" w:rsidR="004D3654" w:rsidRPr="00E82850" w:rsidRDefault="004D3654" w:rsidP="004831E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un decálogo como el que rev</w:t>
      </w:r>
      <w:r w:rsidR="00F20A72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sa</w:t>
      </w:r>
      <w:r w:rsidR="00F20A72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te en </w:t>
      </w:r>
      <w:r w:rsidR="00F20A72">
        <w:rPr>
          <w:rFonts w:ascii="Montserrat" w:eastAsia="Arial" w:hAnsi="Montserrat" w:cs="Arial"/>
        </w:rPr>
        <w:t>esta</w:t>
      </w:r>
      <w:r>
        <w:rPr>
          <w:rFonts w:ascii="Montserrat" w:eastAsia="Arial" w:hAnsi="Montserrat" w:cs="Arial"/>
        </w:rPr>
        <w:t xml:space="preserve"> sesión.</w:t>
      </w:r>
      <w:r w:rsidRPr="00E82850">
        <w:rPr>
          <w:rFonts w:ascii="Montserrat" w:eastAsia="Arial" w:hAnsi="Montserrat" w:cs="Arial"/>
        </w:rPr>
        <w:t xml:space="preserve"> Tendrá</w:t>
      </w:r>
      <w:r>
        <w:rPr>
          <w:rFonts w:ascii="Montserrat" w:eastAsia="Arial" w:hAnsi="Montserrat" w:cs="Arial"/>
        </w:rPr>
        <w:t>s</w:t>
      </w:r>
      <w:r w:rsidRPr="00E82850">
        <w:rPr>
          <w:rFonts w:ascii="Montserrat" w:eastAsia="Arial" w:hAnsi="Montserrat" w:cs="Arial"/>
        </w:rPr>
        <w:t xml:space="preserve"> la oportunidad de hacerlo y difundirlo con </w:t>
      </w:r>
      <w:r>
        <w:rPr>
          <w:rFonts w:ascii="Montserrat" w:eastAsia="Arial" w:hAnsi="Montserrat" w:cs="Arial"/>
        </w:rPr>
        <w:t>t</w:t>
      </w:r>
      <w:r w:rsidRPr="00E82850">
        <w:rPr>
          <w:rFonts w:ascii="Montserrat" w:eastAsia="Arial" w:hAnsi="Montserrat" w:cs="Arial"/>
        </w:rPr>
        <w:t>us familiares, amigas y amigos cercanos, y compartir las impresiones de cada una y uno de ellos</w:t>
      </w:r>
      <w:r w:rsidR="00B85031">
        <w:rPr>
          <w:rFonts w:ascii="Montserrat" w:eastAsia="Arial" w:hAnsi="Montserrat" w:cs="Arial"/>
        </w:rPr>
        <w:t>. P</w:t>
      </w:r>
      <w:r w:rsidRPr="00E82850">
        <w:rPr>
          <w:rFonts w:ascii="Montserrat" w:eastAsia="Arial" w:hAnsi="Montserrat" w:cs="Arial"/>
        </w:rPr>
        <w:t>royect</w:t>
      </w:r>
      <w:r w:rsidR="00B85031">
        <w:rPr>
          <w:rFonts w:ascii="Montserrat" w:eastAsia="Arial" w:hAnsi="Montserrat" w:cs="Arial"/>
        </w:rPr>
        <w:t>a</w:t>
      </w:r>
      <w:r w:rsidRPr="00E82850">
        <w:rPr>
          <w:rFonts w:ascii="Montserrat" w:eastAsia="Arial" w:hAnsi="Montserrat" w:cs="Arial"/>
        </w:rPr>
        <w:t xml:space="preserve"> claramente la importancia de las acciones y estrategias para fomentar la igualdad y equidad de género.</w:t>
      </w:r>
    </w:p>
    <w:p w14:paraId="5A23C243" w14:textId="77777777" w:rsidR="008216D0" w:rsidRPr="005955D0" w:rsidRDefault="008216D0" w:rsidP="004831E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2ECBAD" w14:textId="77777777" w:rsidR="00C72484" w:rsidRPr="005955D0" w:rsidRDefault="00C72484" w:rsidP="004831E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F6A715" w14:textId="336FEEA5" w:rsidR="003603B9" w:rsidRDefault="005202BB" w:rsidP="004831E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955D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8230775" w14:textId="77777777" w:rsidR="00F77059" w:rsidRPr="00970EB6" w:rsidRDefault="00F77059" w:rsidP="004831E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16C97CB" w14:textId="23A67611" w:rsidR="007116EE" w:rsidRPr="0015258F" w:rsidRDefault="005202BB" w:rsidP="004831ED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955D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4CE2A47" w14:textId="748FFB0E" w:rsidR="00B14EA8" w:rsidRPr="00F77059" w:rsidRDefault="00B14EA8" w:rsidP="004831ED">
      <w:pPr>
        <w:spacing w:after="0" w:line="240" w:lineRule="auto"/>
        <w:jc w:val="both"/>
        <w:rPr>
          <w:rFonts w:ascii="Montserrat" w:hAnsi="Montserrat"/>
          <w:bCs/>
        </w:rPr>
      </w:pPr>
    </w:p>
    <w:p w14:paraId="2D6C8949" w14:textId="77777777" w:rsidR="00F77059" w:rsidRPr="009E242D" w:rsidRDefault="00F77059" w:rsidP="004831ED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37DB8EFC" w14:textId="77777777" w:rsidR="00F77059" w:rsidRDefault="00F77059" w:rsidP="004831E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D092EBD" w14:textId="77777777" w:rsidR="00F77059" w:rsidRDefault="00F77059" w:rsidP="004831E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6452F6A7" w14:textId="77777777" w:rsidR="00F77059" w:rsidRPr="009E242D" w:rsidRDefault="00F77059" w:rsidP="004831E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A600ED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529F35B5" w14:textId="40DC30B4" w:rsidR="00F77059" w:rsidRPr="00F77059" w:rsidRDefault="00F77059" w:rsidP="004831ED">
      <w:pPr>
        <w:spacing w:after="0" w:line="240" w:lineRule="auto"/>
        <w:jc w:val="both"/>
        <w:rPr>
          <w:rFonts w:ascii="Montserrat" w:hAnsi="Montserrat"/>
          <w:bCs/>
        </w:rPr>
      </w:pPr>
    </w:p>
    <w:p w14:paraId="5A453BF6" w14:textId="77777777" w:rsidR="00F77059" w:rsidRPr="00F77059" w:rsidRDefault="00F77059" w:rsidP="004831ED">
      <w:pPr>
        <w:spacing w:after="0" w:line="240" w:lineRule="auto"/>
        <w:jc w:val="both"/>
        <w:rPr>
          <w:rFonts w:ascii="Montserrat" w:hAnsi="Montserrat"/>
          <w:bCs/>
        </w:rPr>
      </w:pPr>
    </w:p>
    <w:sectPr w:rsidR="00F77059" w:rsidRPr="00F77059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9B6D" w14:textId="77777777" w:rsidR="00A36EC8" w:rsidRDefault="00A36EC8" w:rsidP="00873C03">
      <w:pPr>
        <w:spacing w:after="0" w:line="240" w:lineRule="auto"/>
      </w:pPr>
      <w:r>
        <w:separator/>
      </w:r>
    </w:p>
  </w:endnote>
  <w:endnote w:type="continuationSeparator" w:id="0">
    <w:p w14:paraId="406E9C9C" w14:textId="77777777" w:rsidR="00A36EC8" w:rsidRDefault="00A36EC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5EC4" w14:textId="77777777" w:rsidR="00A36EC8" w:rsidRDefault="00A36EC8" w:rsidP="00873C03">
      <w:pPr>
        <w:spacing w:after="0" w:line="240" w:lineRule="auto"/>
      </w:pPr>
      <w:r>
        <w:separator/>
      </w:r>
    </w:p>
  </w:footnote>
  <w:footnote w:type="continuationSeparator" w:id="0">
    <w:p w14:paraId="4AE65E37" w14:textId="77777777" w:rsidR="00A36EC8" w:rsidRDefault="00A36EC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CF32C8"/>
    <w:multiLevelType w:val="hybridMultilevel"/>
    <w:tmpl w:val="C51AF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8E"/>
    <w:multiLevelType w:val="hybridMultilevel"/>
    <w:tmpl w:val="ED6A9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43A"/>
    <w:multiLevelType w:val="hybridMultilevel"/>
    <w:tmpl w:val="88EE80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5C"/>
    <w:multiLevelType w:val="multilevel"/>
    <w:tmpl w:val="AE906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92C7A"/>
    <w:multiLevelType w:val="hybridMultilevel"/>
    <w:tmpl w:val="E1FE62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21B"/>
    <w:multiLevelType w:val="multilevel"/>
    <w:tmpl w:val="8A22C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E812B1"/>
    <w:multiLevelType w:val="hybridMultilevel"/>
    <w:tmpl w:val="72AA73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D7D"/>
    <w:multiLevelType w:val="multilevel"/>
    <w:tmpl w:val="FE2A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B2C92"/>
    <w:multiLevelType w:val="hybridMultilevel"/>
    <w:tmpl w:val="52DE6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047D"/>
    <w:multiLevelType w:val="multilevel"/>
    <w:tmpl w:val="AD14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F92"/>
    <w:multiLevelType w:val="hybridMultilevel"/>
    <w:tmpl w:val="B826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7C0"/>
    <w:multiLevelType w:val="multilevel"/>
    <w:tmpl w:val="0FFC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3C5B"/>
    <w:multiLevelType w:val="multilevel"/>
    <w:tmpl w:val="5422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C54BAF"/>
    <w:multiLevelType w:val="hybridMultilevel"/>
    <w:tmpl w:val="58841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608"/>
    <w:multiLevelType w:val="hybridMultilevel"/>
    <w:tmpl w:val="41DE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9EF"/>
    <w:multiLevelType w:val="multilevel"/>
    <w:tmpl w:val="21E8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1E6038"/>
    <w:multiLevelType w:val="hybridMultilevel"/>
    <w:tmpl w:val="FAD2F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7F66"/>
    <w:multiLevelType w:val="hybridMultilevel"/>
    <w:tmpl w:val="8FA09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07D"/>
    <w:multiLevelType w:val="hybridMultilevel"/>
    <w:tmpl w:val="38267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15"/>
    <w:multiLevelType w:val="hybridMultilevel"/>
    <w:tmpl w:val="95989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7093D"/>
    <w:multiLevelType w:val="multilevel"/>
    <w:tmpl w:val="427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BA54B3"/>
    <w:multiLevelType w:val="hybridMultilevel"/>
    <w:tmpl w:val="43F460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067"/>
    <w:multiLevelType w:val="multilevel"/>
    <w:tmpl w:val="20E8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A9198D"/>
    <w:multiLevelType w:val="hybridMultilevel"/>
    <w:tmpl w:val="F74496F8"/>
    <w:lvl w:ilvl="0" w:tplc="9F18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DAF"/>
    <w:multiLevelType w:val="hybridMultilevel"/>
    <w:tmpl w:val="01AC7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ABD"/>
    <w:multiLevelType w:val="hybridMultilevel"/>
    <w:tmpl w:val="584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2542"/>
    <w:multiLevelType w:val="multilevel"/>
    <w:tmpl w:val="40403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563179"/>
    <w:multiLevelType w:val="hybridMultilevel"/>
    <w:tmpl w:val="F3349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F68BE"/>
    <w:multiLevelType w:val="hybridMultilevel"/>
    <w:tmpl w:val="0CF09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25B85"/>
    <w:multiLevelType w:val="multilevel"/>
    <w:tmpl w:val="B1EC3E1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904986"/>
    <w:multiLevelType w:val="multilevel"/>
    <w:tmpl w:val="A79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78106F"/>
    <w:multiLevelType w:val="hybridMultilevel"/>
    <w:tmpl w:val="3C0053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66E5"/>
    <w:multiLevelType w:val="hybridMultilevel"/>
    <w:tmpl w:val="3D16DF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2852"/>
    <w:multiLevelType w:val="multilevel"/>
    <w:tmpl w:val="1D3E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6D7DF6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13D00"/>
    <w:multiLevelType w:val="hybridMultilevel"/>
    <w:tmpl w:val="E7F65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461F9"/>
    <w:multiLevelType w:val="multilevel"/>
    <w:tmpl w:val="BD12F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350303"/>
    <w:multiLevelType w:val="multilevel"/>
    <w:tmpl w:val="91B65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7B0987"/>
    <w:multiLevelType w:val="hybridMultilevel"/>
    <w:tmpl w:val="EA5EBC60"/>
    <w:lvl w:ilvl="0" w:tplc="68D6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460013">
    <w:abstractNumId w:val="0"/>
  </w:num>
  <w:num w:numId="2" w16cid:durableId="2060276210">
    <w:abstractNumId w:val="42"/>
  </w:num>
  <w:num w:numId="3" w16cid:durableId="1431851611">
    <w:abstractNumId w:val="7"/>
  </w:num>
  <w:num w:numId="4" w16cid:durableId="930772378">
    <w:abstractNumId w:val="34"/>
  </w:num>
  <w:num w:numId="5" w16cid:durableId="623314710">
    <w:abstractNumId w:val="19"/>
  </w:num>
  <w:num w:numId="6" w16cid:durableId="655651789">
    <w:abstractNumId w:val="30"/>
  </w:num>
  <w:num w:numId="7" w16cid:durableId="930160852">
    <w:abstractNumId w:val="14"/>
  </w:num>
  <w:num w:numId="8" w16cid:durableId="691490149">
    <w:abstractNumId w:val="37"/>
  </w:num>
  <w:num w:numId="9" w16cid:durableId="1384938551">
    <w:abstractNumId w:val="20"/>
  </w:num>
  <w:num w:numId="10" w16cid:durableId="1350569052">
    <w:abstractNumId w:val="9"/>
  </w:num>
  <w:num w:numId="11" w16cid:durableId="643585259">
    <w:abstractNumId w:val="11"/>
  </w:num>
  <w:num w:numId="12" w16cid:durableId="388188228">
    <w:abstractNumId w:val="24"/>
  </w:num>
  <w:num w:numId="13" w16cid:durableId="2136679329">
    <w:abstractNumId w:val="40"/>
  </w:num>
  <w:num w:numId="14" w16cid:durableId="533813964">
    <w:abstractNumId w:val="4"/>
  </w:num>
  <w:num w:numId="15" w16cid:durableId="1731807572">
    <w:abstractNumId w:val="29"/>
  </w:num>
  <w:num w:numId="16" w16cid:durableId="1246570851">
    <w:abstractNumId w:val="39"/>
  </w:num>
  <w:num w:numId="17" w16cid:durableId="1129473625">
    <w:abstractNumId w:val="10"/>
  </w:num>
  <w:num w:numId="18" w16cid:durableId="277100659">
    <w:abstractNumId w:val="23"/>
  </w:num>
  <w:num w:numId="19" w16cid:durableId="19086914">
    <w:abstractNumId w:val="32"/>
  </w:num>
  <w:num w:numId="20" w16cid:durableId="1726102422">
    <w:abstractNumId w:val="6"/>
  </w:num>
  <w:num w:numId="21" w16cid:durableId="2014644011">
    <w:abstractNumId w:val="1"/>
  </w:num>
  <w:num w:numId="22" w16cid:durableId="225069537">
    <w:abstractNumId w:val="5"/>
  </w:num>
  <w:num w:numId="23" w16cid:durableId="242567452">
    <w:abstractNumId w:val="3"/>
  </w:num>
  <w:num w:numId="24" w16cid:durableId="1312519110">
    <w:abstractNumId w:val="17"/>
  </w:num>
  <w:num w:numId="25" w16cid:durableId="1099449381">
    <w:abstractNumId w:val="38"/>
  </w:num>
  <w:num w:numId="26" w16cid:durableId="377821955">
    <w:abstractNumId w:val="41"/>
  </w:num>
  <w:num w:numId="27" w16cid:durableId="191460437">
    <w:abstractNumId w:val="26"/>
  </w:num>
  <w:num w:numId="28" w16cid:durableId="1850291591">
    <w:abstractNumId w:val="35"/>
  </w:num>
  <w:num w:numId="29" w16cid:durableId="1161578459">
    <w:abstractNumId w:val="31"/>
  </w:num>
  <w:num w:numId="30" w16cid:durableId="1548292943">
    <w:abstractNumId w:val="28"/>
  </w:num>
  <w:num w:numId="31" w16cid:durableId="1526477072">
    <w:abstractNumId w:val="16"/>
  </w:num>
  <w:num w:numId="32" w16cid:durableId="1627351239">
    <w:abstractNumId w:val="18"/>
  </w:num>
  <w:num w:numId="33" w16cid:durableId="499656336">
    <w:abstractNumId w:val="12"/>
  </w:num>
  <w:num w:numId="34" w16cid:durableId="1641156936">
    <w:abstractNumId w:val="8"/>
  </w:num>
  <w:num w:numId="35" w16cid:durableId="1223712973">
    <w:abstractNumId w:val="13"/>
  </w:num>
  <w:num w:numId="36" w16cid:durableId="179584702">
    <w:abstractNumId w:val="33"/>
  </w:num>
  <w:num w:numId="37" w16cid:durableId="1192457938">
    <w:abstractNumId w:val="36"/>
  </w:num>
  <w:num w:numId="38" w16cid:durableId="2086948282">
    <w:abstractNumId w:val="25"/>
  </w:num>
  <w:num w:numId="39" w16cid:durableId="1546865568">
    <w:abstractNumId w:val="22"/>
  </w:num>
  <w:num w:numId="40" w16cid:durableId="472792065">
    <w:abstractNumId w:val="2"/>
  </w:num>
  <w:num w:numId="41" w16cid:durableId="1926112234">
    <w:abstractNumId w:val="15"/>
  </w:num>
  <w:num w:numId="42" w16cid:durableId="696393568">
    <w:abstractNumId w:val="21"/>
  </w:num>
  <w:num w:numId="43" w16cid:durableId="83750618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D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400CE"/>
    <w:rsid w:val="00040B0A"/>
    <w:rsid w:val="000416CB"/>
    <w:rsid w:val="00042218"/>
    <w:rsid w:val="00044240"/>
    <w:rsid w:val="00045571"/>
    <w:rsid w:val="00045B9C"/>
    <w:rsid w:val="00046EC4"/>
    <w:rsid w:val="00046ED1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067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3240"/>
    <w:rsid w:val="00084EB8"/>
    <w:rsid w:val="00086220"/>
    <w:rsid w:val="000863A5"/>
    <w:rsid w:val="00086E12"/>
    <w:rsid w:val="00090CBB"/>
    <w:rsid w:val="000913C5"/>
    <w:rsid w:val="000914C7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2AD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7C7"/>
    <w:rsid w:val="000F5B65"/>
    <w:rsid w:val="000F65AB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30C2"/>
    <w:rsid w:val="001630D9"/>
    <w:rsid w:val="00164117"/>
    <w:rsid w:val="001649F5"/>
    <w:rsid w:val="00165196"/>
    <w:rsid w:val="001651EF"/>
    <w:rsid w:val="001654D2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67C"/>
    <w:rsid w:val="001867C6"/>
    <w:rsid w:val="00186A88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C0"/>
    <w:rsid w:val="002058F0"/>
    <w:rsid w:val="00205B1E"/>
    <w:rsid w:val="0020683E"/>
    <w:rsid w:val="00206905"/>
    <w:rsid w:val="0020709F"/>
    <w:rsid w:val="00207A05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62DB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E37"/>
    <w:rsid w:val="002627D5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56BB"/>
    <w:rsid w:val="002757E5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715B"/>
    <w:rsid w:val="002D7207"/>
    <w:rsid w:val="002D7A2E"/>
    <w:rsid w:val="002D7AE7"/>
    <w:rsid w:val="002E09FA"/>
    <w:rsid w:val="002E1310"/>
    <w:rsid w:val="002E175C"/>
    <w:rsid w:val="002E1A37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F15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581A"/>
    <w:rsid w:val="00336079"/>
    <w:rsid w:val="0033787B"/>
    <w:rsid w:val="0034284A"/>
    <w:rsid w:val="00343B5A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86A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2414"/>
    <w:rsid w:val="003742E5"/>
    <w:rsid w:val="00374B5B"/>
    <w:rsid w:val="003756FA"/>
    <w:rsid w:val="00377FE2"/>
    <w:rsid w:val="0038045F"/>
    <w:rsid w:val="00381684"/>
    <w:rsid w:val="00381B20"/>
    <w:rsid w:val="00381E9F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2209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413"/>
    <w:rsid w:val="004768F1"/>
    <w:rsid w:val="00476F46"/>
    <w:rsid w:val="00477435"/>
    <w:rsid w:val="004818A2"/>
    <w:rsid w:val="00482749"/>
    <w:rsid w:val="004831ED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57F3"/>
    <w:rsid w:val="004B6042"/>
    <w:rsid w:val="004C09D6"/>
    <w:rsid w:val="004C2D7D"/>
    <w:rsid w:val="004C4203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73F0"/>
    <w:rsid w:val="00500461"/>
    <w:rsid w:val="00501777"/>
    <w:rsid w:val="0050252A"/>
    <w:rsid w:val="00504569"/>
    <w:rsid w:val="00505D5D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582"/>
    <w:rsid w:val="00540BE5"/>
    <w:rsid w:val="0054145F"/>
    <w:rsid w:val="0054197D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6CC5"/>
    <w:rsid w:val="005C7650"/>
    <w:rsid w:val="005C7D2A"/>
    <w:rsid w:val="005D02DD"/>
    <w:rsid w:val="005D0A51"/>
    <w:rsid w:val="005D344E"/>
    <w:rsid w:val="005D5DE7"/>
    <w:rsid w:val="005D5FEB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904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16EE"/>
    <w:rsid w:val="007135D7"/>
    <w:rsid w:val="00713EBB"/>
    <w:rsid w:val="00715313"/>
    <w:rsid w:val="0071545B"/>
    <w:rsid w:val="0071582B"/>
    <w:rsid w:val="007168B0"/>
    <w:rsid w:val="00717509"/>
    <w:rsid w:val="007202F6"/>
    <w:rsid w:val="007208CA"/>
    <w:rsid w:val="007215DC"/>
    <w:rsid w:val="007217D4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81C"/>
    <w:rsid w:val="007C5C69"/>
    <w:rsid w:val="007C5F0B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D97"/>
    <w:rsid w:val="007E053D"/>
    <w:rsid w:val="007E14D0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1837"/>
    <w:rsid w:val="00811957"/>
    <w:rsid w:val="0081271B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4CD"/>
    <w:rsid w:val="0088581F"/>
    <w:rsid w:val="00885AF8"/>
    <w:rsid w:val="00885C95"/>
    <w:rsid w:val="00886ADC"/>
    <w:rsid w:val="008878F8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CB8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1B4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889"/>
    <w:rsid w:val="00944ACF"/>
    <w:rsid w:val="009463F3"/>
    <w:rsid w:val="009501EF"/>
    <w:rsid w:val="009502D3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0EB6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1C97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766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6EC8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7E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3278"/>
    <w:rsid w:val="00B736BA"/>
    <w:rsid w:val="00B75182"/>
    <w:rsid w:val="00B77170"/>
    <w:rsid w:val="00B77E5B"/>
    <w:rsid w:val="00B77E7F"/>
    <w:rsid w:val="00B800CD"/>
    <w:rsid w:val="00B8075D"/>
    <w:rsid w:val="00B8113E"/>
    <w:rsid w:val="00B822C1"/>
    <w:rsid w:val="00B833D6"/>
    <w:rsid w:val="00B83B81"/>
    <w:rsid w:val="00B845EC"/>
    <w:rsid w:val="00B85031"/>
    <w:rsid w:val="00B852E6"/>
    <w:rsid w:val="00B87F21"/>
    <w:rsid w:val="00B90180"/>
    <w:rsid w:val="00B916C1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1CBF"/>
    <w:rsid w:val="00BC212C"/>
    <w:rsid w:val="00BC273D"/>
    <w:rsid w:val="00BC384F"/>
    <w:rsid w:val="00BC60E6"/>
    <w:rsid w:val="00BC7064"/>
    <w:rsid w:val="00BC76BE"/>
    <w:rsid w:val="00BD0970"/>
    <w:rsid w:val="00BD097E"/>
    <w:rsid w:val="00BD0A4F"/>
    <w:rsid w:val="00BD1EA0"/>
    <w:rsid w:val="00BD2976"/>
    <w:rsid w:val="00BD2F68"/>
    <w:rsid w:val="00BD3BFD"/>
    <w:rsid w:val="00BD4BF1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4EDD"/>
    <w:rsid w:val="00C05194"/>
    <w:rsid w:val="00C05E1E"/>
    <w:rsid w:val="00C061C7"/>
    <w:rsid w:val="00C061E9"/>
    <w:rsid w:val="00C0637A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F88"/>
    <w:rsid w:val="00C72484"/>
    <w:rsid w:val="00C72871"/>
    <w:rsid w:val="00C72985"/>
    <w:rsid w:val="00C72CBF"/>
    <w:rsid w:val="00C72F04"/>
    <w:rsid w:val="00C730B5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7FEB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162B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6AE1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3C2B"/>
    <w:rsid w:val="00E44E48"/>
    <w:rsid w:val="00E45D7D"/>
    <w:rsid w:val="00E467AB"/>
    <w:rsid w:val="00E47025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0E5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602C"/>
    <w:rsid w:val="00E87C09"/>
    <w:rsid w:val="00E90202"/>
    <w:rsid w:val="00E9077D"/>
    <w:rsid w:val="00E9168A"/>
    <w:rsid w:val="00E92038"/>
    <w:rsid w:val="00E9250E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4CA6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1680"/>
    <w:rsid w:val="00F41C1D"/>
    <w:rsid w:val="00F41C55"/>
    <w:rsid w:val="00F42422"/>
    <w:rsid w:val="00F42988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E75"/>
    <w:rsid w:val="00F70341"/>
    <w:rsid w:val="00F70CF3"/>
    <w:rsid w:val="00F70E18"/>
    <w:rsid w:val="00F71842"/>
    <w:rsid w:val="00F729E5"/>
    <w:rsid w:val="00F73618"/>
    <w:rsid w:val="00F73784"/>
    <w:rsid w:val="00F739A6"/>
    <w:rsid w:val="00F76657"/>
    <w:rsid w:val="00F76DFF"/>
    <w:rsid w:val="00F77059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D0678"/>
    <w:rsid w:val="00FD15A9"/>
    <w:rsid w:val="00FD26CA"/>
    <w:rsid w:val="00FD2B64"/>
    <w:rsid w:val="00FD2DBD"/>
    <w:rsid w:val="00FD319E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48CF"/>
    <w:rsid w:val="00FE51AD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3srzwiosE" TargetMode="External"/><Relationship Id="rId13" Type="http://schemas.openxmlformats.org/officeDocument/2006/relationships/hyperlink" Target="https://youtu.be/5h-eAZulc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b6ywtxy2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W5iJvH0rL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8cnmINLT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GUvBdczZj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26ED-49ED-40CB-97CD-1D48E2FB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1738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10</cp:revision>
  <dcterms:created xsi:type="dcterms:W3CDTF">2020-12-25T20:07:00Z</dcterms:created>
  <dcterms:modified xsi:type="dcterms:W3CDTF">2022-08-23T16:07:00Z</dcterms:modified>
</cp:coreProperties>
</file>