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69C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6DC41DE6" w14:textId="7C363921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37766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7BBEAE1" w14:textId="62DB8E61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1F2E89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577076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 de Primaria</w:t>
      </w:r>
    </w:p>
    <w:p w14:paraId="18768B4B" w14:textId="1BF20717" w:rsidR="005C5E5D" w:rsidRDefault="005C5E5D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F06CDC1" w14:textId="77777777" w:rsidR="004E665C" w:rsidRPr="00335833" w:rsidRDefault="004E665C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1AF50F9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 para la biblioteca en casa!</w:t>
      </w:r>
    </w:p>
    <w:p w14:paraId="6DC24CB0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204F7A5" w14:textId="77777777" w:rsidR="005C5E5D" w:rsidRPr="00335833" w:rsidRDefault="005C5E5D" w:rsidP="005C5E5D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39D4A96" w14:textId="77777777" w:rsidR="005C5E5D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4432792" w14:textId="09A6C622" w:rsidR="005C5E5D" w:rsidRPr="00335833" w:rsidRDefault="005C5E5D" w:rsidP="0037766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E23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77667">
        <w:rPr>
          <w:rFonts w:ascii="Montserrat" w:hAnsi="Montserrat"/>
          <w:i/>
        </w:rPr>
        <w:t>i</w:t>
      </w:r>
      <w:r w:rsidRPr="00335833">
        <w:rPr>
          <w:rFonts w:ascii="Montserrat" w:hAnsi="Montserrat"/>
          <w:i/>
        </w:rPr>
        <w:t>dentifica el uso de oraciones impersonales en los reglamentos y las emplea al redactar reglas.</w:t>
      </w:r>
    </w:p>
    <w:p w14:paraId="7F51E606" w14:textId="77777777" w:rsidR="005C5E5D" w:rsidRPr="00335833" w:rsidRDefault="005C5E5D" w:rsidP="0037766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3F27A28" w14:textId="05828D8F" w:rsidR="005C5E5D" w:rsidRPr="00335833" w:rsidRDefault="005C5E5D" w:rsidP="0037766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Énfasis:</w:t>
      </w:r>
      <w:r w:rsidRPr="00335833">
        <w:rPr>
          <w:rFonts w:ascii="Montserrat" w:hAnsi="Montserrat"/>
          <w:i/>
        </w:rPr>
        <w:t xml:space="preserve"> </w:t>
      </w:r>
      <w:r w:rsidR="00377667">
        <w:rPr>
          <w:rFonts w:ascii="Montserrat" w:hAnsi="Montserrat"/>
          <w:i/>
        </w:rPr>
        <w:t>u</w:t>
      </w:r>
      <w:r w:rsidRPr="00335833">
        <w:rPr>
          <w:rFonts w:ascii="Montserrat" w:hAnsi="Montserrat"/>
          <w:i/>
        </w:rPr>
        <w:t>so de verbos en infinitivo en oraciones impersonales.</w:t>
      </w:r>
    </w:p>
    <w:p w14:paraId="0844FB52" w14:textId="77777777" w:rsidR="005C5E5D" w:rsidRPr="00335833" w:rsidRDefault="005C5E5D" w:rsidP="0037766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96A2166" w14:textId="77777777" w:rsidR="005C5E5D" w:rsidRPr="00335833" w:rsidRDefault="005C5E5D" w:rsidP="0037766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7903120" w14:textId="77777777" w:rsidR="005C5E5D" w:rsidRPr="00335833" w:rsidRDefault="005C5E5D" w:rsidP="003776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51B9881E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7CB87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Identificarás oraciones impersonales y las emplearás en la redacción del reglamento para la biblioteca en casa.</w:t>
      </w:r>
    </w:p>
    <w:p w14:paraId="2137D1B6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4FA85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Recuerdas que en la sesión pasada realizaste en tu cuaderno, un primer borrador del reglamento de la biblioteca en casa y escribiste 5 reglas.</w:t>
      </w:r>
    </w:p>
    <w:p w14:paraId="23BBC47E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DD922" w14:textId="30150608" w:rsidR="005C5E5D" w:rsidRPr="00335833" w:rsidRDefault="004E665C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</w:t>
      </w:r>
      <w:r w:rsidR="005C5E5D" w:rsidRPr="00335833">
        <w:rPr>
          <w:rFonts w:ascii="Montserrat" w:eastAsia="Arial" w:hAnsi="Montserrat" w:cs="Arial"/>
          <w:color w:val="000000" w:themeColor="text1"/>
        </w:rPr>
        <w:t xml:space="preserve">etomarás esa actividad para enriquecerla con lo que hasta ahora has aprendido sobre las características que deben de tener los reglamentos. </w:t>
      </w:r>
    </w:p>
    <w:p w14:paraId="122FD282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AB8118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Identificarás cómo están escritas estas normas: si inician con un verbo en infinitivo (estos verbos terminan en </w:t>
      </w:r>
      <w:r w:rsidRPr="00335833">
        <w:rPr>
          <w:rFonts w:ascii="Montserrat" w:eastAsia="Arial" w:hAnsi="Montserrat" w:cs="Arial"/>
          <w:b/>
          <w:color w:val="000000" w:themeColor="text1"/>
        </w:rPr>
        <w:t>ar,</w:t>
      </w:r>
      <w:r w:rsidRPr="00335833">
        <w:rPr>
          <w:rFonts w:ascii="Montserrat" w:eastAsia="Arial" w:hAnsi="Montserrat" w:cs="Arial"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er </w:t>
      </w:r>
      <w:r w:rsidRPr="00335833">
        <w:rPr>
          <w:rFonts w:ascii="Montserrat" w:eastAsia="Arial" w:hAnsi="Montserrat" w:cs="Arial"/>
          <w:color w:val="000000" w:themeColor="text1"/>
        </w:rPr>
        <w:t xml:space="preserve">o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>ir</w:t>
      </w:r>
      <w:r w:rsidRPr="00335833">
        <w:rPr>
          <w:rFonts w:ascii="Montserrat" w:eastAsia="Arial" w:hAnsi="Montserrat" w:cs="Arial"/>
          <w:bCs/>
          <w:color w:val="000000" w:themeColor="text1"/>
        </w:rPr>
        <w:t>),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también verificarás si esas reglas son cortas y si están escritas en positivo. </w:t>
      </w:r>
    </w:p>
    <w:p w14:paraId="01845495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AD89F5" w14:textId="27933058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Con </w:t>
      </w:r>
      <w:r>
        <w:rPr>
          <w:rFonts w:ascii="Montserrat" w:eastAsia="Arial" w:hAnsi="Montserrat" w:cs="Arial"/>
          <w:color w:val="000000" w:themeColor="text1"/>
        </w:rPr>
        <w:t xml:space="preserve">esto, </w:t>
      </w:r>
      <w:r w:rsidR="004E665C">
        <w:rPr>
          <w:rFonts w:ascii="Montserrat" w:eastAsia="Arial" w:hAnsi="Montserrat" w:cs="Arial"/>
          <w:color w:val="000000" w:themeColor="text1"/>
        </w:rPr>
        <w:t>e</w:t>
      </w:r>
      <w:r w:rsidRPr="00335833">
        <w:rPr>
          <w:rFonts w:ascii="Montserrat" w:eastAsia="Arial" w:hAnsi="Montserrat" w:cs="Arial"/>
          <w:color w:val="000000" w:themeColor="text1"/>
        </w:rPr>
        <w:t>l reglamento de tu biblioteca en casa quedará listo para ser utilizado</w:t>
      </w:r>
      <w:r w:rsidR="004E665C">
        <w:rPr>
          <w:rFonts w:ascii="Montserrat" w:eastAsia="Arial" w:hAnsi="Montserrat" w:cs="Arial"/>
          <w:color w:val="000000" w:themeColor="text1"/>
        </w:rPr>
        <w:t>.</w:t>
      </w:r>
    </w:p>
    <w:p w14:paraId="38924DD4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8A71" w14:textId="3A0E47CB" w:rsidR="005C5E5D" w:rsidRDefault="005C5E5D" w:rsidP="003776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hAnsi="Montserrat"/>
        </w:rPr>
        <w:lastRenderedPageBreak/>
        <w:t xml:space="preserve">Para conocer más sobre el tema puedes consultar tu libro de texto de </w:t>
      </w:r>
      <w:r w:rsidR="00377667" w:rsidRPr="00335833">
        <w:rPr>
          <w:rFonts w:ascii="Montserrat" w:hAnsi="Montserrat"/>
          <w:i/>
        </w:rPr>
        <w:t>español</w:t>
      </w:r>
      <w:r w:rsidRPr="00335833">
        <w:rPr>
          <w:rFonts w:ascii="Montserrat" w:hAnsi="Montserrat"/>
        </w:rPr>
        <w:t xml:space="preserve"> de 3º de primaria en </w:t>
      </w:r>
      <w:r w:rsidRPr="00335833">
        <w:rPr>
          <w:rFonts w:ascii="Montserrat" w:eastAsia="Arial" w:hAnsi="Montserrat" w:cs="Arial"/>
          <w:color w:val="000000"/>
        </w:rPr>
        <w:t>la pág.1 6 “Reglas para el uso de nuestra biblioteca”.</w:t>
      </w:r>
    </w:p>
    <w:p w14:paraId="788BF560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516C65" w14:textId="7300F6F1" w:rsidR="005C5E5D" w:rsidRDefault="00377667" w:rsidP="00377667">
      <w:pPr>
        <w:spacing w:after="0" w:line="240" w:lineRule="auto"/>
        <w:jc w:val="both"/>
        <w:rPr>
          <w:rFonts w:ascii="Montserrat" w:eastAsia="Arial" w:hAnsi="Montserrat" w:cs="Arial"/>
          <w:color w:val="000000"/>
          <w:u w:val="single"/>
        </w:rPr>
      </w:pPr>
      <w:hyperlink r:id="rId7" w:anchor="page/16" w:history="1">
        <w:r w:rsidR="004E665C" w:rsidRPr="00FA1261">
          <w:rPr>
            <w:rStyle w:val="Hipervnculo"/>
            <w:rFonts w:ascii="Montserrat" w:eastAsia="Arial" w:hAnsi="Montserrat" w:cs="Arial"/>
          </w:rPr>
          <w:t>https://libros.conaliteg.gob</w:t>
        </w:r>
        <w:r w:rsidR="004E665C" w:rsidRPr="00FA1261">
          <w:rPr>
            <w:rStyle w:val="Hipervnculo"/>
            <w:rFonts w:ascii="Montserrat" w:eastAsia="Arial" w:hAnsi="Montserrat" w:cs="Arial"/>
          </w:rPr>
          <w:t>.mx/P3ESA.htm#page/16</w:t>
        </w:r>
      </w:hyperlink>
    </w:p>
    <w:p w14:paraId="4AB836BB" w14:textId="77777777" w:rsidR="005C5E5D" w:rsidRPr="00335833" w:rsidRDefault="005C5E5D" w:rsidP="00377667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18188E2F" w14:textId="1B783652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Si no lo tienes a la mano</w:t>
      </w:r>
      <w:r w:rsidR="004E665C">
        <w:rPr>
          <w:rFonts w:ascii="Montserrat" w:eastAsia="Arial" w:hAnsi="Montserrat" w:cs="Arial"/>
        </w:rPr>
        <w:t>,</w:t>
      </w:r>
      <w:r w:rsidRPr="00335833">
        <w:rPr>
          <w:rFonts w:ascii="Montserrat" w:eastAsia="Arial" w:hAnsi="Montserrat" w:cs="Arial"/>
        </w:rPr>
        <w:t xml:space="preserve"> puedes consultar otros libros que tengas en casa o en Internet, para saber más.</w:t>
      </w:r>
    </w:p>
    <w:p w14:paraId="01136A49" w14:textId="175D052F" w:rsidR="005C5E5D" w:rsidRDefault="005C5E5D" w:rsidP="003776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9C9ADD" w14:textId="77777777" w:rsidR="004E665C" w:rsidRPr="00335833" w:rsidRDefault="004E665C" w:rsidP="003776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CD608" w14:textId="77777777" w:rsidR="005C5E5D" w:rsidRPr="00335833" w:rsidRDefault="005C5E5D" w:rsidP="003776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360CA5D" w14:textId="77777777" w:rsidR="004E665C" w:rsidRDefault="004E665C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ACD3593" w14:textId="292E618B" w:rsidR="005C5E5D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 juego, p</w:t>
      </w:r>
      <w:r w:rsidRPr="00335833">
        <w:rPr>
          <w:rFonts w:ascii="Montserrat" w:hAnsi="Montserrat"/>
        </w:rPr>
        <w:t>uedes pedirle a un familiar, papá, mamá o hermanos que te ayuden.</w:t>
      </w:r>
    </w:p>
    <w:p w14:paraId="1D8D0EEA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781D790" w14:textId="77777777" w:rsidR="005C5E5D" w:rsidRPr="004E665C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</w:rPr>
      </w:pPr>
      <w:r w:rsidRPr="004E665C">
        <w:rPr>
          <w:rFonts w:ascii="Montserrat" w:hAnsi="Montserrat"/>
          <w:bCs/>
        </w:rPr>
        <w:t>“¡Cuidado por donde vas!”</w:t>
      </w:r>
    </w:p>
    <w:p w14:paraId="5B377DC3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7AE0827E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Necesitas:</w:t>
      </w:r>
    </w:p>
    <w:p w14:paraId="11FB281E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6B3EC29D" w14:textId="77777777" w:rsidR="005C5E5D" w:rsidRPr="00335833" w:rsidRDefault="005C5E5D" w:rsidP="00377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un camino o carretera: coloca obstáculos: botes grandes, costales o bultos en el piso y colgados, macetas, puente colgante, bulto que golpea a la altura de la cabeza, etc.</w:t>
      </w:r>
    </w:p>
    <w:p w14:paraId="61BCF852" w14:textId="77777777" w:rsidR="005C5E5D" w:rsidRPr="00335833" w:rsidRDefault="005C5E5D" w:rsidP="00377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la Meta: con un bote grande boca abajo u otra base sobre la cual colocar cartones y demás simulando comida chatarra cartones.</w:t>
      </w:r>
    </w:p>
    <w:p w14:paraId="298F4239" w14:textId="77777777" w:rsidR="005C5E5D" w:rsidRPr="00335833" w:rsidRDefault="005C5E5D" w:rsidP="00377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pañuelo o paliacate (que no permita ver a contraluz)</w:t>
      </w:r>
      <w:r>
        <w:rPr>
          <w:rFonts w:ascii="Montserrat" w:eastAsia="Arial" w:hAnsi="Montserrat" w:cs="Arial"/>
        </w:rPr>
        <w:t>.</w:t>
      </w:r>
    </w:p>
    <w:p w14:paraId="77EC55C7" w14:textId="77777777" w:rsidR="005C5E5D" w:rsidRPr="00335833" w:rsidRDefault="005C5E5D" w:rsidP="00377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reloj para marcar el tiempo para cada jugador.</w:t>
      </w:r>
    </w:p>
    <w:p w14:paraId="40A3A1AA" w14:textId="77777777" w:rsidR="005C5E5D" w:rsidRPr="00335833" w:rsidRDefault="005C5E5D" w:rsidP="003776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Comida no nutritiva (comida chatarra, etc.)</w:t>
      </w:r>
    </w:p>
    <w:p w14:paraId="607DBFA9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532EAC7B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El juego consiste en lo siguiente: </w:t>
      </w:r>
    </w:p>
    <w:p w14:paraId="409BCEB7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608C4" w14:textId="77777777" w:rsidR="005C5E5D" w:rsidRPr="00335833" w:rsidRDefault="005C5E5D" w:rsidP="00377667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El primero en jugar será “X” (X es la persona que tú</w:t>
      </w:r>
      <w:r>
        <w:rPr>
          <w:rFonts w:ascii="Montserrat" w:hAnsi="Montserrat"/>
        </w:rPr>
        <w:t xml:space="preserve"> decidas).</w:t>
      </w:r>
    </w:p>
    <w:p w14:paraId="639B0937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BD5DCB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Tendrá 30 segundos para recorrer este camino hasta llegar a la meta donde se encuentran los botes. </w:t>
      </w:r>
    </w:p>
    <w:p w14:paraId="74C41447" w14:textId="020D9393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Tu camino contará con muchos obstáculos que se interpondrán al paso y que dificultan el transitar (botes grandes, costales o bultos en el piso y colgados, macetas, un puente colgante, bulto que golpea a la altura de la cabeza y demás obstáculos), ¡pero eso no es todo! Porque “X”, durante todo el trayecto no podrá ver, mantendrá los ojos tapados con </w:t>
      </w:r>
      <w:r w:rsidR="004E665C">
        <w:rPr>
          <w:rFonts w:ascii="Montserrat" w:hAnsi="Montserrat"/>
        </w:rPr>
        <w:t>un</w:t>
      </w:r>
      <w:r w:rsidRPr="00335833">
        <w:rPr>
          <w:rFonts w:ascii="Montserrat" w:hAnsi="Montserrat"/>
        </w:rPr>
        <w:t xml:space="preserve"> paliacate (pañuelo) y solamente escuchará atento las instrucciones que tú le estés dando para caminar en el menor tiempo posible y lograr el propósito; cuando llegue a la meta le dirás: ¡derribar comida no nutritiva! y derribará los botes (Ésa será la señal de que lo ha logrado y podrá quitarse la venda de los ojos. Mientras el reloj no suene indicando el término del tiempo, el jugador tendrá la oportunidad de continuar.</w:t>
      </w:r>
    </w:p>
    <w:p w14:paraId="214AD856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6FC67BFC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1DC736B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84F54FC" w14:textId="2C8F55D4" w:rsidR="005C5E5D" w:rsidRPr="00377667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  <w:bCs/>
        </w:rPr>
      </w:pPr>
      <w:r w:rsidRPr="00377667">
        <w:rPr>
          <w:rFonts w:ascii="Montserrat" w:hAnsi="Montserrat"/>
          <w:b/>
          <w:bCs/>
        </w:rPr>
        <w:lastRenderedPageBreak/>
        <w:t xml:space="preserve">¡A jugar! </w:t>
      </w:r>
    </w:p>
    <w:p w14:paraId="767C1B2A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22B0F60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Como te pudiste dar cuenta, en el juego había comida no nutritiva que le hace mucho daño a tu cuerpo y provoca enfermedades como la obesidad y la diabetes. Todos los obstáculos representan tu voluntad para cambiar los malos hábitos alimentarios. No es fácil, pero sí puedes: come alimentos nutritivos como verduras, frutas, tomar agua simple potable, y más.</w:t>
      </w:r>
    </w:p>
    <w:p w14:paraId="18F985C2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78D1993" w14:textId="77777777" w:rsidR="005C5E5D" w:rsidRPr="00335833" w:rsidRDefault="005C5E5D" w:rsidP="00377667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¿Recuerdas cuáles eran las instrucciones que se le daban al ju</w:t>
      </w:r>
      <w:r>
        <w:rPr>
          <w:rFonts w:ascii="Montserrat" w:hAnsi="Montserrat"/>
        </w:rPr>
        <w:t>gador para llegar a la meta? ¿C</w:t>
      </w:r>
      <w:r w:rsidRPr="00335833">
        <w:rPr>
          <w:rFonts w:ascii="Montserrat" w:hAnsi="Montserrat"/>
        </w:rPr>
        <w:t xml:space="preserve">ómo iniciaban? </w:t>
      </w:r>
    </w:p>
    <w:p w14:paraId="3B1AFBC9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53A30A1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Todas las indicaciones que le diste a tu compañero fueron </w:t>
      </w:r>
      <w:r w:rsidRPr="00335833">
        <w:rPr>
          <w:rFonts w:ascii="Montserrat" w:hAnsi="Montserrat"/>
          <w:b/>
          <w:i/>
        </w:rPr>
        <w:t>enunciados impersonales</w:t>
      </w:r>
      <w:r w:rsidRPr="00335833">
        <w:rPr>
          <w:rFonts w:ascii="Montserrat" w:hAnsi="Montserrat"/>
        </w:rPr>
        <w:t xml:space="preserve">, es decir iniciaban con </w:t>
      </w:r>
      <w:r w:rsidRPr="00335833">
        <w:rPr>
          <w:rFonts w:ascii="Montserrat" w:hAnsi="Montserrat"/>
          <w:b/>
          <w:i/>
        </w:rPr>
        <w:t>un verbo en infinitivo</w:t>
      </w:r>
      <w:r w:rsidRPr="00335833">
        <w:rPr>
          <w:rFonts w:ascii="Montserrat" w:hAnsi="Montserrat"/>
        </w:rPr>
        <w:t>.</w:t>
      </w:r>
    </w:p>
    <w:p w14:paraId="74684576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F3DA9D0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Recuerda, que los </w:t>
      </w:r>
      <w:r w:rsidRPr="000A1C01">
        <w:rPr>
          <w:rFonts w:ascii="Montserrat" w:hAnsi="Montserrat"/>
          <w:i/>
        </w:rPr>
        <w:t>verbos en infinitivo siempre terminan en</w:t>
      </w:r>
      <w:r w:rsidRPr="00335833">
        <w:rPr>
          <w:rFonts w:ascii="Montserrat" w:hAnsi="Montserrat"/>
          <w:b/>
          <w:i/>
        </w:rPr>
        <w:t xml:space="preserve"> ar, er, o ir,</w:t>
      </w:r>
      <w:r w:rsidRPr="00335833">
        <w:rPr>
          <w:rFonts w:ascii="Montserrat" w:hAnsi="Montserrat"/>
        </w:rPr>
        <w:t xml:space="preserve"> como imaginar, correr o conseguir.  </w:t>
      </w:r>
    </w:p>
    <w:p w14:paraId="5BA88AC5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6BE08B38" w14:textId="252F27D8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  <w:r w:rsidRPr="00335833">
        <w:rPr>
          <w:rFonts w:ascii="Montserrat" w:hAnsi="Montserrat"/>
        </w:rPr>
        <w:t xml:space="preserve">¿Cuáles son tus verbos favoritos? Escríbelos en infinitivo. Uno de ellos puede ser </w:t>
      </w:r>
      <w:r w:rsidRPr="000A1C01">
        <w:rPr>
          <w:rFonts w:ascii="Montserrat" w:hAnsi="Montserrat"/>
        </w:rPr>
        <w:t>jugar.</w:t>
      </w:r>
    </w:p>
    <w:p w14:paraId="2049D383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441F48" w14:textId="3BCB2FB3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Localiza en tu cuaderno la actividad donde escribiste las 5 reglas para utilizar tu biblioteca en casa.</w:t>
      </w:r>
    </w:p>
    <w:p w14:paraId="0F70ED11" w14:textId="7CF1C45C" w:rsidR="005C5E5D" w:rsidRPr="00335833" w:rsidRDefault="005C5E5D" w:rsidP="0037766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436BD4" w14:textId="76ADF6D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Continúa trabajando sobre lo que hiciste en la clase anterior, para enriquecerlo; por eso se llama “borrador” porque puedes borrar cuantas veces sea necesario y volver a escribir hasta lograr lo deseado.</w:t>
      </w:r>
    </w:p>
    <w:p w14:paraId="078CAF3C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B5728" w14:textId="77777777" w:rsidR="005C5E5D" w:rsidRPr="00335833" w:rsidRDefault="005C5E5D" w:rsidP="00377667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Primero inicia con la revisión, tomando en cuenta las características de los reglamentos de bibliotecas que has trabajado hasta ahora, sabes</w:t>
      </w:r>
      <w:r>
        <w:rPr>
          <w:rFonts w:ascii="Montserrat" w:eastAsia="Arial" w:hAnsi="Montserrat" w:cs="Arial"/>
          <w:color w:val="000000" w:themeColor="text1"/>
        </w:rPr>
        <w:t xml:space="preserve"> que debe</w:t>
      </w:r>
      <w:r w:rsidRPr="00335833">
        <w:rPr>
          <w:rFonts w:ascii="Montserrat" w:eastAsia="Arial" w:hAnsi="Montserrat" w:cs="Arial"/>
          <w:color w:val="000000" w:themeColor="text1"/>
        </w:rPr>
        <w:t xml:space="preserve"> de llevar: </w:t>
      </w:r>
    </w:p>
    <w:p w14:paraId="08BB6284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BF1249" w14:textId="77777777" w:rsidR="005C5E5D" w:rsidRPr="00335833" w:rsidRDefault="005C5E5D" w:rsidP="00377667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Un título para identificar de qué trata tu reglamento. </w:t>
      </w:r>
    </w:p>
    <w:p w14:paraId="182D3411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193336D6" w14:textId="77777777" w:rsidR="005C5E5D" w:rsidRPr="00335833" w:rsidRDefault="005C5E5D" w:rsidP="00377667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Debe de tener una finalidad, ¿</w:t>
      </w:r>
      <w:r>
        <w:rPr>
          <w:rFonts w:ascii="Montserrat" w:eastAsia="Arial" w:hAnsi="Montserrat" w:cs="Arial"/>
          <w:color w:val="000000" w:themeColor="text1"/>
        </w:rPr>
        <w:t>T</w:t>
      </w:r>
      <w:r w:rsidRPr="00335833">
        <w:rPr>
          <w:rFonts w:ascii="Montserrat" w:eastAsia="Arial" w:hAnsi="Montserrat" w:cs="Arial"/>
          <w:color w:val="000000" w:themeColor="text1"/>
        </w:rPr>
        <w:t>u reglamento tiene anotada la finalidad? Recuerda que la finalidad te indica para qué servirá el reglamento elaborado; en tu caso, la finalidad será (que): “Este reglamento ayudará a que todos en casa conozcan las condiciones para usar el acervo de tu biblioteca”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BE3A1C3" w14:textId="77777777" w:rsidR="004E665C" w:rsidRDefault="004E665C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0350BA02" w14:textId="5162F1D0" w:rsidR="005C5E5D" w:rsidRPr="004E665C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E665C">
        <w:rPr>
          <w:rFonts w:ascii="Montserrat" w:eastAsia="Arial" w:hAnsi="Montserrat" w:cs="Arial"/>
          <w:i/>
          <w:color w:val="000000" w:themeColor="text1"/>
        </w:rPr>
        <w:t>Una recomendación:</w:t>
      </w:r>
      <w:r w:rsidRPr="004E665C">
        <w:rPr>
          <w:rFonts w:ascii="Montserrat" w:eastAsia="Arial" w:hAnsi="Montserrat" w:cs="Arial"/>
          <w:color w:val="000000" w:themeColor="text1"/>
        </w:rPr>
        <w:t xml:space="preserve"> Cuando leas o escuches palabras desconocidas, ve anotándolas en el cuaderno para que posteriormente con calma busques su significado en el diccionario, en internet o bien consultando a un adulto y con ello, enriquezcas tu vocabulario. Por ejemplo, la palabra “acervo”. </w:t>
      </w:r>
    </w:p>
    <w:p w14:paraId="4AFC99C5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57A3F980" w14:textId="77777777" w:rsidR="005C5E5D" w:rsidRPr="00335833" w:rsidRDefault="005C5E5D" w:rsidP="00377667">
      <w:pPr>
        <w:pStyle w:val="Prrafodelista"/>
        <w:numPr>
          <w:ilvl w:val="6"/>
          <w:numId w:val="1"/>
        </w:numPr>
        <w:spacing w:after="0" w:line="240" w:lineRule="auto"/>
        <w:ind w:left="993" w:hanging="219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Decide con qué secciones o apartados contará tu reglamento. Como en este momento no estás en la escuela sino en casa, tu reglamento contará con tres secciones o apartados: </w:t>
      </w:r>
    </w:p>
    <w:p w14:paraId="48A799A9" w14:textId="77777777" w:rsidR="005C5E5D" w:rsidRPr="00335833" w:rsidRDefault="005C5E5D" w:rsidP="00377667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60BED364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lastRenderedPageBreak/>
        <w:t>I. Aspectos generales</w:t>
      </w:r>
    </w:p>
    <w:p w14:paraId="13C08BDB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II. Derechos</w:t>
      </w:r>
    </w:p>
    <w:p w14:paraId="5CC212F2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III. Obligaciones</w:t>
      </w:r>
    </w:p>
    <w:p w14:paraId="1C5DA535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97AD2E" w14:textId="77777777" w:rsidR="005C5E5D" w:rsidRPr="00335833" w:rsidRDefault="005C5E5D" w:rsidP="00377667">
      <w:pPr>
        <w:pStyle w:val="Prrafodelista"/>
        <w:numPr>
          <w:ilvl w:val="6"/>
          <w:numId w:val="1"/>
        </w:numPr>
        <w:tabs>
          <w:tab w:val="left" w:pos="993"/>
        </w:tabs>
        <w:spacing w:after="0" w:line="240" w:lineRule="auto"/>
        <w:ind w:left="113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 En casa puedes redactar más normas para completar el reglamento.</w:t>
      </w:r>
    </w:p>
    <w:p w14:paraId="08DBB021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00A379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Observas que t</w:t>
      </w:r>
      <w:r w:rsidRPr="00335833">
        <w:rPr>
          <w:rFonts w:ascii="Montserrat" w:eastAsia="Arial" w:hAnsi="Montserrat" w:cs="Arial"/>
          <w:color w:val="000000" w:themeColor="text1"/>
        </w:rPr>
        <w:t>odas las reglas que redactaste inician con un verbo en infini</w:t>
      </w:r>
      <w:r>
        <w:rPr>
          <w:rFonts w:ascii="Montserrat" w:eastAsia="Arial" w:hAnsi="Montserrat" w:cs="Arial"/>
          <w:color w:val="000000" w:themeColor="text1"/>
        </w:rPr>
        <w:t>tivo que termina en ar, er o ir, ¿C</w:t>
      </w:r>
      <w:r w:rsidRPr="00335833">
        <w:rPr>
          <w:rFonts w:ascii="Montserrat" w:eastAsia="Arial" w:hAnsi="Montserrat" w:cs="Arial"/>
          <w:color w:val="000000" w:themeColor="text1"/>
        </w:rPr>
        <w:t xml:space="preserve">uáles tendrías </w:t>
      </w:r>
      <w:r>
        <w:rPr>
          <w:rFonts w:ascii="Montserrat" w:eastAsia="Arial" w:hAnsi="Montserrat" w:cs="Arial"/>
          <w:color w:val="000000" w:themeColor="text1"/>
        </w:rPr>
        <w:t>qué corregir?</w:t>
      </w:r>
      <w:r w:rsidRPr="00335833">
        <w:rPr>
          <w:rFonts w:ascii="Montserrat" w:eastAsia="Arial" w:hAnsi="Montserrat" w:cs="Arial"/>
          <w:color w:val="000000" w:themeColor="text1"/>
        </w:rPr>
        <w:t xml:space="preserve"> en lugar de 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“Colocaremos”</w:t>
      </w:r>
      <w:r w:rsidRPr="000F2C49">
        <w:rPr>
          <w:rFonts w:ascii="Montserrat" w:eastAsia="Arial" w:hAnsi="Montserrat" w:cs="Arial"/>
          <w:i/>
          <w:color w:val="000000" w:themeColor="text1"/>
        </w:rPr>
        <w:t>,</w:t>
      </w:r>
      <w:r w:rsidRPr="000F2C49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¿C</w:t>
      </w:r>
      <w:r w:rsidRPr="00335833">
        <w:rPr>
          <w:rFonts w:ascii="Montserrat" w:eastAsia="Arial" w:hAnsi="Montserrat" w:cs="Arial"/>
          <w:color w:val="000000" w:themeColor="text1"/>
        </w:rPr>
        <w:t xml:space="preserve">ómo debe decir? </w:t>
      </w:r>
      <w:r w:rsidRPr="000F2C49">
        <w:rPr>
          <w:rFonts w:ascii="Montserrat" w:eastAsia="Arial" w:hAnsi="Montserrat" w:cs="Arial"/>
          <w:b/>
          <w:color w:val="000000" w:themeColor="text1"/>
        </w:rPr>
        <w:t>“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Colocar”.</w:t>
      </w:r>
    </w:p>
    <w:p w14:paraId="068C4FB9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DB1BF0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Has escrito las reglas con oraciones impersonales. Ahora verifica sí, las tres reglas están en orden.</w:t>
      </w:r>
    </w:p>
    <w:p w14:paraId="23CB94B7" w14:textId="77777777" w:rsidR="005C5E5D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14F1BE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¿Qué acción va primero?</w:t>
      </w:r>
    </w:p>
    <w:p w14:paraId="428AE7E1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EE851E" w14:textId="77777777" w:rsidR="005C5E5D" w:rsidRPr="00335833" w:rsidRDefault="005C5E5D" w:rsidP="00377667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Aspectos generales.</w:t>
      </w:r>
      <w:r w:rsidRPr="00335833">
        <w:rPr>
          <w:rFonts w:ascii="Montserrat" w:eastAsia="Arial" w:hAnsi="Montserrat" w:cs="Arial"/>
          <w:b/>
          <w:color w:val="000000" w:themeColor="text1"/>
        </w:rPr>
        <w:t xml:space="preserve"> </w:t>
      </w:r>
    </w:p>
    <w:p w14:paraId="0A75BCB3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61D4C89C" w14:textId="77777777" w:rsidR="005C5E5D" w:rsidRPr="00335833" w:rsidRDefault="005C5E5D" w:rsidP="00377667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El servicio de la biblioteca está disponible para todos los miembros de la familia. </w:t>
      </w:r>
    </w:p>
    <w:p w14:paraId="3B21019B" w14:textId="77777777" w:rsidR="005C5E5D" w:rsidRPr="00335833" w:rsidRDefault="005C5E5D" w:rsidP="00377667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Permanecerá en servicio durante todo el día, por lo que, si alguien desea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 xml:space="preserve">de una lectura nocturna o en su tiempo de ocio, lo podrá hacer. </w:t>
      </w:r>
    </w:p>
    <w:p w14:paraId="7C477797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1440"/>
        <w:jc w:val="both"/>
        <w:rPr>
          <w:rFonts w:ascii="Montserrat" w:eastAsia="Arial" w:hAnsi="Montserrat" w:cs="Arial"/>
          <w:color w:val="000000" w:themeColor="text1"/>
        </w:rPr>
      </w:pPr>
    </w:p>
    <w:p w14:paraId="5CC3C55A" w14:textId="77777777" w:rsidR="005C5E5D" w:rsidRPr="00335833" w:rsidRDefault="005C5E5D" w:rsidP="00377667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Derechos.</w:t>
      </w:r>
    </w:p>
    <w:p w14:paraId="5D77044E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39ED12C8" w14:textId="77777777" w:rsidR="005C5E5D" w:rsidRPr="00335833" w:rsidRDefault="005C5E5D" w:rsidP="00377667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Todos los integrantes de la familia podr</w:t>
      </w:r>
      <w:r w:rsidRPr="00335833">
        <w:rPr>
          <w:rFonts w:ascii="Montserrat" w:eastAsia="Arial" w:hAnsi="Montserrat" w:cs="Montserrat"/>
          <w:color w:val="000000" w:themeColor="text1"/>
        </w:rPr>
        <w:t>á</w:t>
      </w:r>
      <w:r w:rsidRPr="00335833">
        <w:rPr>
          <w:rFonts w:ascii="Montserrat" w:eastAsia="Arial" w:hAnsi="Montserrat" w:cs="Arial"/>
          <w:color w:val="000000" w:themeColor="text1"/>
        </w:rPr>
        <w:t xml:space="preserve">n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>de la lectura.</w:t>
      </w:r>
    </w:p>
    <w:p w14:paraId="56F65274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</w:p>
    <w:p w14:paraId="42C61723" w14:textId="77777777" w:rsidR="005C5E5D" w:rsidRPr="00335833" w:rsidRDefault="005C5E5D" w:rsidP="00377667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Quien lo desee </w:t>
      </w:r>
      <w:r w:rsidRPr="000F2C49">
        <w:rPr>
          <w:rFonts w:ascii="Montserrat" w:eastAsia="Arial" w:hAnsi="Montserrat" w:cs="Arial"/>
          <w:color w:val="000000" w:themeColor="text1"/>
        </w:rPr>
        <w:t>podr</w:t>
      </w:r>
      <w:r w:rsidRPr="000F2C49">
        <w:rPr>
          <w:rFonts w:ascii="Montserrat" w:eastAsia="Arial" w:hAnsi="Montserrat" w:cs="Montserrat"/>
          <w:color w:val="000000" w:themeColor="text1"/>
        </w:rPr>
        <w:t>á</w:t>
      </w:r>
      <w:r w:rsidRPr="000F2C49">
        <w:rPr>
          <w:rFonts w:ascii="Montserrat" w:eastAsia="Arial" w:hAnsi="Montserrat" w:cs="Arial"/>
          <w:color w:val="000000" w:themeColor="text1"/>
        </w:rPr>
        <w:t xml:space="preserve"> realizar</w:t>
      </w:r>
      <w:r w:rsidRPr="00335833">
        <w:rPr>
          <w:rFonts w:ascii="Montserrat" w:eastAsia="Arial" w:hAnsi="Montserrat" w:cs="Arial"/>
          <w:color w:val="000000" w:themeColor="text1"/>
        </w:rPr>
        <w:t xml:space="preserve"> actividades de escritura o art</w:t>
      </w:r>
      <w:r w:rsidRPr="00335833">
        <w:rPr>
          <w:rFonts w:ascii="Montserrat" w:eastAsia="Arial" w:hAnsi="Montserrat" w:cs="Montserrat"/>
          <w:color w:val="000000" w:themeColor="text1"/>
        </w:rPr>
        <w:t>í</w:t>
      </w:r>
      <w:r w:rsidRPr="00335833">
        <w:rPr>
          <w:rFonts w:ascii="Montserrat" w:eastAsia="Arial" w:hAnsi="Montserrat" w:cs="Arial"/>
          <w:color w:val="000000" w:themeColor="text1"/>
        </w:rPr>
        <w:t>sticas despu</w:t>
      </w:r>
      <w:r w:rsidRPr="00335833">
        <w:rPr>
          <w:rFonts w:ascii="Montserrat" w:eastAsia="Arial" w:hAnsi="Montserrat" w:cs="Montserrat"/>
          <w:color w:val="000000" w:themeColor="text1"/>
        </w:rPr>
        <w:t>é</w:t>
      </w:r>
      <w:r w:rsidRPr="00335833">
        <w:rPr>
          <w:rFonts w:ascii="Montserrat" w:eastAsia="Arial" w:hAnsi="Montserrat" w:cs="Arial"/>
          <w:color w:val="000000" w:themeColor="text1"/>
        </w:rPr>
        <w:t>s de leer.</w:t>
      </w:r>
    </w:p>
    <w:p w14:paraId="4472823D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FB46E8" w14:textId="77777777" w:rsidR="005C5E5D" w:rsidRPr="00335833" w:rsidRDefault="005C5E5D" w:rsidP="00377667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 Obligaciones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7DDC2FEF" w14:textId="77777777" w:rsidR="005C5E5D" w:rsidRPr="00335833" w:rsidRDefault="005C5E5D" w:rsidP="00377667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0327D532" w14:textId="77777777" w:rsidR="005C5E5D" w:rsidRPr="00335833" w:rsidRDefault="005C5E5D" w:rsidP="00377667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Tomar</w:t>
      </w:r>
      <w:r w:rsidRPr="00335833">
        <w:rPr>
          <w:rFonts w:ascii="Montserrat" w:eastAsia="Arial" w:hAnsi="Montserrat" w:cs="Arial"/>
          <w:color w:val="000000" w:themeColor="text1"/>
        </w:rPr>
        <w:t xml:space="preserve"> un material de lectura a la vez. </w:t>
      </w:r>
    </w:p>
    <w:p w14:paraId="2A2A8BE6" w14:textId="77777777" w:rsidR="005C5E5D" w:rsidRPr="00335833" w:rsidRDefault="005C5E5D" w:rsidP="00377667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Usar </w:t>
      </w:r>
      <w:r w:rsidRPr="00335833">
        <w:rPr>
          <w:rFonts w:ascii="Montserrat" w:eastAsia="Arial" w:hAnsi="Montserrat" w:cs="Arial"/>
          <w:color w:val="000000" w:themeColor="text1"/>
        </w:rPr>
        <w:t xml:space="preserve">adecuadamente y cuidar el acervo. </w:t>
      </w:r>
    </w:p>
    <w:p w14:paraId="3D45BAE4" w14:textId="77777777" w:rsidR="005C5E5D" w:rsidRPr="00335833" w:rsidRDefault="005C5E5D" w:rsidP="00377667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Colocar</w:t>
      </w:r>
      <w:r w:rsidRPr="00335833">
        <w:rPr>
          <w:rFonts w:ascii="Montserrat" w:eastAsia="Arial" w:hAnsi="Montserrat" w:cs="Arial"/>
          <w:color w:val="000000" w:themeColor="text1"/>
        </w:rPr>
        <w:t xml:space="preserve"> en su lugar el material utilizado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71FA07C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2504CA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F3BF30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21481F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EEEBE4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1199D9D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4B554C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829A3F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B6AF04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CAC318A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1D84E9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A2DC35" w14:textId="77777777" w:rsidR="00377667" w:rsidRDefault="00377667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5C7EDA" w14:textId="4780A766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lastRenderedPageBreak/>
        <w:t>Así quedará tu Reglamento terminado:</w:t>
      </w:r>
    </w:p>
    <w:p w14:paraId="1E7B47D1" w14:textId="77777777" w:rsidR="005C5E5D" w:rsidRPr="00335833" w:rsidRDefault="005C5E5D" w:rsidP="00377667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5C5E5D" w:rsidRPr="00335833" w14:paraId="3ECEC2FF" w14:textId="77777777" w:rsidTr="008442B5">
        <w:trPr>
          <w:trHeight w:val="331"/>
        </w:trPr>
        <w:tc>
          <w:tcPr>
            <w:tcW w:w="9634" w:type="dxa"/>
          </w:tcPr>
          <w:p w14:paraId="7A7ECF80" w14:textId="77777777" w:rsidR="005C5E5D" w:rsidRPr="00335833" w:rsidRDefault="005C5E5D" w:rsidP="00377667">
            <w:pPr>
              <w:jc w:val="both"/>
              <w:rPr>
                <w:rFonts w:ascii="Montserrat" w:hAnsi="Montserrat"/>
                <w:b/>
                <w:i/>
              </w:rPr>
            </w:pPr>
          </w:p>
          <w:p w14:paraId="6DEB52A4" w14:textId="77777777" w:rsidR="005C5E5D" w:rsidRPr="00335833" w:rsidRDefault="005C5E5D" w:rsidP="00377667">
            <w:pPr>
              <w:jc w:val="both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Título: Reglamento de la biblioteca “En mi familia todos leemos</w:t>
            </w:r>
          </w:p>
          <w:p w14:paraId="77CE4234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  <w:b/>
                <w:i/>
              </w:rPr>
              <w:t>Finalidad:</w:t>
            </w:r>
            <w:r w:rsidRPr="00335833">
              <w:rPr>
                <w:rFonts w:ascii="Montserrat" w:hAnsi="Montserrat"/>
              </w:rPr>
              <w:t xml:space="preserve"> Este reglamento ayudará a que todos en casa conozcamos las condiciones para usar el acervo de nuestra biblioteca</w:t>
            </w:r>
            <w:r>
              <w:rPr>
                <w:rFonts w:ascii="Montserrat" w:hAnsi="Montserrat"/>
              </w:rPr>
              <w:t>.</w:t>
            </w:r>
          </w:p>
        </w:tc>
      </w:tr>
      <w:tr w:rsidR="005C5E5D" w:rsidRPr="00335833" w14:paraId="5124A129" w14:textId="77777777" w:rsidTr="008442B5">
        <w:trPr>
          <w:trHeight w:val="331"/>
        </w:trPr>
        <w:tc>
          <w:tcPr>
            <w:tcW w:w="9634" w:type="dxa"/>
          </w:tcPr>
          <w:p w14:paraId="1D1B7F17" w14:textId="77777777" w:rsidR="005C5E5D" w:rsidRPr="00335833" w:rsidRDefault="005C5E5D" w:rsidP="00377667">
            <w:pPr>
              <w:jc w:val="both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I. Aspectos generales:</w:t>
            </w:r>
          </w:p>
          <w:p w14:paraId="42E74FA6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1. El servicio de la biblioteca está disponible para todos los miembros de la familia. </w:t>
            </w:r>
          </w:p>
          <w:p w14:paraId="3EE77948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Permanecerá en servicio durante todo el día, por lo que, si alguien desea disfrutar de una lectura nocturna o en su tiempo de ocio, lo podrá hacer.</w:t>
            </w:r>
          </w:p>
        </w:tc>
      </w:tr>
      <w:tr w:rsidR="005C5E5D" w:rsidRPr="00335833" w14:paraId="729F8319" w14:textId="77777777" w:rsidTr="008442B5">
        <w:trPr>
          <w:trHeight w:val="345"/>
        </w:trPr>
        <w:tc>
          <w:tcPr>
            <w:tcW w:w="9634" w:type="dxa"/>
          </w:tcPr>
          <w:p w14:paraId="05479237" w14:textId="77777777" w:rsidR="005C5E5D" w:rsidRPr="00335833" w:rsidRDefault="005C5E5D" w:rsidP="00377667">
            <w:pPr>
              <w:jc w:val="both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II. Derechos</w:t>
            </w:r>
          </w:p>
          <w:p w14:paraId="25C1062C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Todos los integrantes de la familia podrán disfrutar de la lectura.</w:t>
            </w:r>
          </w:p>
          <w:p w14:paraId="791696AE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Quien lo desee podrá realizar actividades de escritura o artísticas después de leer.</w:t>
            </w:r>
          </w:p>
        </w:tc>
      </w:tr>
      <w:tr w:rsidR="005C5E5D" w:rsidRPr="00335833" w14:paraId="57351AF8" w14:textId="77777777" w:rsidTr="008442B5">
        <w:trPr>
          <w:trHeight w:val="331"/>
        </w:trPr>
        <w:tc>
          <w:tcPr>
            <w:tcW w:w="9634" w:type="dxa"/>
          </w:tcPr>
          <w:p w14:paraId="6C7559E1" w14:textId="77777777" w:rsidR="005C5E5D" w:rsidRPr="00335833" w:rsidRDefault="005C5E5D" w:rsidP="00377667">
            <w:pPr>
              <w:jc w:val="both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III. Obligaciones</w:t>
            </w:r>
          </w:p>
          <w:p w14:paraId="6D05FA0E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Tomar un material de lectura a la vez.</w:t>
            </w:r>
          </w:p>
          <w:p w14:paraId="1956EBE4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2. Usar adecuadamente y cuidar el acervo.  </w:t>
            </w:r>
          </w:p>
          <w:p w14:paraId="36A44699" w14:textId="77777777" w:rsidR="005C5E5D" w:rsidRPr="00335833" w:rsidRDefault="005C5E5D" w:rsidP="00377667">
            <w:pPr>
              <w:jc w:val="both"/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3. Colocar en su lugar el material utilizado.</w:t>
            </w:r>
          </w:p>
        </w:tc>
      </w:tr>
    </w:tbl>
    <w:p w14:paraId="2B588F8F" w14:textId="77777777" w:rsidR="005C5E5D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883743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Platica con tu familia lo que aprendiste, seguro les parecerá interesante y podrán decirte algo más.</w:t>
      </w:r>
    </w:p>
    <w:p w14:paraId="27BD0F23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FA66B1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35833">
        <w:rPr>
          <w:rFonts w:ascii="Montserrat" w:hAnsi="Montserrat"/>
          <w:b/>
          <w:sz w:val="24"/>
          <w:szCs w:val="24"/>
        </w:rPr>
        <w:t>¡Buen trabajo!</w:t>
      </w:r>
    </w:p>
    <w:p w14:paraId="134257E4" w14:textId="77777777" w:rsidR="005C5E5D" w:rsidRPr="00335833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3327328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358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178C19C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0A87615" w14:textId="77777777" w:rsidR="005C5E5D" w:rsidRPr="00335833" w:rsidRDefault="005C5E5D" w:rsidP="0037766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9C6D993" w14:textId="0AD45656" w:rsidR="005C5E5D" w:rsidRDefault="005C5E5D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Para saber más:</w:t>
      </w:r>
    </w:p>
    <w:p w14:paraId="0F00C92F" w14:textId="2C32BC6F" w:rsidR="004E665C" w:rsidRDefault="004E665C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73B62F" w14:textId="09A426CB" w:rsidR="004E665C" w:rsidRDefault="00377667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4E665C" w:rsidRPr="00FA1261">
          <w:rPr>
            <w:rStyle w:val="Hipervnculo"/>
            <w:rFonts w:ascii="Montserrat" w:hAnsi="Montserrat"/>
            <w:bCs/>
          </w:rPr>
          <w:t>https://www.conaliteg.sep</w:t>
        </w:r>
        <w:r w:rsidR="004E665C" w:rsidRPr="00FA1261">
          <w:rPr>
            <w:rStyle w:val="Hipervnculo"/>
            <w:rFonts w:ascii="Montserrat" w:hAnsi="Montserrat"/>
            <w:bCs/>
          </w:rPr>
          <w:t>.gob.mx/</w:t>
        </w:r>
      </w:hyperlink>
    </w:p>
    <w:p w14:paraId="660344A6" w14:textId="77777777" w:rsidR="004E665C" w:rsidRPr="004E665C" w:rsidRDefault="004E665C" w:rsidP="00377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4E665C" w:rsidRPr="004E665C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41CB" w14:textId="77777777" w:rsidR="00377667" w:rsidRDefault="00377667" w:rsidP="00377667">
      <w:pPr>
        <w:spacing w:after="0" w:line="240" w:lineRule="auto"/>
      </w:pPr>
      <w:r>
        <w:separator/>
      </w:r>
    </w:p>
  </w:endnote>
  <w:endnote w:type="continuationSeparator" w:id="0">
    <w:p w14:paraId="2ABCCAC8" w14:textId="77777777" w:rsidR="00377667" w:rsidRDefault="00377667" w:rsidP="0037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B493" w14:textId="77777777" w:rsidR="00377667" w:rsidRDefault="00377667" w:rsidP="00377667">
      <w:pPr>
        <w:spacing w:after="0" w:line="240" w:lineRule="auto"/>
      </w:pPr>
      <w:r>
        <w:separator/>
      </w:r>
    </w:p>
  </w:footnote>
  <w:footnote w:type="continuationSeparator" w:id="0">
    <w:p w14:paraId="11281D48" w14:textId="77777777" w:rsidR="00377667" w:rsidRDefault="00377667" w:rsidP="0037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78763">
    <w:abstractNumId w:val="0"/>
  </w:num>
  <w:num w:numId="2" w16cid:durableId="685134508">
    <w:abstractNumId w:val="7"/>
  </w:num>
  <w:num w:numId="3" w16cid:durableId="1541625216">
    <w:abstractNumId w:val="5"/>
  </w:num>
  <w:num w:numId="4" w16cid:durableId="519205554">
    <w:abstractNumId w:val="3"/>
  </w:num>
  <w:num w:numId="5" w16cid:durableId="375860421">
    <w:abstractNumId w:val="6"/>
  </w:num>
  <w:num w:numId="6" w16cid:durableId="398290964">
    <w:abstractNumId w:val="1"/>
  </w:num>
  <w:num w:numId="7" w16cid:durableId="71120732">
    <w:abstractNumId w:val="4"/>
  </w:num>
  <w:num w:numId="8" w16cid:durableId="197794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D"/>
    <w:rsid w:val="00377667"/>
    <w:rsid w:val="004E665C"/>
    <w:rsid w:val="005C5E5D"/>
    <w:rsid w:val="00C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0871"/>
  <w15:chartTrackingRefBased/>
  <w15:docId w15:val="{7BC190DD-C775-46FA-9552-357B173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5E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5E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E66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3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Gómez</dc:creator>
  <cp:keywords/>
  <dc:description/>
  <cp:lastModifiedBy>Servicio Social</cp:lastModifiedBy>
  <cp:revision>3</cp:revision>
  <dcterms:created xsi:type="dcterms:W3CDTF">2021-08-10T07:47:00Z</dcterms:created>
  <dcterms:modified xsi:type="dcterms:W3CDTF">2022-09-06T18:41:00Z</dcterms:modified>
</cp:coreProperties>
</file>