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EB3356" w:rsidRDefault="0084035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5B4507BE" w14:textId="75DBBC6C" w:rsidR="00EB3356" w:rsidRDefault="00AD489E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10599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B44FFE4" w14:textId="4FD956E2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10599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AD489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672A6659" w14:textId="77777777" w:rsidR="00181B96" w:rsidRPr="00181B96" w:rsidRDefault="00181B9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FE2AEAB" w14:textId="77777777" w:rsidR="00EB3356" w:rsidRDefault="0084035C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Sexto</w:t>
      </w:r>
      <w:r w:rsidR="00EB3356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4AAA04A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A37501D" w14:textId="77777777" w:rsidR="00EB3356" w:rsidRPr="00181B96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2C39DB9B" w14:textId="77777777" w:rsidR="00EB3356" w:rsidRDefault="00154517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5451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Emoción-Arte</w:t>
      </w:r>
    </w:p>
    <w:p w14:paraId="5DAB6C7B" w14:textId="77777777" w:rsidR="00EB3356" w:rsidRPr="00181B96" w:rsidRDefault="00EB3356" w:rsidP="00EB3356">
      <w:pPr>
        <w:spacing w:after="0" w:line="240" w:lineRule="auto"/>
        <w:rPr>
          <w:rFonts w:ascii="Montserrat" w:hAnsi="Montserrat"/>
          <w:bCs/>
          <w:i/>
          <w:iCs/>
          <w:sz w:val="48"/>
          <w:szCs w:val="48"/>
          <w:lang w:val="es-ES"/>
        </w:rPr>
      </w:pPr>
    </w:p>
    <w:p w14:paraId="2AED3DD9" w14:textId="3C6CF997" w:rsidR="0014413F" w:rsidRPr="00154517" w:rsidRDefault="00EB3356" w:rsidP="0081059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Aprendizaje esperado:</w:t>
      </w:r>
      <w:r w:rsidR="00586B10">
        <w:rPr>
          <w:rFonts w:ascii="Montserrat" w:hAnsi="Montserrat"/>
          <w:b/>
          <w:i/>
        </w:rPr>
        <w:t xml:space="preserve"> </w:t>
      </w:r>
      <w:r w:rsidR="00810599">
        <w:rPr>
          <w:rFonts w:ascii="Montserrat" w:hAnsi="Montserrat"/>
          <w:i/>
        </w:rPr>
        <w:t>o</w:t>
      </w:r>
      <w:r w:rsidR="00154517" w:rsidRPr="00154517">
        <w:rPr>
          <w:rFonts w:ascii="Montserrat" w:hAnsi="Montserrat"/>
          <w:i/>
        </w:rPr>
        <w:t>rganiza y combina de manera intencional el cuerpo en el espacio y el tiempo para representar personajes ficticios.</w:t>
      </w:r>
    </w:p>
    <w:p w14:paraId="02EB378F" w14:textId="77777777" w:rsidR="00AD489E" w:rsidRDefault="00AD489E" w:rsidP="00810599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D2F4BC2" w14:textId="68A224CA" w:rsidR="00E92E0D" w:rsidRDefault="00EB3356" w:rsidP="0081059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i/>
        </w:rPr>
        <w:t xml:space="preserve"> </w:t>
      </w:r>
      <w:r w:rsidR="00810599">
        <w:rPr>
          <w:rFonts w:ascii="Montserrat" w:hAnsi="Montserrat"/>
          <w:i/>
        </w:rPr>
        <w:t>e</w:t>
      </w:r>
      <w:r w:rsidR="00154517" w:rsidRPr="00154517">
        <w:rPr>
          <w:rFonts w:ascii="Montserrat" w:hAnsi="Montserrat"/>
          <w:i/>
        </w:rPr>
        <w:t>xperimenta diversas emociones y sentimientos a través de juegos dramáticos basados en situaciones cercanas a su experiencia.</w:t>
      </w:r>
    </w:p>
    <w:p w14:paraId="6A05A809" w14:textId="77777777" w:rsidR="003D3DC1" w:rsidRDefault="003D3DC1" w:rsidP="00810599">
      <w:pPr>
        <w:spacing w:after="0" w:line="240" w:lineRule="auto"/>
        <w:jc w:val="both"/>
        <w:rPr>
          <w:rFonts w:ascii="Montserrat" w:hAnsi="Montserrat"/>
          <w:i/>
        </w:rPr>
      </w:pPr>
    </w:p>
    <w:p w14:paraId="5A39BBE3" w14:textId="77777777" w:rsidR="00154517" w:rsidRDefault="00154517" w:rsidP="00810599">
      <w:pPr>
        <w:spacing w:after="0" w:line="240" w:lineRule="auto"/>
        <w:jc w:val="both"/>
        <w:rPr>
          <w:rFonts w:ascii="Montserrat" w:hAnsi="Montserrat"/>
          <w:i/>
        </w:rPr>
      </w:pPr>
    </w:p>
    <w:p w14:paraId="3E8287E1" w14:textId="77777777" w:rsidR="00EB3356" w:rsidRDefault="00EB3356" w:rsidP="0081059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EB3356" w:rsidRPr="00700918" w:rsidRDefault="00EB3356" w:rsidP="00810599">
      <w:pPr>
        <w:spacing w:after="0" w:line="240" w:lineRule="auto"/>
        <w:jc w:val="both"/>
        <w:rPr>
          <w:rFonts w:ascii="Montserrat" w:hAnsi="Montserrat"/>
          <w:bCs/>
        </w:rPr>
      </w:pPr>
    </w:p>
    <w:p w14:paraId="5FA23A5B" w14:textId="77777777" w:rsidR="00700918" w:rsidRPr="00700918" w:rsidRDefault="00934168" w:rsidP="00810599">
      <w:pPr>
        <w:spacing w:after="0" w:line="240" w:lineRule="auto"/>
        <w:jc w:val="both"/>
        <w:rPr>
          <w:rFonts w:ascii="Montserrat" w:hAnsi="Montserrat"/>
        </w:rPr>
      </w:pPr>
      <w:r w:rsidRPr="00700918">
        <w:rPr>
          <w:rFonts w:ascii="Montserrat" w:hAnsi="Montserrat"/>
          <w:bCs/>
        </w:rPr>
        <w:t xml:space="preserve">Aprenderás a organizar y a combinar </w:t>
      </w:r>
      <w:r w:rsidR="00700918" w:rsidRPr="00700918">
        <w:rPr>
          <w:rFonts w:ascii="Montserrat" w:hAnsi="Montserrat"/>
        </w:rPr>
        <w:t>de manera intencional el cuerpo en el espacio y el tiempo para representar personajes ficticios.</w:t>
      </w:r>
    </w:p>
    <w:p w14:paraId="72A3D3EC" w14:textId="77777777" w:rsidR="00543B06" w:rsidRPr="00700918" w:rsidRDefault="00543B06" w:rsidP="00810599">
      <w:pPr>
        <w:spacing w:after="0" w:line="240" w:lineRule="auto"/>
        <w:jc w:val="both"/>
        <w:rPr>
          <w:rFonts w:ascii="Montserrat" w:hAnsi="Montserrat"/>
          <w:bCs/>
        </w:rPr>
      </w:pPr>
    </w:p>
    <w:p w14:paraId="0D0B940D" w14:textId="77777777" w:rsidR="00700918" w:rsidRPr="00700918" w:rsidRDefault="00700918" w:rsidP="00810599">
      <w:pPr>
        <w:spacing w:after="0" w:line="240" w:lineRule="auto"/>
        <w:jc w:val="both"/>
        <w:rPr>
          <w:rFonts w:ascii="Montserrat" w:hAnsi="Montserrat"/>
          <w:bCs/>
        </w:rPr>
      </w:pPr>
    </w:p>
    <w:p w14:paraId="3C5DCFD2" w14:textId="77777777" w:rsidR="00EB3356" w:rsidRDefault="00EB3356" w:rsidP="0081059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6E4A5F" w:rsidRPr="005B4035" w:rsidRDefault="006E4A5F" w:rsidP="00810599">
      <w:pPr>
        <w:spacing w:after="0" w:line="240" w:lineRule="auto"/>
        <w:jc w:val="both"/>
        <w:rPr>
          <w:rFonts w:ascii="Montserrat" w:hAnsi="Montserrat"/>
        </w:rPr>
      </w:pPr>
    </w:p>
    <w:p w14:paraId="768654B8" w14:textId="77777777" w:rsidR="00181B96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</w:t>
      </w:r>
      <w:r w:rsidR="00700918" w:rsidRPr="005B4035">
        <w:rPr>
          <w:rFonts w:ascii="Montserrat" w:eastAsia="Arial" w:hAnsi="Montserrat" w:cs="Arial"/>
        </w:rPr>
        <w:t xml:space="preserve"> de hoy seguiremos recordando algunos aprendizajes de</w:t>
      </w:r>
      <w:r w:rsidR="000E53C7">
        <w:rPr>
          <w:rFonts w:ascii="Montserrat" w:eastAsia="Arial" w:hAnsi="Montserrat" w:cs="Arial"/>
        </w:rPr>
        <w:t xml:space="preserve"> quinto</w:t>
      </w:r>
      <w:r>
        <w:rPr>
          <w:rFonts w:ascii="Montserrat" w:eastAsia="Arial" w:hAnsi="Montserrat" w:cs="Arial"/>
        </w:rPr>
        <w:t xml:space="preserve"> grado, y </w:t>
      </w:r>
      <w:r w:rsidR="00700918" w:rsidRPr="005B4035">
        <w:rPr>
          <w:rFonts w:ascii="Montserrat" w:eastAsia="Arial" w:hAnsi="Montserrat" w:cs="Arial"/>
        </w:rPr>
        <w:t xml:space="preserve">estaremos experimentando diversas emociones y sentimientos, </w:t>
      </w:r>
      <w:r>
        <w:rPr>
          <w:rFonts w:ascii="Montserrat" w:eastAsia="Arial" w:hAnsi="Montserrat" w:cs="Arial"/>
        </w:rPr>
        <w:t xml:space="preserve">aunque están muy relacionados. </w:t>
      </w:r>
    </w:p>
    <w:p w14:paraId="60061E4C" w14:textId="77777777" w:rsidR="00181B96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BF27ACC" w14:textId="77777777" w:rsidR="000E53C7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</w:t>
      </w:r>
      <w:r w:rsidR="00154517" w:rsidRPr="005B4035">
        <w:rPr>
          <w:rFonts w:ascii="Montserrat" w:eastAsia="Arial" w:hAnsi="Montserrat" w:cs="Arial"/>
        </w:rPr>
        <w:t xml:space="preserve">na </w:t>
      </w:r>
      <w:r w:rsidR="00154517" w:rsidRPr="00181B96">
        <w:rPr>
          <w:rFonts w:ascii="Montserrat" w:eastAsia="Arial" w:hAnsi="Montserrat" w:cs="Arial"/>
          <w:b/>
          <w:bCs/>
          <w:iCs/>
        </w:rPr>
        <w:t>emoción</w:t>
      </w:r>
      <w:r w:rsidR="00154517" w:rsidRPr="005B4035">
        <w:rPr>
          <w:rFonts w:ascii="Montserrat" w:eastAsia="Arial" w:hAnsi="Montserrat" w:cs="Arial"/>
        </w:rPr>
        <w:t xml:space="preserve"> es una respuesta biológica que altera la forma en que nos estamos sintiendo. Es la reacción de nuestro cuerpo ante </w:t>
      </w:r>
      <w:r w:rsidR="00154517" w:rsidRPr="005B4035">
        <w:rPr>
          <w:rFonts w:ascii="Montserrat" w:eastAsia="Arial" w:hAnsi="Montserrat" w:cs="Arial"/>
          <w:bCs/>
        </w:rPr>
        <w:t>estímulos</w:t>
      </w:r>
      <w:r w:rsidR="00154517" w:rsidRPr="005B4035">
        <w:rPr>
          <w:rFonts w:ascii="Montserrat" w:eastAsia="Arial" w:hAnsi="Montserrat" w:cs="Arial"/>
        </w:rPr>
        <w:t xml:space="preserve"> auditivos, visuales, olfativos, táctiles o gustativos que </w:t>
      </w:r>
      <w:r>
        <w:rPr>
          <w:rFonts w:ascii="Montserrat" w:eastAsia="Arial" w:hAnsi="Montserrat" w:cs="Arial"/>
        </w:rPr>
        <w:t>se dan de manera involuntaria, p</w:t>
      </w:r>
      <w:r w:rsidR="00154517" w:rsidRPr="005B4035">
        <w:rPr>
          <w:rFonts w:ascii="Montserrat" w:eastAsia="Arial" w:hAnsi="Montserrat" w:cs="Arial"/>
        </w:rPr>
        <w:t>or ejemplo, yo vengo de la calle y huelo que mamá está haciendo mi guiso predilecto, entonces me pongo contento</w:t>
      </w:r>
      <w:r w:rsidR="00700918" w:rsidRPr="005B4035">
        <w:rPr>
          <w:rFonts w:ascii="Montserrat" w:eastAsia="Arial" w:hAnsi="Montserrat" w:cs="Arial"/>
        </w:rPr>
        <w:t>.</w:t>
      </w:r>
    </w:p>
    <w:p w14:paraId="44EAFD9C" w14:textId="77777777" w:rsidR="000E53C7" w:rsidRDefault="000E53C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C53B872" w14:textId="77777777" w:rsidR="00154517" w:rsidRPr="005B4035" w:rsidRDefault="00700918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Recuerda que </w:t>
      </w:r>
      <w:r w:rsidR="00154517" w:rsidRPr="005B4035">
        <w:rPr>
          <w:rFonts w:ascii="Montserrat" w:eastAsia="Arial" w:hAnsi="Montserrat" w:cs="Arial"/>
        </w:rPr>
        <w:t xml:space="preserve">algunas emociones son la </w:t>
      </w:r>
      <w:r w:rsidR="00154517" w:rsidRPr="005B4035">
        <w:rPr>
          <w:rFonts w:ascii="Montserrat" w:eastAsia="Arial" w:hAnsi="Montserrat" w:cs="Arial"/>
          <w:bCs/>
          <w:iCs/>
        </w:rPr>
        <w:t>alegría, la tristeza, el miedo</w:t>
      </w:r>
      <w:r w:rsidR="00154517" w:rsidRPr="005B4035">
        <w:rPr>
          <w:rFonts w:ascii="Montserrat" w:eastAsia="Arial" w:hAnsi="Montserrat" w:cs="Arial"/>
        </w:rPr>
        <w:t xml:space="preserve"> y la </w:t>
      </w:r>
      <w:r w:rsidR="00154517" w:rsidRPr="005B4035">
        <w:rPr>
          <w:rFonts w:ascii="Montserrat" w:eastAsia="Arial" w:hAnsi="Montserrat" w:cs="Arial"/>
          <w:bCs/>
          <w:iCs/>
        </w:rPr>
        <w:t>ira.</w:t>
      </w:r>
    </w:p>
    <w:p w14:paraId="57C4424E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  <w:r w:rsidRPr="005B4035">
        <w:rPr>
          <w:rFonts w:ascii="Montserrat" w:eastAsia="Arial" w:hAnsi="Montserrat" w:cs="Arial"/>
        </w:rPr>
        <w:lastRenderedPageBreak/>
        <w:t>Por otro lado, los sentimientos se van construyendo a partir de las experiencias y de cómo nuestro cerebro va procesando nuestras relaciones con el mundo y</w:t>
      </w:r>
      <w:r w:rsidR="00181B96">
        <w:rPr>
          <w:rFonts w:ascii="Montserrat" w:eastAsia="Arial" w:hAnsi="Montserrat" w:cs="Arial"/>
        </w:rPr>
        <w:t xml:space="preserve"> con los seres que nos rodean, a</w:t>
      </w:r>
      <w:r w:rsidRPr="005B4035">
        <w:rPr>
          <w:rFonts w:ascii="Montserrat" w:eastAsia="Arial" w:hAnsi="Montserrat" w:cs="Arial"/>
        </w:rPr>
        <w:t>demás, podemos decir que los sentimientos los experimentamos por un periodo más prolongado de tiempo, pue</w:t>
      </w:r>
      <w:r w:rsidR="00181B96">
        <w:rPr>
          <w:rFonts w:ascii="Montserrat" w:eastAsia="Arial" w:hAnsi="Montserrat" w:cs="Arial"/>
        </w:rPr>
        <w:t>s obedecen a una construcción, e</w:t>
      </w:r>
      <w:r w:rsidRPr="005B4035">
        <w:rPr>
          <w:rFonts w:ascii="Montserrat" w:eastAsia="Arial" w:hAnsi="Montserrat" w:cs="Arial"/>
        </w:rPr>
        <w:t>jemplo, yo por ti siento mucho cariño, pero resulta que cómo no traji</w:t>
      </w:r>
      <w:r w:rsidR="00181B96">
        <w:rPr>
          <w:rFonts w:ascii="Montserrat" w:eastAsia="Arial" w:hAnsi="Montserrat" w:cs="Arial"/>
        </w:rPr>
        <w:t>ste tu material pues me enojé, a</w:t>
      </w:r>
      <w:r w:rsidRPr="005B4035">
        <w:rPr>
          <w:rFonts w:ascii="Montserrat" w:eastAsia="Arial" w:hAnsi="Montserrat" w:cs="Arial"/>
        </w:rPr>
        <w:t>unque de momento mi emoción hacia ti es el enojo, mi sentimi</w:t>
      </w:r>
      <w:r w:rsidR="00181B96">
        <w:rPr>
          <w:rFonts w:ascii="Montserrat" w:eastAsia="Arial" w:hAnsi="Montserrat" w:cs="Arial"/>
        </w:rPr>
        <w:t>ento de cariño no ha cambiado, a</w:t>
      </w:r>
      <w:r w:rsidRPr="005B4035">
        <w:rPr>
          <w:rFonts w:ascii="Montserrat" w:eastAsia="Arial" w:hAnsi="Montserrat" w:cs="Arial"/>
        </w:rPr>
        <w:t xml:space="preserve">lgunos sentimientos que podemos mencionar son el </w:t>
      </w:r>
      <w:r w:rsidRPr="005B4035">
        <w:rPr>
          <w:rFonts w:ascii="Montserrat" w:eastAsia="Arial" w:hAnsi="Montserrat" w:cs="Arial"/>
          <w:bCs/>
          <w:iCs/>
        </w:rPr>
        <w:t>amor, la felicidad, el odio</w:t>
      </w:r>
      <w:r w:rsidRPr="005B4035">
        <w:rPr>
          <w:rFonts w:ascii="Montserrat" w:eastAsia="Arial" w:hAnsi="Montserrat" w:cs="Arial"/>
        </w:rPr>
        <w:t xml:space="preserve"> y</w:t>
      </w:r>
      <w:r w:rsidRPr="005B4035">
        <w:rPr>
          <w:rFonts w:ascii="Montserrat" w:eastAsia="Arial" w:hAnsi="Montserrat" w:cs="Arial"/>
          <w:bCs/>
          <w:iCs/>
        </w:rPr>
        <w:t xml:space="preserve"> la pérdida.</w:t>
      </w:r>
    </w:p>
    <w:p w14:paraId="4B94D5A5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F37A86F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Algo importante a resaltar es que las emociones y los sentimientos son materia prima para el trabajo en el teatro, especialmente para el trabajo de la actriz y el actor en la construcción de sus personajes.</w:t>
      </w:r>
    </w:p>
    <w:p w14:paraId="3DEEC669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B12A779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¿Y cómo es que los actores trabajan con estas emociones y sentimientos para construir un personaje?</w:t>
      </w:r>
    </w:p>
    <w:p w14:paraId="3656B9AB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C477313" w14:textId="77777777" w:rsidR="00154517" w:rsidRPr="005B4035" w:rsidRDefault="00700918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P</w:t>
      </w:r>
      <w:r w:rsidR="00154517" w:rsidRPr="005B4035">
        <w:rPr>
          <w:rFonts w:ascii="Montserrat" w:eastAsia="Arial" w:hAnsi="Montserrat" w:cs="Arial"/>
        </w:rPr>
        <w:t>recisamente Héctor Mendoza (</w:t>
      </w:r>
      <w:r w:rsidR="00154517" w:rsidRPr="005B4035">
        <w:rPr>
          <w:rFonts w:ascii="Montserrat" w:eastAsia="Arial" w:hAnsi="Montserrat" w:cs="Arial"/>
          <w:highlight w:val="white"/>
        </w:rPr>
        <w:t>director de teatro, catedrático y académico mexicano) nos define la</w:t>
      </w:r>
      <w:r w:rsidR="00154517" w:rsidRPr="005B4035">
        <w:rPr>
          <w:rFonts w:ascii="Montserrat" w:eastAsia="Arial" w:hAnsi="Montserrat" w:cs="Arial"/>
        </w:rPr>
        <w:t xml:space="preserve"> actuación como: </w:t>
      </w:r>
      <w:r w:rsidR="00154517" w:rsidRPr="005B4035">
        <w:rPr>
          <w:rFonts w:ascii="Montserrat" w:eastAsia="Arial" w:hAnsi="Montserrat" w:cs="Arial"/>
          <w:bCs/>
          <w:iCs/>
        </w:rPr>
        <w:t>“</w:t>
      </w:r>
      <w:r w:rsidR="00154517" w:rsidRPr="005B4035">
        <w:rPr>
          <w:rFonts w:ascii="Montserrat" w:eastAsia="Arial" w:hAnsi="Montserrat" w:cs="Arial"/>
          <w:bCs/>
        </w:rPr>
        <w:t>Reaccionar activamente a estímulos ficticios</w:t>
      </w:r>
      <w:r w:rsidR="00154517" w:rsidRPr="005B4035">
        <w:rPr>
          <w:rFonts w:ascii="Montserrat" w:eastAsia="Arial" w:hAnsi="Montserrat" w:cs="Arial"/>
          <w:bCs/>
          <w:iCs/>
        </w:rPr>
        <w:t>”</w:t>
      </w:r>
      <w:r w:rsidR="00181B96">
        <w:rPr>
          <w:rFonts w:ascii="Montserrat" w:eastAsia="Arial" w:hAnsi="Montserrat" w:cs="Arial"/>
        </w:rPr>
        <w:t xml:space="preserve"> e</w:t>
      </w:r>
      <w:r w:rsidR="00154517" w:rsidRPr="005B4035">
        <w:rPr>
          <w:rFonts w:ascii="Montserrat" w:eastAsia="Arial" w:hAnsi="Montserrat" w:cs="Arial"/>
        </w:rPr>
        <w:t>ntonces, partiendo de este principio, un actor crea a su personaje por medio de estímulos ficticios.</w:t>
      </w:r>
    </w:p>
    <w:p w14:paraId="45FB0818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6200BD0" w14:textId="0E76E76E" w:rsidR="00154517" w:rsidRPr="005B4035" w:rsidRDefault="00700918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57189E00">
        <w:rPr>
          <w:rFonts w:ascii="Montserrat" w:eastAsia="Arial" w:hAnsi="Montserrat" w:cs="Arial"/>
        </w:rPr>
        <w:t xml:space="preserve">Por </w:t>
      </w:r>
      <w:r w:rsidR="5F9386F0" w:rsidRPr="57189E00">
        <w:rPr>
          <w:rFonts w:ascii="Montserrat" w:eastAsia="Arial" w:hAnsi="Montserrat" w:cs="Arial"/>
        </w:rPr>
        <w:t>ejemplo,</w:t>
      </w:r>
      <w:r w:rsidRPr="57189E00">
        <w:rPr>
          <w:rFonts w:ascii="Montserrat" w:eastAsia="Arial" w:hAnsi="Montserrat" w:cs="Arial"/>
        </w:rPr>
        <w:t xml:space="preserve"> tomas una taza que </w:t>
      </w:r>
      <w:r w:rsidR="00154517" w:rsidRPr="57189E00">
        <w:rPr>
          <w:rFonts w:ascii="Montserrat" w:eastAsia="Arial" w:hAnsi="Montserrat" w:cs="Arial"/>
        </w:rPr>
        <w:t>está vacía,</w:t>
      </w:r>
      <w:r w:rsidRPr="57189E00">
        <w:rPr>
          <w:rFonts w:ascii="Montserrat" w:eastAsia="Arial" w:hAnsi="Montserrat" w:cs="Arial"/>
        </w:rPr>
        <w:t xml:space="preserve"> eso el actor lo sabe,</w:t>
      </w:r>
      <w:r w:rsidR="00154517" w:rsidRPr="57189E00">
        <w:rPr>
          <w:rFonts w:ascii="Montserrat" w:eastAsia="Arial" w:hAnsi="Montserrat" w:cs="Arial"/>
        </w:rPr>
        <w:t xml:space="preserve"> pero el público debe pensar que </w:t>
      </w:r>
      <w:r w:rsidRPr="57189E00">
        <w:rPr>
          <w:rFonts w:ascii="Montserrat" w:eastAsia="Arial" w:hAnsi="Montserrat" w:cs="Arial"/>
        </w:rPr>
        <w:t xml:space="preserve">en la taza hay </w:t>
      </w:r>
      <w:r w:rsidR="00154517" w:rsidRPr="57189E00">
        <w:rPr>
          <w:rFonts w:ascii="Montserrat" w:eastAsia="Arial" w:hAnsi="Montserrat" w:cs="Arial"/>
        </w:rPr>
        <w:t xml:space="preserve">una bebida caliente, así que </w:t>
      </w:r>
      <w:r w:rsidRPr="57189E00">
        <w:rPr>
          <w:rFonts w:ascii="Montserrat" w:eastAsia="Arial" w:hAnsi="Montserrat" w:cs="Arial"/>
        </w:rPr>
        <w:t xml:space="preserve">el actor </w:t>
      </w:r>
      <w:r w:rsidR="00154517" w:rsidRPr="57189E00">
        <w:rPr>
          <w:rFonts w:ascii="Montserrat" w:eastAsia="Arial" w:hAnsi="Montserrat" w:cs="Arial"/>
        </w:rPr>
        <w:t>reaccion</w:t>
      </w:r>
      <w:r w:rsidRPr="57189E00">
        <w:rPr>
          <w:rFonts w:ascii="Montserrat" w:eastAsia="Arial" w:hAnsi="Montserrat" w:cs="Arial"/>
        </w:rPr>
        <w:t>a</w:t>
      </w:r>
      <w:r w:rsidR="00154517" w:rsidRPr="57189E00">
        <w:rPr>
          <w:rFonts w:ascii="Montserrat" w:eastAsia="Arial" w:hAnsi="Montserrat" w:cs="Arial"/>
        </w:rPr>
        <w:t xml:space="preserve"> como si tuviera un tecito, en teatro </w:t>
      </w:r>
      <w:r w:rsidRPr="57189E00">
        <w:rPr>
          <w:rFonts w:ascii="Montserrat" w:eastAsia="Arial" w:hAnsi="Montserrat" w:cs="Arial"/>
        </w:rPr>
        <w:t xml:space="preserve">se </w:t>
      </w:r>
      <w:r w:rsidR="00154517" w:rsidRPr="57189E00">
        <w:rPr>
          <w:rFonts w:ascii="Montserrat" w:eastAsia="Arial" w:hAnsi="Montserrat" w:cs="Arial"/>
        </w:rPr>
        <w:t>usa este “sí” mágico p</w:t>
      </w:r>
      <w:r w:rsidR="00181B96" w:rsidRPr="57189E00">
        <w:rPr>
          <w:rFonts w:ascii="Montserrat" w:eastAsia="Arial" w:hAnsi="Montserrat" w:cs="Arial"/>
        </w:rPr>
        <w:t>ara activar, justo eso la magia, e</w:t>
      </w:r>
      <w:r w:rsidRPr="57189E00">
        <w:rPr>
          <w:rFonts w:ascii="Montserrat" w:eastAsia="Arial" w:hAnsi="Montserrat" w:cs="Arial"/>
        </w:rPr>
        <w:t xml:space="preserve">l actor tiene que reaccionar </w:t>
      </w:r>
      <w:r w:rsidR="00154517" w:rsidRPr="57189E00">
        <w:rPr>
          <w:rFonts w:ascii="Montserrat" w:eastAsia="Arial" w:hAnsi="Montserrat" w:cs="Arial"/>
        </w:rPr>
        <w:t>con cuidado para no quemar</w:t>
      </w:r>
      <w:r w:rsidRPr="57189E00">
        <w:rPr>
          <w:rFonts w:ascii="Montserrat" w:eastAsia="Arial" w:hAnsi="Montserrat" w:cs="Arial"/>
        </w:rPr>
        <w:t>se</w:t>
      </w:r>
      <w:r w:rsidR="00154517" w:rsidRPr="57189E00">
        <w:rPr>
          <w:rFonts w:ascii="Montserrat" w:eastAsia="Arial" w:hAnsi="Montserrat" w:cs="Arial"/>
        </w:rPr>
        <w:t xml:space="preserve"> o para no tirar el té.</w:t>
      </w:r>
    </w:p>
    <w:p w14:paraId="049F31CB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10D6D6EE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Retomando las clases anteriores podemos observar cómo venimos trabajando con las acciones físicas y cómo le agregamos emoción a un estímulo</w:t>
      </w:r>
      <w:r w:rsidR="00700918" w:rsidRPr="005B4035">
        <w:rPr>
          <w:rFonts w:ascii="Montserrat" w:eastAsia="Arial" w:hAnsi="Montserrat" w:cs="Arial"/>
        </w:rPr>
        <w:t>.</w:t>
      </w:r>
    </w:p>
    <w:p w14:paraId="53128261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06929AD1" w14:textId="77777777" w:rsidR="00154517" w:rsidRPr="005B4035" w:rsidRDefault="00700918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L</w:t>
      </w:r>
      <w:r w:rsidR="00154517" w:rsidRPr="005B4035">
        <w:rPr>
          <w:rFonts w:ascii="Montserrat" w:eastAsia="Arial" w:hAnsi="Montserrat" w:cs="Arial"/>
        </w:rPr>
        <w:t>as emociones nacen de un estímulo, es decir de algo que ocurre en el escenario</w:t>
      </w:r>
      <w:r w:rsidR="00BD15D7" w:rsidRPr="005B4035">
        <w:rPr>
          <w:rFonts w:ascii="Montserrat" w:eastAsia="Arial" w:hAnsi="Montserrat" w:cs="Arial"/>
        </w:rPr>
        <w:t>.</w:t>
      </w:r>
    </w:p>
    <w:p w14:paraId="62486C05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C376819" w14:textId="77777777" w:rsidR="0015451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  <w:bCs/>
        </w:rPr>
        <w:t xml:space="preserve">Y como con la taza de té caliente el actor puede reaccionar </w:t>
      </w:r>
      <w:r w:rsidR="00154517" w:rsidRPr="005B4035">
        <w:rPr>
          <w:rFonts w:ascii="Montserrat" w:eastAsia="Arial" w:hAnsi="Montserrat" w:cs="Arial"/>
          <w:iCs/>
        </w:rPr>
        <w:t>con estímulos y emociones:</w:t>
      </w:r>
    </w:p>
    <w:p w14:paraId="4101652C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714D407" w14:textId="77777777" w:rsidR="00154517" w:rsidRPr="005B4035" w:rsidRDefault="00154517" w:rsidP="00810599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El piso está helado</w:t>
      </w:r>
      <w:r w:rsidR="00BD15D7" w:rsidRPr="005B4035">
        <w:rPr>
          <w:rFonts w:ascii="Montserrat" w:eastAsia="Arial" w:hAnsi="Montserrat" w:cs="Arial"/>
        </w:rPr>
        <w:t>.</w:t>
      </w:r>
    </w:p>
    <w:p w14:paraId="40FE112F" w14:textId="77777777" w:rsidR="00154517" w:rsidRPr="005B4035" w:rsidRDefault="00154517" w:rsidP="00810599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Estamos en medio de un huracán</w:t>
      </w:r>
      <w:r w:rsidR="00BD15D7" w:rsidRPr="005B4035">
        <w:rPr>
          <w:rFonts w:ascii="Montserrat" w:eastAsia="Arial" w:hAnsi="Montserrat" w:cs="Arial"/>
        </w:rPr>
        <w:t>.</w:t>
      </w:r>
    </w:p>
    <w:p w14:paraId="4E0564C8" w14:textId="77777777" w:rsidR="00154517" w:rsidRPr="005B4035" w:rsidRDefault="00154517" w:rsidP="00810599">
      <w:pPr>
        <w:pStyle w:val="Normal17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El vecino está haciendo mucho ruido</w:t>
      </w:r>
      <w:r w:rsidR="00BD15D7" w:rsidRPr="005B4035">
        <w:rPr>
          <w:rFonts w:ascii="Montserrat" w:eastAsia="Arial" w:hAnsi="Montserrat" w:cs="Arial"/>
        </w:rPr>
        <w:t>.</w:t>
      </w:r>
    </w:p>
    <w:p w14:paraId="4B99056E" w14:textId="77777777" w:rsidR="00154517" w:rsidRPr="005B4035" w:rsidRDefault="00154517" w:rsidP="00810599">
      <w:pPr>
        <w:spacing w:after="0" w:line="240" w:lineRule="auto"/>
        <w:jc w:val="both"/>
        <w:rPr>
          <w:rFonts w:ascii="Montserrat" w:hAnsi="Montserrat"/>
        </w:rPr>
      </w:pPr>
    </w:p>
    <w:p w14:paraId="3A261214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</w:t>
      </w:r>
      <w:r w:rsidR="00BD15D7" w:rsidRPr="005B4035">
        <w:rPr>
          <w:rFonts w:ascii="Montserrat" w:eastAsia="Arial" w:hAnsi="Montserrat" w:cs="Arial"/>
        </w:rPr>
        <w:t>C</w:t>
      </w:r>
      <w:r w:rsidRPr="005B4035">
        <w:rPr>
          <w:rFonts w:ascii="Montserrat" w:eastAsia="Arial" w:hAnsi="Montserrat" w:cs="Arial"/>
        </w:rPr>
        <w:t>on qué más podemos construir personajes ficticios?</w:t>
      </w:r>
    </w:p>
    <w:p w14:paraId="1299C43A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0EECCDA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Con formas y colores, te invito a observar el siguiente </w:t>
      </w:r>
      <w:r w:rsidR="00181B96">
        <w:rPr>
          <w:rFonts w:ascii="Montserrat" w:eastAsia="Arial" w:hAnsi="Montserrat" w:cs="Arial"/>
        </w:rPr>
        <w:t>video del minuto 19:37 al 21:43</w:t>
      </w:r>
    </w:p>
    <w:p w14:paraId="4DDBEF00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34F8E77" w14:textId="77777777" w:rsidR="00154517" w:rsidRPr="005B4035" w:rsidRDefault="00154517" w:rsidP="00810599">
      <w:pPr>
        <w:pStyle w:val="heading116"/>
        <w:keepNext w:val="0"/>
        <w:keepLines w:val="0"/>
        <w:numPr>
          <w:ilvl w:val="0"/>
          <w:numId w:val="33"/>
        </w:numPr>
        <w:shd w:val="clear" w:color="auto" w:fill="F9F9F9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r w:rsidRPr="005B4035">
        <w:rPr>
          <w:rFonts w:ascii="Montserrat" w:eastAsia="Arial" w:hAnsi="Montserrat" w:cs="Arial"/>
          <w:sz w:val="22"/>
          <w:szCs w:val="22"/>
        </w:rPr>
        <w:t>Darle forma y color a tu imaginación</w:t>
      </w:r>
      <w:r w:rsidR="00181B96">
        <w:rPr>
          <w:rFonts w:ascii="Montserrat" w:eastAsia="Arial" w:hAnsi="Montserrat" w:cs="Arial"/>
          <w:sz w:val="22"/>
          <w:szCs w:val="22"/>
        </w:rPr>
        <w:t>.</w:t>
      </w:r>
    </w:p>
    <w:p w14:paraId="7CBA036C" w14:textId="77777777" w:rsidR="00154517" w:rsidRPr="005B4035" w:rsidRDefault="00000000" w:rsidP="00810599">
      <w:pPr>
        <w:pStyle w:val="Normal17"/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BD15D7" w:rsidRPr="005B4035">
          <w:rPr>
            <w:rStyle w:val="Hipervnculo"/>
            <w:rFonts w:ascii="Montserrat" w:eastAsia="Arial" w:hAnsi="Montserrat" w:cs="Arial"/>
          </w:rPr>
          <w:t>https://www.youtube.co</w:t>
        </w:r>
        <w:r w:rsidR="00BD15D7" w:rsidRPr="005B4035">
          <w:rPr>
            <w:rStyle w:val="Hipervnculo"/>
            <w:rFonts w:ascii="Montserrat" w:eastAsia="Arial" w:hAnsi="Montserrat" w:cs="Arial"/>
          </w:rPr>
          <w:t>m/watch?v=oPzhx0bHEvk</w:t>
        </w:r>
      </w:hyperlink>
    </w:p>
    <w:p w14:paraId="3461D779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7FE9AF56" w14:textId="77777777" w:rsidR="0015451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Es muy </w:t>
      </w:r>
      <w:r w:rsidR="00154517" w:rsidRPr="005B4035">
        <w:rPr>
          <w:rFonts w:ascii="Montserrat" w:eastAsia="Arial" w:hAnsi="Montserrat" w:cs="Arial"/>
        </w:rPr>
        <w:t>divertido jugar con las formas</w:t>
      </w:r>
      <w:r w:rsidRPr="005B4035">
        <w:rPr>
          <w:rFonts w:ascii="Montserrat" w:eastAsia="Arial" w:hAnsi="Montserrat" w:cs="Arial"/>
        </w:rPr>
        <w:t xml:space="preserve">, y </w:t>
      </w:r>
      <w:r w:rsidR="00154517" w:rsidRPr="005B4035">
        <w:rPr>
          <w:rFonts w:ascii="Montserrat" w:eastAsia="Arial" w:hAnsi="Montserrat" w:cs="Arial"/>
        </w:rPr>
        <w:t>en este ejemplo dan vida a personajes cotidianos a partir de las formas.</w:t>
      </w:r>
    </w:p>
    <w:p w14:paraId="3A599EB1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lastRenderedPageBreak/>
        <w:t>En el teatro podemos construir personajes prácticame</w:t>
      </w:r>
      <w:r w:rsidR="00181B96">
        <w:rPr>
          <w:rFonts w:ascii="Montserrat" w:eastAsia="Arial" w:hAnsi="Montserrat" w:cs="Arial"/>
        </w:rPr>
        <w:t xml:space="preserve">nte con todo lo que nos rodea y </w:t>
      </w:r>
      <w:r w:rsidRPr="005B4035">
        <w:rPr>
          <w:rFonts w:ascii="Montserrat" w:eastAsia="Arial" w:hAnsi="Montserrat" w:cs="Arial"/>
        </w:rPr>
        <w:t>las formas y colores, que son elementos que nos acompañan todos los días, son gran fuente de inspiración. A los colores los retomaremos más adelante, por lo pronto te invito a que no olvidemos una herramienta importante para la construcción de personajes, v</w:t>
      </w:r>
      <w:r w:rsidR="00181B96">
        <w:rPr>
          <w:rFonts w:ascii="Montserrat" w:eastAsia="Arial" w:hAnsi="Montserrat" w:cs="Arial"/>
        </w:rPr>
        <w:t xml:space="preserve">ista la clase pasada, la voz, </w:t>
      </w:r>
      <w:r w:rsidRPr="005B4035">
        <w:rPr>
          <w:rFonts w:ascii="Montserrat" w:eastAsia="Arial" w:hAnsi="Montserrat" w:cs="Arial"/>
        </w:rPr>
        <w:t>la vamos a usar mientras exploramos emociones y sentimientos.</w:t>
      </w:r>
    </w:p>
    <w:p w14:paraId="3CF2D8B6" w14:textId="77777777" w:rsidR="00154517" w:rsidRPr="005B4035" w:rsidRDefault="00154517" w:rsidP="00810599">
      <w:pPr>
        <w:spacing w:after="0" w:line="240" w:lineRule="auto"/>
        <w:jc w:val="both"/>
        <w:rPr>
          <w:rFonts w:ascii="Montserrat" w:hAnsi="Montserrat"/>
        </w:rPr>
      </w:pPr>
    </w:p>
    <w:p w14:paraId="1C63D84C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E</w:t>
      </w:r>
      <w:r w:rsidR="00154517" w:rsidRPr="005B4035">
        <w:rPr>
          <w:rFonts w:ascii="Montserrat" w:eastAsia="Arial" w:hAnsi="Montserrat" w:cs="Arial"/>
        </w:rPr>
        <w:t>l uso de la voz es muy importante para construir un personaje ficticio</w:t>
      </w:r>
      <w:r w:rsidRPr="005B4035">
        <w:rPr>
          <w:rFonts w:ascii="Montserrat" w:eastAsia="Arial" w:hAnsi="Montserrat" w:cs="Arial"/>
        </w:rPr>
        <w:t>.</w:t>
      </w:r>
    </w:p>
    <w:p w14:paraId="0FB78278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060B319F" w14:textId="77777777" w:rsidR="00154517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Vamos a hacer </w:t>
      </w:r>
      <w:r w:rsidR="00154517" w:rsidRPr="005B4035">
        <w:rPr>
          <w:rFonts w:ascii="Montserrat" w:eastAsia="Arial" w:hAnsi="Montserrat" w:cs="Arial"/>
        </w:rPr>
        <w:t>un ejercicio para poner en práctica lo que ya hemos aprendido</w:t>
      </w:r>
      <w:r w:rsidRPr="005B4035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>lo haremos reaccionando con verdad ante un estímulo cotidiano.</w:t>
      </w:r>
    </w:p>
    <w:p w14:paraId="1FC39945" w14:textId="77777777" w:rsidR="00181B96" w:rsidRPr="005B4035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8CA65BD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V</w:t>
      </w:r>
      <w:r w:rsidR="00154517" w:rsidRPr="005B4035">
        <w:rPr>
          <w:rFonts w:ascii="Montserrat" w:eastAsia="Arial" w:hAnsi="Montserrat" w:cs="Arial"/>
        </w:rPr>
        <w:t>amos a tomar un libro de tercero</w:t>
      </w:r>
      <w:r w:rsidR="00181B96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>te voy a presentar una noticia y la tendrás que leer según la emoción que corresponda.</w:t>
      </w:r>
    </w:p>
    <w:p w14:paraId="0562CB0E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4CE0A41" w14:textId="77777777" w:rsidR="00BD15D7" w:rsidRPr="005B4035" w:rsidRDefault="00BD15D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34653B30" wp14:editId="5F9386F0">
            <wp:extent cx="4908431" cy="2604770"/>
            <wp:effectExtent l="0" t="0" r="698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31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5885" w14:textId="77777777" w:rsidR="00CA2FFE" w:rsidRPr="005B4035" w:rsidRDefault="00000000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hyperlink r:id="rId10" w:anchor="page/99">
        <w:r w:rsidR="00CA2FFE" w:rsidRPr="005B4035">
          <w:rPr>
            <w:rFonts w:ascii="Montserrat" w:eastAsia="Arial" w:hAnsi="Montserrat" w:cs="Arial"/>
            <w:color w:val="1155CC"/>
            <w:u w:val="single"/>
          </w:rPr>
          <w:t>https://libros.conaliteg.gob.mx/20/P3ESA.htm</w:t>
        </w:r>
        <w:r w:rsidR="00CA2FFE" w:rsidRPr="005B4035">
          <w:rPr>
            <w:rFonts w:ascii="Montserrat" w:eastAsia="Arial" w:hAnsi="Montserrat" w:cs="Arial"/>
            <w:color w:val="1155CC"/>
            <w:u w:val="single"/>
          </w:rPr>
          <w:t>?#page/99</w:t>
        </w:r>
      </w:hyperlink>
    </w:p>
    <w:p w14:paraId="62EBF3C5" w14:textId="77777777" w:rsidR="00CA2FFE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ECFF4F3" w14:textId="77777777" w:rsidR="00154517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</w:rPr>
        <w:t xml:space="preserve">Te pido que primero leas la noticia </w:t>
      </w:r>
      <w:r w:rsidR="00154517" w:rsidRPr="005B4035">
        <w:rPr>
          <w:rFonts w:ascii="Montserrat" w:eastAsia="Arial" w:hAnsi="Montserrat" w:cs="Arial"/>
        </w:rPr>
        <w:t xml:space="preserve">con alegría y emoción, toca el turno </w:t>
      </w:r>
      <w:r w:rsidRPr="005B4035">
        <w:rPr>
          <w:rFonts w:ascii="Montserrat" w:eastAsia="Arial" w:hAnsi="Montserrat" w:cs="Arial"/>
        </w:rPr>
        <w:t>de</w:t>
      </w:r>
      <w:r w:rsidR="00154517" w:rsidRPr="005B4035">
        <w:rPr>
          <w:rFonts w:ascii="Montserrat" w:eastAsia="Arial" w:hAnsi="Montserrat" w:cs="Arial"/>
        </w:rPr>
        <w:t xml:space="preserve"> convertirte en un cronista de fútbol</w:t>
      </w:r>
      <w:r w:rsidRPr="005B4035">
        <w:rPr>
          <w:rFonts w:ascii="Montserrat" w:eastAsia="Arial" w:hAnsi="Montserrat" w:cs="Arial"/>
        </w:rPr>
        <w:t xml:space="preserve">, ahora lee la noticia </w:t>
      </w:r>
      <w:r w:rsidR="00154517" w:rsidRPr="005B4035">
        <w:rPr>
          <w:rFonts w:ascii="Montserrat" w:eastAsia="Arial" w:hAnsi="Montserrat" w:cs="Arial"/>
          <w:iCs/>
        </w:rPr>
        <w:t>como cronista de fútbol.</w:t>
      </w:r>
    </w:p>
    <w:p w14:paraId="6D98A12B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4DE4170B" w14:textId="77777777" w:rsidR="00154517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 xml:space="preserve">Ahora lee la </w:t>
      </w:r>
      <w:r w:rsidR="00154517" w:rsidRPr="005B4035">
        <w:rPr>
          <w:rFonts w:ascii="Montserrat" w:eastAsia="Arial" w:hAnsi="Montserrat" w:cs="Arial"/>
        </w:rPr>
        <w:t>noticia con un tono de misterio, como si fuera una película de terror.</w:t>
      </w:r>
    </w:p>
    <w:p w14:paraId="2946DB82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306B271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Gracias a la emoción puesta cambia por completo la intencionalidad del texto.</w:t>
      </w:r>
    </w:p>
    <w:p w14:paraId="5997CC1D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2B0C2ABE" w14:textId="77777777" w:rsidR="00154517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  <w:bCs/>
        </w:rPr>
        <w:t>L</w:t>
      </w:r>
      <w:r w:rsidR="00154517" w:rsidRPr="005B4035">
        <w:rPr>
          <w:rFonts w:ascii="Montserrat" w:eastAsia="Arial" w:hAnsi="Montserrat" w:cs="Arial"/>
        </w:rPr>
        <w:t>a musicalización también es muy importante, ayuda a crear el ambiente que deseamos y evidentemente contribuye a transmitir la emoción deseada</w:t>
      </w:r>
      <w:r w:rsidR="000E53C7">
        <w:rPr>
          <w:rFonts w:ascii="Montserrat" w:eastAsia="Arial" w:hAnsi="Montserrat" w:cs="Arial"/>
        </w:rPr>
        <w:t>.</w:t>
      </w:r>
    </w:p>
    <w:p w14:paraId="110FFD37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2F45845" w14:textId="77777777" w:rsidR="00154517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 xml:space="preserve">Como te comenté </w:t>
      </w:r>
      <w:r w:rsidR="00154517" w:rsidRPr="005B4035">
        <w:rPr>
          <w:rFonts w:ascii="Montserrat" w:eastAsia="Arial" w:hAnsi="Montserrat" w:cs="Arial"/>
        </w:rPr>
        <w:t>los colores también nos ayudan a explorar emociones y sentimientos, como sabemos, a los colores los vinculamos con diversos estados emocio</w:t>
      </w:r>
      <w:r w:rsidR="00181B96">
        <w:rPr>
          <w:rFonts w:ascii="Montserrat" w:eastAsia="Arial" w:hAnsi="Montserrat" w:cs="Arial"/>
        </w:rPr>
        <w:t>nales, p</w:t>
      </w:r>
      <w:r w:rsidR="00154517" w:rsidRPr="005B4035">
        <w:rPr>
          <w:rFonts w:ascii="Montserrat" w:eastAsia="Arial" w:hAnsi="Montserrat" w:cs="Arial"/>
        </w:rPr>
        <w:t xml:space="preserve">or ejemplo, el amarillo o el rojo nos pueden transmitir alegría y energía, </w:t>
      </w:r>
      <w:r w:rsidR="00154517" w:rsidRPr="005B4035">
        <w:rPr>
          <w:rFonts w:ascii="Montserrat" w:eastAsia="Arial" w:hAnsi="Montserrat" w:cs="Arial"/>
        </w:rPr>
        <w:lastRenderedPageBreak/>
        <w:t>el azul o el morado pueden transmitir tristeza o calma</w:t>
      </w:r>
      <w:r w:rsidRPr="005B4035">
        <w:rPr>
          <w:rFonts w:ascii="Montserrat" w:eastAsia="Arial" w:hAnsi="Montserrat" w:cs="Arial"/>
        </w:rPr>
        <w:t xml:space="preserve">, o </w:t>
      </w:r>
      <w:r w:rsidR="00154517" w:rsidRPr="005B4035">
        <w:rPr>
          <w:rFonts w:ascii="Montserrat" w:eastAsia="Arial" w:hAnsi="Montserrat" w:cs="Arial"/>
        </w:rPr>
        <w:t>el color verde que siempre lo relacionamos con la naturaleza.</w:t>
      </w:r>
    </w:p>
    <w:p w14:paraId="6B699379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57F170CE" w14:textId="77777777" w:rsidR="00CA2FFE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Este es nuestro cuadrado de las emociones</w:t>
      </w:r>
      <w:r w:rsidR="00CA2FFE" w:rsidRPr="005B4035">
        <w:rPr>
          <w:rFonts w:ascii="Montserrat" w:eastAsia="Arial" w:hAnsi="Montserrat" w:cs="Arial"/>
        </w:rPr>
        <w:t>.</w:t>
      </w:r>
    </w:p>
    <w:p w14:paraId="3FE9F23F" w14:textId="77777777" w:rsidR="00CA2FFE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F72F646" w14:textId="77777777" w:rsidR="00CA2FFE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noProof/>
        </w:rPr>
        <w:drawing>
          <wp:inline distT="0" distB="0" distL="0" distR="0" wp14:anchorId="06E49D00" wp14:editId="01CA93DC">
            <wp:extent cx="1553952" cy="137414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952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181B96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65B79030" w14:textId="77777777" w:rsidR="00CA2FFE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Cada color representa una emoción: amarillo - alegría, azul - tristeza, rojo - ira y negro - miedo. Ahora planteamos varias situaciones, susceptibles de atravesar diferentes estados de ánimo, y transitamos nuestro cuadro de las emociones dependiendo del color a la que corresponde cada emoción.</w:t>
      </w:r>
    </w:p>
    <w:p w14:paraId="61CDCEAD" w14:textId="77777777" w:rsidR="00CA2FFE" w:rsidRPr="005B4035" w:rsidRDefault="00CA2FFE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314FF56" w14:textId="77777777" w:rsidR="00154517" w:rsidRPr="005B4035" w:rsidRDefault="00181B96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</w:rPr>
        <w:t>Pongamos un ejemplo sencillo: T</w:t>
      </w:r>
      <w:r w:rsidR="00154517" w:rsidRPr="005B4035">
        <w:rPr>
          <w:rFonts w:ascii="Montserrat" w:eastAsia="Arial" w:hAnsi="Montserrat" w:cs="Arial"/>
        </w:rPr>
        <w:t>u primer día de escuela.</w:t>
      </w:r>
    </w:p>
    <w:p w14:paraId="6BB9E253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AC6837C" w14:textId="77777777" w:rsidR="00CA2FFE" w:rsidRPr="005B4035" w:rsidRDefault="00CA2FFE" w:rsidP="00810599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5B4035">
        <w:rPr>
          <w:rFonts w:ascii="Montserrat" w:eastAsia="Arial" w:hAnsi="Montserrat" w:cs="Arial"/>
          <w:iCs/>
        </w:rPr>
        <w:t xml:space="preserve">Te pido que juegues </w:t>
      </w:r>
      <w:r w:rsidR="00154517" w:rsidRPr="005B4035">
        <w:rPr>
          <w:rFonts w:ascii="Montserrat" w:eastAsia="Arial" w:hAnsi="Montserrat" w:cs="Arial"/>
          <w:iCs/>
        </w:rPr>
        <w:t>con esa situación</w:t>
      </w:r>
      <w:r w:rsidR="00BF4097" w:rsidRPr="005B4035">
        <w:rPr>
          <w:rFonts w:ascii="Montserrat" w:eastAsia="Arial" w:hAnsi="Montserrat" w:cs="Arial"/>
          <w:iCs/>
        </w:rPr>
        <w:t xml:space="preserve"> y</w:t>
      </w:r>
      <w:r w:rsidR="00154517" w:rsidRPr="005B4035">
        <w:rPr>
          <w:rFonts w:ascii="Montserrat" w:eastAsia="Arial" w:hAnsi="Montserrat" w:cs="Arial"/>
          <w:iCs/>
        </w:rPr>
        <w:t xml:space="preserve"> expl</w:t>
      </w:r>
      <w:r w:rsidR="00BF4097" w:rsidRPr="005B4035">
        <w:rPr>
          <w:rFonts w:ascii="Montserrat" w:eastAsia="Arial" w:hAnsi="Montserrat" w:cs="Arial"/>
          <w:iCs/>
        </w:rPr>
        <w:t>ores</w:t>
      </w:r>
      <w:r w:rsidR="00154517" w:rsidRPr="005B4035">
        <w:rPr>
          <w:rFonts w:ascii="Montserrat" w:eastAsia="Arial" w:hAnsi="Montserrat" w:cs="Arial"/>
          <w:iCs/>
        </w:rPr>
        <w:t xml:space="preserve"> diversas emociones</w:t>
      </w:r>
      <w:r w:rsidRPr="005B4035">
        <w:rPr>
          <w:rFonts w:ascii="Montserrat" w:eastAsia="Arial" w:hAnsi="Montserrat" w:cs="Arial"/>
          <w:iCs/>
        </w:rPr>
        <w:t>.</w:t>
      </w:r>
    </w:p>
    <w:p w14:paraId="23DE523C" w14:textId="77777777" w:rsidR="00CA2FFE" w:rsidRPr="005B4035" w:rsidRDefault="00CA2FFE" w:rsidP="00810599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0B6CABE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  <w:r w:rsidRPr="005B4035">
        <w:rPr>
          <w:rFonts w:ascii="Montserrat" w:eastAsia="Arial" w:hAnsi="Montserrat" w:cs="Arial"/>
        </w:rPr>
        <w:t>¿Qué te pareció el ejercicio?</w:t>
      </w:r>
    </w:p>
    <w:p w14:paraId="52E56223" w14:textId="77777777" w:rsidR="00154517" w:rsidRPr="005B4035" w:rsidRDefault="00154517" w:rsidP="00810599">
      <w:pPr>
        <w:pStyle w:val="Normal17"/>
        <w:spacing w:after="0" w:line="240" w:lineRule="auto"/>
        <w:jc w:val="both"/>
        <w:rPr>
          <w:rFonts w:ascii="Montserrat" w:eastAsia="Arial" w:hAnsi="Montserrat" w:cs="Arial"/>
        </w:rPr>
      </w:pPr>
    </w:p>
    <w:p w14:paraId="310B1E5D" w14:textId="77777777" w:rsidR="00154517" w:rsidRPr="005B4035" w:rsidRDefault="005B4035" w:rsidP="00810599">
      <w:pPr>
        <w:pStyle w:val="Normal17"/>
        <w:spacing w:after="0" w:line="240" w:lineRule="auto"/>
        <w:jc w:val="both"/>
        <w:rPr>
          <w:rFonts w:ascii="Montserrat" w:hAnsi="Montserrat"/>
        </w:rPr>
      </w:pPr>
      <w:r w:rsidRPr="005B4035">
        <w:rPr>
          <w:rFonts w:ascii="Montserrat" w:eastAsia="Arial" w:hAnsi="Montserrat" w:cs="Arial"/>
        </w:rPr>
        <w:t>T</w:t>
      </w:r>
      <w:r w:rsidR="00154517" w:rsidRPr="005B4035">
        <w:rPr>
          <w:rFonts w:ascii="Montserrat" w:eastAsia="Arial" w:hAnsi="Montserrat" w:cs="Arial"/>
        </w:rPr>
        <w:t>ransmitir emociones y sentimientos no es tarea sencilla</w:t>
      </w:r>
      <w:r w:rsidRPr="005B4035">
        <w:rPr>
          <w:rFonts w:ascii="Montserrat" w:eastAsia="Arial" w:hAnsi="Montserrat" w:cs="Arial"/>
        </w:rPr>
        <w:t xml:space="preserve">, </w:t>
      </w:r>
      <w:r w:rsidR="00154517" w:rsidRPr="005B4035">
        <w:rPr>
          <w:rFonts w:ascii="Montserrat" w:eastAsia="Arial" w:hAnsi="Montserrat" w:cs="Arial"/>
        </w:rPr>
        <w:t xml:space="preserve">es por eso que la preparación </w:t>
      </w:r>
      <w:r w:rsidR="00181B96">
        <w:rPr>
          <w:rFonts w:ascii="Montserrat" w:eastAsia="Arial" w:hAnsi="Montserrat" w:cs="Arial"/>
        </w:rPr>
        <w:t>actoral debe ser muy completa, d</w:t>
      </w:r>
      <w:r w:rsidR="00154517" w:rsidRPr="005B4035">
        <w:rPr>
          <w:rFonts w:ascii="Montserrat" w:eastAsia="Arial" w:hAnsi="Montserrat" w:cs="Arial"/>
        </w:rPr>
        <w:t xml:space="preserve">esde el entrenamiento corporal y vocal, así como explorar diversos recursos como la pantomima para poder expresar esas emociones y sentimientos sin sentirlas en verdad. </w:t>
      </w:r>
    </w:p>
    <w:p w14:paraId="07547A01" w14:textId="77777777" w:rsidR="00154517" w:rsidRPr="005B4035" w:rsidRDefault="00154517" w:rsidP="00810599">
      <w:pPr>
        <w:spacing w:after="0" w:line="240" w:lineRule="auto"/>
        <w:jc w:val="both"/>
        <w:rPr>
          <w:rFonts w:ascii="Montserrat" w:hAnsi="Montserrat"/>
        </w:rPr>
      </w:pPr>
    </w:p>
    <w:p w14:paraId="5043CB0F" w14:textId="77777777" w:rsidR="0014413F" w:rsidRPr="005B4035" w:rsidRDefault="0014413F" w:rsidP="00810599">
      <w:pPr>
        <w:spacing w:after="0" w:line="240" w:lineRule="auto"/>
        <w:jc w:val="both"/>
        <w:rPr>
          <w:rFonts w:ascii="Montserrat" w:hAnsi="Montserrat"/>
        </w:rPr>
      </w:pPr>
    </w:p>
    <w:p w14:paraId="4EF1C689" w14:textId="77777777" w:rsidR="00EB3356" w:rsidRPr="009D020D" w:rsidRDefault="00EB3356" w:rsidP="0081059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¡Buen trabajo!</w:t>
      </w:r>
    </w:p>
    <w:p w14:paraId="07459315" w14:textId="77777777" w:rsidR="00EB3356" w:rsidRPr="009D020D" w:rsidRDefault="00EB3356" w:rsidP="0081059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302E91C" w14:textId="6CD759CD" w:rsidR="009D020D" w:rsidRDefault="00EB3356" w:rsidP="0081059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9D020D">
        <w:rPr>
          <w:rFonts w:ascii="Montserrat" w:hAnsi="Montserrat"/>
          <w:b/>
          <w:bCs/>
          <w:sz w:val="24"/>
          <w:szCs w:val="24"/>
        </w:rPr>
        <w:t>Gracias por tu esfuerzo</w:t>
      </w:r>
      <w:r w:rsidR="00181B96">
        <w:rPr>
          <w:rFonts w:ascii="Montserrat" w:hAnsi="Montserrat"/>
          <w:b/>
          <w:bCs/>
          <w:sz w:val="24"/>
          <w:szCs w:val="24"/>
        </w:rPr>
        <w:t>.</w:t>
      </w:r>
    </w:p>
    <w:p w14:paraId="1C9CED15" w14:textId="4B400FC7" w:rsidR="007C2768" w:rsidRPr="007C2768" w:rsidRDefault="007C2768" w:rsidP="00810599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3AA1444" w14:textId="63A1D9BB" w:rsidR="007C2768" w:rsidRDefault="007C2768" w:rsidP="00810599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D342A40" w14:textId="77777777" w:rsidR="007C2768" w:rsidRDefault="007C2768" w:rsidP="0081059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4545B38A" w14:textId="77777777" w:rsidR="007C2768" w:rsidRDefault="007C2768" w:rsidP="00810599">
      <w:pPr>
        <w:spacing w:after="0" w:line="240" w:lineRule="auto"/>
        <w:jc w:val="both"/>
        <w:rPr>
          <w:rFonts w:ascii="Montserrat" w:hAnsi="Montserrat"/>
          <w:bCs/>
          <w:noProof/>
        </w:rPr>
      </w:pPr>
      <w:bookmarkStart w:id="2" w:name="_Hlk78380689"/>
    </w:p>
    <w:p w14:paraId="1E058A41" w14:textId="77777777" w:rsidR="007C2768" w:rsidRDefault="007C2768" w:rsidP="00810599">
      <w:pPr>
        <w:spacing w:after="0" w:line="240" w:lineRule="auto"/>
        <w:jc w:val="both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5595A047" w14:textId="77777777" w:rsidR="007C2768" w:rsidRPr="001150B5" w:rsidRDefault="00000000" w:rsidP="0081059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7C2768">
          <w:rPr>
            <w:rStyle w:val="Hipervnculo"/>
            <w:rFonts w:ascii="Montserrat" w:hAnsi="Montserrat"/>
            <w:bCs/>
          </w:rPr>
          <w:t>https://www.conali</w:t>
        </w:r>
        <w:r w:rsidR="007C2768">
          <w:rPr>
            <w:rStyle w:val="Hipervnculo"/>
            <w:rFonts w:ascii="Montserrat" w:hAnsi="Montserrat"/>
            <w:bCs/>
          </w:rPr>
          <w:t>teg.sep.gob.mx/primaria.html</w:t>
        </w:r>
        <w:bookmarkEnd w:id="0"/>
        <w:bookmarkEnd w:id="1"/>
        <w:bookmarkEnd w:id="2"/>
        <w:bookmarkEnd w:id="3"/>
      </w:hyperlink>
    </w:p>
    <w:p w14:paraId="532AD4D7" w14:textId="77777777" w:rsidR="007C2768" w:rsidRPr="007C2768" w:rsidRDefault="007C2768" w:rsidP="00810599">
      <w:pPr>
        <w:spacing w:after="0" w:line="240" w:lineRule="auto"/>
        <w:jc w:val="both"/>
        <w:rPr>
          <w:rFonts w:ascii="Montserrat" w:hAnsi="Montserrat"/>
          <w:b/>
          <w:bCs/>
        </w:rPr>
      </w:pPr>
    </w:p>
    <w:sectPr w:rsidR="007C2768" w:rsidRPr="007C2768" w:rsidSect="005103AA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6933" w14:textId="77777777" w:rsidR="00254805" w:rsidRDefault="00254805" w:rsidP="00810599">
      <w:pPr>
        <w:spacing w:after="0" w:line="240" w:lineRule="auto"/>
      </w:pPr>
      <w:r>
        <w:separator/>
      </w:r>
    </w:p>
  </w:endnote>
  <w:endnote w:type="continuationSeparator" w:id="0">
    <w:p w14:paraId="7307D32E" w14:textId="77777777" w:rsidR="00254805" w:rsidRDefault="00254805" w:rsidP="0081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DA9C" w14:textId="77777777" w:rsidR="00254805" w:rsidRDefault="00254805" w:rsidP="00810599">
      <w:pPr>
        <w:spacing w:after="0" w:line="240" w:lineRule="auto"/>
      </w:pPr>
      <w:r>
        <w:separator/>
      </w:r>
    </w:p>
  </w:footnote>
  <w:footnote w:type="continuationSeparator" w:id="0">
    <w:p w14:paraId="14E90963" w14:textId="77777777" w:rsidR="00254805" w:rsidRDefault="00254805" w:rsidP="0081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B78B6"/>
    <w:multiLevelType w:val="multilevel"/>
    <w:tmpl w:val="5E0EA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BF2E36"/>
    <w:multiLevelType w:val="hybridMultilevel"/>
    <w:tmpl w:val="1CB48C60"/>
    <w:lvl w:ilvl="0" w:tplc="B2D2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34E"/>
    <w:multiLevelType w:val="hybridMultilevel"/>
    <w:tmpl w:val="D728CF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FFE"/>
    <w:multiLevelType w:val="hybridMultilevel"/>
    <w:tmpl w:val="616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7FD"/>
    <w:multiLevelType w:val="hybridMultilevel"/>
    <w:tmpl w:val="33CC8410"/>
    <w:lvl w:ilvl="0" w:tplc="7B92295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44004"/>
    <w:multiLevelType w:val="hybridMultilevel"/>
    <w:tmpl w:val="F698A7DC"/>
    <w:lvl w:ilvl="0" w:tplc="D1C0648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CFB"/>
    <w:multiLevelType w:val="hybridMultilevel"/>
    <w:tmpl w:val="51F48B6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714"/>
    <w:multiLevelType w:val="multilevel"/>
    <w:tmpl w:val="894A4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008D"/>
    <w:multiLevelType w:val="hybridMultilevel"/>
    <w:tmpl w:val="9126CC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440"/>
    <w:multiLevelType w:val="hybridMultilevel"/>
    <w:tmpl w:val="3D02F2FA"/>
    <w:lvl w:ilvl="0" w:tplc="77160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EC1868"/>
    <w:multiLevelType w:val="hybridMultilevel"/>
    <w:tmpl w:val="F648E0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20001"/>
    <w:multiLevelType w:val="hybridMultilevel"/>
    <w:tmpl w:val="3676A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1626"/>
    <w:multiLevelType w:val="multilevel"/>
    <w:tmpl w:val="B71427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415EAC"/>
    <w:multiLevelType w:val="hybridMultilevel"/>
    <w:tmpl w:val="558AE3E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9A75DD6"/>
    <w:multiLevelType w:val="hybridMultilevel"/>
    <w:tmpl w:val="F00207BE"/>
    <w:lvl w:ilvl="0" w:tplc="CBFCFA46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8CD"/>
    <w:multiLevelType w:val="hybridMultilevel"/>
    <w:tmpl w:val="5296D2C6"/>
    <w:lvl w:ilvl="0" w:tplc="C41872EC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C5F0D"/>
    <w:multiLevelType w:val="hybridMultilevel"/>
    <w:tmpl w:val="925076FE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77872"/>
    <w:multiLevelType w:val="multilevel"/>
    <w:tmpl w:val="0CECF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B71C24"/>
    <w:multiLevelType w:val="multilevel"/>
    <w:tmpl w:val="8304C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3619F8"/>
    <w:multiLevelType w:val="multilevel"/>
    <w:tmpl w:val="019C1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3E7BAB"/>
    <w:multiLevelType w:val="hybridMultilevel"/>
    <w:tmpl w:val="47BA0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61D78"/>
    <w:multiLevelType w:val="hybridMultilevel"/>
    <w:tmpl w:val="6E9E32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0D2157D"/>
    <w:multiLevelType w:val="hybridMultilevel"/>
    <w:tmpl w:val="5B3A3702"/>
    <w:lvl w:ilvl="0" w:tplc="C5481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0D9"/>
    <w:multiLevelType w:val="hybridMultilevel"/>
    <w:tmpl w:val="8328F43E"/>
    <w:lvl w:ilvl="0" w:tplc="4A82EA98">
      <w:start w:val="2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679D"/>
    <w:multiLevelType w:val="hybridMultilevel"/>
    <w:tmpl w:val="4170B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0E85"/>
    <w:multiLevelType w:val="hybridMultilevel"/>
    <w:tmpl w:val="C8D41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1636">
    <w:abstractNumId w:val="0"/>
  </w:num>
  <w:num w:numId="2" w16cid:durableId="1048527574">
    <w:abstractNumId w:val="12"/>
  </w:num>
  <w:num w:numId="3" w16cid:durableId="1004474302">
    <w:abstractNumId w:val="23"/>
  </w:num>
  <w:num w:numId="4" w16cid:durableId="944575227">
    <w:abstractNumId w:val="28"/>
  </w:num>
  <w:num w:numId="5" w16cid:durableId="248270790">
    <w:abstractNumId w:val="17"/>
  </w:num>
  <w:num w:numId="6" w16cid:durableId="1797024577">
    <w:abstractNumId w:val="6"/>
  </w:num>
  <w:num w:numId="7" w16cid:durableId="1242450866">
    <w:abstractNumId w:val="26"/>
  </w:num>
  <w:num w:numId="8" w16cid:durableId="1083332746">
    <w:abstractNumId w:val="15"/>
  </w:num>
  <w:num w:numId="9" w16cid:durableId="1101488584">
    <w:abstractNumId w:val="24"/>
  </w:num>
  <w:num w:numId="10" w16cid:durableId="283583897">
    <w:abstractNumId w:val="4"/>
  </w:num>
  <w:num w:numId="11" w16cid:durableId="1742606098">
    <w:abstractNumId w:val="20"/>
  </w:num>
  <w:num w:numId="12" w16cid:durableId="1290548306">
    <w:abstractNumId w:val="32"/>
  </w:num>
  <w:num w:numId="13" w16cid:durableId="1966961947">
    <w:abstractNumId w:val="22"/>
  </w:num>
  <w:num w:numId="14" w16cid:durableId="1161850367">
    <w:abstractNumId w:val="10"/>
  </w:num>
  <w:num w:numId="15" w16cid:durableId="171382121">
    <w:abstractNumId w:val="21"/>
  </w:num>
  <w:num w:numId="16" w16cid:durableId="423965937">
    <w:abstractNumId w:val="18"/>
  </w:num>
  <w:num w:numId="17" w16cid:durableId="503784389">
    <w:abstractNumId w:val="19"/>
  </w:num>
  <w:num w:numId="18" w16cid:durableId="1384062399">
    <w:abstractNumId w:val="5"/>
  </w:num>
  <w:num w:numId="19" w16cid:durableId="1480922337">
    <w:abstractNumId w:val="30"/>
  </w:num>
  <w:num w:numId="20" w16cid:durableId="288703190">
    <w:abstractNumId w:val="1"/>
  </w:num>
  <w:num w:numId="21" w16cid:durableId="1027295163">
    <w:abstractNumId w:val="31"/>
  </w:num>
  <w:num w:numId="22" w16cid:durableId="1318144957">
    <w:abstractNumId w:val="9"/>
  </w:num>
  <w:num w:numId="23" w16cid:durableId="2038192841">
    <w:abstractNumId w:val="3"/>
  </w:num>
  <w:num w:numId="24" w16cid:durableId="946237349">
    <w:abstractNumId w:val="16"/>
  </w:num>
  <w:num w:numId="25" w16cid:durableId="702440658">
    <w:abstractNumId w:val="11"/>
  </w:num>
  <w:num w:numId="26" w16cid:durableId="1368334931">
    <w:abstractNumId w:val="29"/>
  </w:num>
  <w:num w:numId="27" w16cid:durableId="1539972507">
    <w:abstractNumId w:val="7"/>
  </w:num>
  <w:num w:numId="28" w16cid:durableId="1297490455">
    <w:abstractNumId w:val="25"/>
  </w:num>
  <w:num w:numId="29" w16cid:durableId="547762024">
    <w:abstractNumId w:val="2"/>
  </w:num>
  <w:num w:numId="30" w16cid:durableId="395326352">
    <w:abstractNumId w:val="14"/>
  </w:num>
  <w:num w:numId="31" w16cid:durableId="1178806589">
    <w:abstractNumId w:val="27"/>
  </w:num>
  <w:num w:numId="32" w16cid:durableId="1593322767">
    <w:abstractNumId w:val="8"/>
  </w:num>
  <w:num w:numId="33" w16cid:durableId="28532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03136"/>
    <w:rsid w:val="000147F3"/>
    <w:rsid w:val="0001685E"/>
    <w:rsid w:val="00020503"/>
    <w:rsid w:val="000435CF"/>
    <w:rsid w:val="00063577"/>
    <w:rsid w:val="00072BCD"/>
    <w:rsid w:val="000E53C7"/>
    <w:rsid w:val="00101C25"/>
    <w:rsid w:val="00102640"/>
    <w:rsid w:val="00136003"/>
    <w:rsid w:val="0014413F"/>
    <w:rsid w:val="0014788D"/>
    <w:rsid w:val="00154517"/>
    <w:rsid w:val="00173D94"/>
    <w:rsid w:val="00181B96"/>
    <w:rsid w:val="001C33B3"/>
    <w:rsid w:val="00254805"/>
    <w:rsid w:val="002B734E"/>
    <w:rsid w:val="002D1F48"/>
    <w:rsid w:val="002D25F7"/>
    <w:rsid w:val="002F678F"/>
    <w:rsid w:val="003036CD"/>
    <w:rsid w:val="0031634C"/>
    <w:rsid w:val="003473C3"/>
    <w:rsid w:val="003612F6"/>
    <w:rsid w:val="0039505C"/>
    <w:rsid w:val="003B47AE"/>
    <w:rsid w:val="003B5E0A"/>
    <w:rsid w:val="003C5DD3"/>
    <w:rsid w:val="003D3DC1"/>
    <w:rsid w:val="00422ECE"/>
    <w:rsid w:val="004301D1"/>
    <w:rsid w:val="00441F93"/>
    <w:rsid w:val="0047012A"/>
    <w:rsid w:val="004B2DD6"/>
    <w:rsid w:val="004E539F"/>
    <w:rsid w:val="004E5AF7"/>
    <w:rsid w:val="004F30AF"/>
    <w:rsid w:val="004F4E02"/>
    <w:rsid w:val="00500423"/>
    <w:rsid w:val="005103AA"/>
    <w:rsid w:val="00543B06"/>
    <w:rsid w:val="00560DC0"/>
    <w:rsid w:val="00565A50"/>
    <w:rsid w:val="005758ED"/>
    <w:rsid w:val="00586B10"/>
    <w:rsid w:val="00587C5C"/>
    <w:rsid w:val="005A051E"/>
    <w:rsid w:val="005B11D4"/>
    <w:rsid w:val="005B4035"/>
    <w:rsid w:val="005D0B62"/>
    <w:rsid w:val="005E6B27"/>
    <w:rsid w:val="005F2D90"/>
    <w:rsid w:val="005F3348"/>
    <w:rsid w:val="00602B30"/>
    <w:rsid w:val="006308CE"/>
    <w:rsid w:val="00690E35"/>
    <w:rsid w:val="006E4A5F"/>
    <w:rsid w:val="00700918"/>
    <w:rsid w:val="00700BE8"/>
    <w:rsid w:val="00706FC4"/>
    <w:rsid w:val="007420B3"/>
    <w:rsid w:val="007958B8"/>
    <w:rsid w:val="007C2768"/>
    <w:rsid w:val="007E7D76"/>
    <w:rsid w:val="00810599"/>
    <w:rsid w:val="0084035C"/>
    <w:rsid w:val="00876CA2"/>
    <w:rsid w:val="008A1573"/>
    <w:rsid w:val="008A23AF"/>
    <w:rsid w:val="008B0AFF"/>
    <w:rsid w:val="008E374A"/>
    <w:rsid w:val="0092459B"/>
    <w:rsid w:val="00931D95"/>
    <w:rsid w:val="00934168"/>
    <w:rsid w:val="0097584E"/>
    <w:rsid w:val="00982886"/>
    <w:rsid w:val="009A625C"/>
    <w:rsid w:val="009C6E21"/>
    <w:rsid w:val="009D020D"/>
    <w:rsid w:val="009D3436"/>
    <w:rsid w:val="009F2967"/>
    <w:rsid w:val="00A3015F"/>
    <w:rsid w:val="00A62A11"/>
    <w:rsid w:val="00A7034E"/>
    <w:rsid w:val="00A819A7"/>
    <w:rsid w:val="00A8489A"/>
    <w:rsid w:val="00AA263D"/>
    <w:rsid w:val="00AA45C7"/>
    <w:rsid w:val="00AB2021"/>
    <w:rsid w:val="00AB5B73"/>
    <w:rsid w:val="00AC68CB"/>
    <w:rsid w:val="00AD3558"/>
    <w:rsid w:val="00AD489E"/>
    <w:rsid w:val="00B0062D"/>
    <w:rsid w:val="00B12775"/>
    <w:rsid w:val="00B14FBA"/>
    <w:rsid w:val="00B36122"/>
    <w:rsid w:val="00B46591"/>
    <w:rsid w:val="00B75F11"/>
    <w:rsid w:val="00B813E1"/>
    <w:rsid w:val="00B87050"/>
    <w:rsid w:val="00B93708"/>
    <w:rsid w:val="00BC5176"/>
    <w:rsid w:val="00BD15D7"/>
    <w:rsid w:val="00BD4241"/>
    <w:rsid w:val="00BF4097"/>
    <w:rsid w:val="00C44679"/>
    <w:rsid w:val="00C9447A"/>
    <w:rsid w:val="00CA2FFE"/>
    <w:rsid w:val="00D27EDA"/>
    <w:rsid w:val="00D676F5"/>
    <w:rsid w:val="00D97F1E"/>
    <w:rsid w:val="00DB7C41"/>
    <w:rsid w:val="00DC4EBE"/>
    <w:rsid w:val="00DE0A8E"/>
    <w:rsid w:val="00E92E0D"/>
    <w:rsid w:val="00EB3356"/>
    <w:rsid w:val="00EC40D2"/>
    <w:rsid w:val="00EE3D37"/>
    <w:rsid w:val="00EF63BE"/>
    <w:rsid w:val="00EF72D2"/>
    <w:rsid w:val="00F3287E"/>
    <w:rsid w:val="00F618AB"/>
    <w:rsid w:val="00FE3507"/>
    <w:rsid w:val="00FF4DD3"/>
    <w:rsid w:val="57189E00"/>
    <w:rsid w:val="5F938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C5FE7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paragraph" w:customStyle="1" w:styleId="Normal14">
    <w:name w:val="Normal14"/>
    <w:qFormat/>
    <w:rsid w:val="0084035C"/>
    <w:rPr>
      <w:rFonts w:eastAsia="Calibri" w:cs="Calibri"/>
      <w:lang w:eastAsia="es-MX"/>
    </w:rPr>
  </w:style>
  <w:style w:type="paragraph" w:customStyle="1" w:styleId="heading40">
    <w:name w:val="heading 40"/>
    <w:basedOn w:val="Normal"/>
    <w:next w:val="Normal"/>
    <w:rsid w:val="00B12775"/>
    <w:pPr>
      <w:keepNext/>
      <w:keepLines/>
      <w:spacing w:before="240" w:after="40" w:line="259" w:lineRule="auto"/>
    </w:pPr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3C5DD3"/>
  </w:style>
  <w:style w:type="paragraph" w:customStyle="1" w:styleId="Normal16">
    <w:name w:val="Normal16"/>
    <w:qFormat/>
    <w:rsid w:val="00DB7C41"/>
    <w:rPr>
      <w:rFonts w:eastAsia="Calibri" w:cs="Calibri"/>
      <w:lang w:eastAsia="es-MX"/>
    </w:rPr>
  </w:style>
  <w:style w:type="paragraph" w:customStyle="1" w:styleId="heading115">
    <w:name w:val="heading 115"/>
    <w:basedOn w:val="Normal"/>
    <w:next w:val="Normal"/>
    <w:rsid w:val="0014413F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7">
    <w:name w:val="Normal17"/>
    <w:qFormat/>
    <w:rsid w:val="00154517"/>
    <w:rPr>
      <w:rFonts w:eastAsia="Calibri" w:cs="Calibri"/>
      <w:lang w:eastAsia="es-MX"/>
    </w:rPr>
  </w:style>
  <w:style w:type="paragraph" w:customStyle="1" w:styleId="heading116">
    <w:name w:val="heading 116"/>
    <w:basedOn w:val="Normal16"/>
    <w:next w:val="Normal16"/>
    <w:rsid w:val="00154517"/>
    <w:pPr>
      <w:keepNext/>
      <w:keepLines/>
      <w:spacing w:before="480" w:after="120"/>
    </w:pPr>
    <w:rPr>
      <w:rFonts w:ascii="Calibri" w:hAnsi="Calibri"/>
      <w:b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0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zhx0bHEv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17F5-3986-4885-8BC8-48B4FE7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Servicio Social</cp:lastModifiedBy>
  <cp:revision>5</cp:revision>
  <dcterms:created xsi:type="dcterms:W3CDTF">2021-07-28T00:57:00Z</dcterms:created>
  <dcterms:modified xsi:type="dcterms:W3CDTF">2022-08-22T15:13:00Z</dcterms:modified>
</cp:coreProperties>
</file>