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3C4306D" w:rsidR="004F5C54" w:rsidRPr="00FF6231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F6231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A1F6115" w:rsidR="004F5C54" w:rsidRPr="00FF6231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F6231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F6231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6FBCA562" w:rsidR="004F5C54" w:rsidRPr="00FF6231" w:rsidRDefault="004F5C54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F623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FF6231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0E376FA4" w14:textId="77777777" w:rsidR="00FF6231" w:rsidRDefault="00FF6231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43076841" w:rsidR="00751082" w:rsidRPr="00746C19" w:rsidRDefault="00751082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66661FB3" w14:textId="7FC29AE0" w:rsidR="005C0B95" w:rsidRPr="00746C19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80537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4D464BD" w14:textId="77777777" w:rsidR="00FF6231" w:rsidRDefault="00FF6231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67BC7B55" w:rsidR="005C2FF3" w:rsidRPr="00AF61A6" w:rsidRDefault="00080537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8053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alimento sanamente</w:t>
      </w:r>
    </w:p>
    <w:p w14:paraId="1230D738" w14:textId="77777777" w:rsidR="00AE3C2A" w:rsidRPr="00AF61A6" w:rsidRDefault="00AE3C2A" w:rsidP="00002219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D707032" w:rsidR="00D1624A" w:rsidRDefault="00497DCF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6E452F">
        <w:rPr>
          <w:rFonts w:ascii="Montserrat" w:hAnsi="Montserrat"/>
          <w:b/>
          <w:bCs/>
          <w:i/>
          <w:iCs/>
        </w:rPr>
        <w:t xml:space="preserve"> </w:t>
      </w:r>
      <w:r w:rsidR="005B5593">
        <w:rPr>
          <w:rFonts w:ascii="Montserrat" w:hAnsi="Montserrat"/>
          <w:i/>
        </w:rPr>
        <w:t>r</w:t>
      </w:r>
      <w:r w:rsidR="006E452F" w:rsidRPr="006E452F">
        <w:rPr>
          <w:rFonts w:ascii="Montserrat" w:hAnsi="Montserrat"/>
          <w:i/>
        </w:rPr>
        <w:t>econoce la importancia de una alimentación correcta y los beneficios que aporta al cuidado de la salud.</w:t>
      </w:r>
    </w:p>
    <w:p w14:paraId="1D8D0875" w14:textId="77777777" w:rsidR="005F6E34" w:rsidRPr="00497DCF" w:rsidRDefault="005F6E34" w:rsidP="00002219">
      <w:pPr>
        <w:spacing w:after="0" w:line="240" w:lineRule="auto"/>
        <w:jc w:val="both"/>
        <w:rPr>
          <w:rFonts w:ascii="Montserrat" w:hAnsi="Montserrat"/>
        </w:rPr>
      </w:pPr>
    </w:p>
    <w:p w14:paraId="5BD6ED54" w14:textId="1AFD065D" w:rsidR="00497DCF" w:rsidRDefault="00497DCF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E452F">
        <w:rPr>
          <w:rFonts w:ascii="Montserrat" w:hAnsi="Montserrat"/>
          <w:b/>
          <w:bCs/>
          <w:i/>
          <w:iCs/>
        </w:rPr>
        <w:t xml:space="preserve"> </w:t>
      </w:r>
      <w:r w:rsidR="005B5593">
        <w:rPr>
          <w:rFonts w:ascii="Montserrat" w:hAnsi="Montserrat"/>
          <w:i/>
        </w:rPr>
        <w:t>c</w:t>
      </w:r>
      <w:r w:rsidR="006E452F" w:rsidRPr="006E452F">
        <w:rPr>
          <w:rFonts w:ascii="Montserrat" w:hAnsi="Montserrat"/>
          <w:i/>
        </w:rPr>
        <w:t>uidado de la salud. Alimentación.</w:t>
      </w:r>
    </w:p>
    <w:p w14:paraId="415CF708" w14:textId="77777777" w:rsidR="00FF6231" w:rsidRDefault="00FF6231" w:rsidP="00002219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5B559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0DDCDA6" w14:textId="77777777" w:rsidR="00FF6231" w:rsidRDefault="00FF6231" w:rsidP="005B5593">
      <w:pPr>
        <w:spacing w:after="0" w:line="240" w:lineRule="auto"/>
        <w:jc w:val="both"/>
        <w:rPr>
          <w:rFonts w:ascii="Montserrat" w:hAnsi="Montserrat"/>
        </w:rPr>
      </w:pPr>
    </w:p>
    <w:p w14:paraId="53C00790" w14:textId="267DBD8F" w:rsidR="00205B0C" w:rsidRDefault="00B734BC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830B5">
        <w:rPr>
          <w:rFonts w:ascii="Montserrat" w:hAnsi="Montserrat"/>
        </w:rPr>
        <w:t>que una alimentación</w:t>
      </w:r>
      <w:r w:rsidR="00CB310E">
        <w:rPr>
          <w:rFonts w:ascii="Montserrat" w:hAnsi="Montserrat"/>
        </w:rPr>
        <w:t xml:space="preserve"> sana y balanceada</w:t>
      </w:r>
      <w:r w:rsidR="00D830B5">
        <w:rPr>
          <w:rFonts w:ascii="Montserrat" w:hAnsi="Montserrat"/>
        </w:rPr>
        <w:t xml:space="preserve"> es importante para mantener </w:t>
      </w:r>
      <w:r w:rsidR="003B7620">
        <w:rPr>
          <w:rFonts w:ascii="Montserrat" w:hAnsi="Montserrat"/>
        </w:rPr>
        <w:t>una vida</w:t>
      </w:r>
      <w:r w:rsidR="00D830B5">
        <w:rPr>
          <w:rFonts w:ascii="Montserrat" w:hAnsi="Montserrat"/>
        </w:rPr>
        <w:t xml:space="preserve"> salud</w:t>
      </w:r>
      <w:r w:rsidR="003B7620">
        <w:rPr>
          <w:rFonts w:ascii="Montserrat" w:hAnsi="Montserrat"/>
        </w:rPr>
        <w:t>able</w:t>
      </w:r>
      <w:r w:rsidR="005724FD">
        <w:rPr>
          <w:rFonts w:ascii="Montserrat" w:hAnsi="Montserrat"/>
        </w:rPr>
        <w:t>.</w:t>
      </w:r>
    </w:p>
    <w:p w14:paraId="5631B84D" w14:textId="77777777" w:rsidR="00205B0C" w:rsidRDefault="00205B0C" w:rsidP="005B5593">
      <w:pPr>
        <w:spacing w:after="0" w:line="240" w:lineRule="auto"/>
        <w:jc w:val="both"/>
        <w:rPr>
          <w:rFonts w:ascii="Montserrat" w:hAnsi="Montserrat"/>
        </w:rPr>
      </w:pPr>
    </w:p>
    <w:p w14:paraId="75EBD2B9" w14:textId="16258C51" w:rsidR="00F74EF2" w:rsidRDefault="00CB310E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el consumo de alimentos</w:t>
      </w:r>
      <w:r w:rsidR="00F74EF2">
        <w:rPr>
          <w:rFonts w:ascii="Montserrat" w:hAnsi="Montserrat"/>
        </w:rPr>
        <w:t xml:space="preserve"> sanos te ayuda a </w:t>
      </w:r>
      <w:r w:rsidR="000108F5">
        <w:rPr>
          <w:rFonts w:ascii="Montserrat" w:hAnsi="Montserrat"/>
        </w:rPr>
        <w:t>crecer</w:t>
      </w:r>
      <w:r w:rsidR="00F74EF2">
        <w:rPr>
          <w:rFonts w:ascii="Montserrat" w:hAnsi="Montserrat"/>
        </w:rPr>
        <w:t xml:space="preserve"> fuerte y libre de enfermedades, no olvides incluir en tu alimentación</w:t>
      </w:r>
      <w:r w:rsidR="008521EA">
        <w:rPr>
          <w:rFonts w:ascii="Montserrat" w:hAnsi="Montserrat"/>
        </w:rPr>
        <w:t xml:space="preserve"> diari</w:t>
      </w:r>
      <w:r w:rsidR="002452C6">
        <w:rPr>
          <w:rFonts w:ascii="Montserrat" w:hAnsi="Montserrat"/>
        </w:rPr>
        <w:t>a</w:t>
      </w:r>
      <w:r w:rsidR="00F74EF2">
        <w:rPr>
          <w:rFonts w:ascii="Montserrat" w:hAnsi="Montserrat"/>
        </w:rPr>
        <w:t xml:space="preserve"> alguno de los alimentos del plato del bien comer, entre ellos frutas</w:t>
      </w:r>
      <w:r w:rsidR="000108F5">
        <w:rPr>
          <w:rFonts w:ascii="Montserrat" w:hAnsi="Montserrat"/>
        </w:rPr>
        <w:t xml:space="preserve">, verduras </w:t>
      </w:r>
      <w:r w:rsidR="00F74EF2">
        <w:rPr>
          <w:rFonts w:ascii="Montserrat" w:hAnsi="Montserrat"/>
        </w:rPr>
        <w:t xml:space="preserve">y </w:t>
      </w:r>
      <w:r w:rsidR="009007D7">
        <w:rPr>
          <w:rFonts w:ascii="Montserrat" w:hAnsi="Montserrat"/>
        </w:rPr>
        <w:t>cereales,</w:t>
      </w:r>
      <w:r w:rsidR="00F74EF2">
        <w:rPr>
          <w:rFonts w:ascii="Montserrat" w:hAnsi="Montserrat"/>
        </w:rPr>
        <w:t xml:space="preserve"> pero sobre todo tomar mucha agua.</w:t>
      </w:r>
    </w:p>
    <w:p w14:paraId="0E438A4C" w14:textId="4E8F8CF9" w:rsidR="00F74EF2" w:rsidRDefault="00F9787D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                             </w:t>
      </w:r>
      <w:r w:rsidR="0029708A">
        <w:rPr>
          <w:noProof/>
          <w:lang w:val="en-US"/>
        </w:rPr>
        <w:drawing>
          <wp:inline distT="0" distB="0" distL="0" distR="0" wp14:anchorId="4458E215" wp14:editId="6CD12B09">
            <wp:extent cx="1708785" cy="1418982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30" cy="14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99AD" w14:textId="77777777" w:rsidR="00F9787D" w:rsidRDefault="00F9787D" w:rsidP="005B559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1F8DBF" w14:textId="2F6CF062" w:rsidR="00AF61A6" w:rsidRDefault="00BA433B" w:rsidP="00AB49D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25517F90" w14:textId="1AB4949A" w:rsidR="00042730" w:rsidRDefault="00042730" w:rsidP="00AB49DD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0E67787" w14:textId="74842672" w:rsidR="00DE2AF9" w:rsidRDefault="00DE2AF9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CC3CA4B" w14:textId="52BBA2C3" w:rsidR="00DE2AF9" w:rsidRDefault="008C3B98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u</w:t>
      </w:r>
      <w:r w:rsidR="00DE2AF9">
        <w:rPr>
          <w:rFonts w:ascii="Montserrat" w:hAnsi="Montserrat"/>
          <w:color w:val="000000" w:themeColor="text1"/>
        </w:rPr>
        <w:t xml:space="preserve">na buena alimentación </w:t>
      </w:r>
      <w:r>
        <w:rPr>
          <w:rFonts w:ascii="Montserrat" w:hAnsi="Montserrat"/>
          <w:color w:val="000000" w:themeColor="text1"/>
        </w:rPr>
        <w:t>y vivir de forma saludable</w:t>
      </w:r>
      <w:r w:rsidRPr="008C3B98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debes considerar</w:t>
      </w:r>
      <w:r w:rsidR="00FB56E7">
        <w:rPr>
          <w:rFonts w:ascii="Montserrat" w:hAnsi="Montserrat"/>
          <w:color w:val="000000" w:themeColor="text1"/>
        </w:rPr>
        <w:t>:</w:t>
      </w:r>
    </w:p>
    <w:p w14:paraId="03BE02FE" w14:textId="2B857BCD" w:rsidR="00DE2AF9" w:rsidRDefault="00DE2AF9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EB43C9" w14:textId="3D69E2CD" w:rsidR="00DE2AF9" w:rsidRDefault="00DE2AF9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1.- </w:t>
      </w:r>
      <w:r w:rsidR="008873BA">
        <w:rPr>
          <w:rFonts w:ascii="Montserrat" w:hAnsi="Montserrat"/>
          <w:color w:val="000000" w:themeColor="text1"/>
        </w:rPr>
        <w:t>Comer f</w:t>
      </w:r>
      <w:r>
        <w:rPr>
          <w:rFonts w:ascii="Montserrat" w:hAnsi="Montserrat"/>
          <w:color w:val="000000" w:themeColor="text1"/>
        </w:rPr>
        <w:t>rutas y verduras</w:t>
      </w:r>
    </w:p>
    <w:p w14:paraId="524307A9" w14:textId="6D50A760" w:rsidR="00DE2AF9" w:rsidRDefault="00DE2AF9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2-Tomar agua</w:t>
      </w:r>
    </w:p>
    <w:p w14:paraId="4A31EEAF" w14:textId="4B485C41" w:rsidR="00DE2AF9" w:rsidRDefault="00DE2AF9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3-</w:t>
      </w:r>
      <w:r w:rsidR="008873BA">
        <w:rPr>
          <w:rFonts w:ascii="Montserrat" w:hAnsi="Montserrat"/>
          <w:color w:val="000000" w:themeColor="text1"/>
        </w:rPr>
        <w:t>Comer p</w:t>
      </w:r>
      <w:r>
        <w:rPr>
          <w:rFonts w:ascii="Montserrat" w:hAnsi="Montserrat"/>
          <w:color w:val="000000" w:themeColor="text1"/>
        </w:rPr>
        <w:t>esc</w:t>
      </w:r>
      <w:r w:rsidR="00D81D3F">
        <w:rPr>
          <w:rFonts w:ascii="Montserrat" w:hAnsi="Montserrat"/>
          <w:color w:val="000000" w:themeColor="text1"/>
        </w:rPr>
        <w:t>ado, carne y pollo</w:t>
      </w:r>
    </w:p>
    <w:p w14:paraId="1B0E19AB" w14:textId="6CD27A87" w:rsidR="00D81D3F" w:rsidRDefault="00D81D3F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4-</w:t>
      </w:r>
      <w:r w:rsidR="008873BA">
        <w:rPr>
          <w:rFonts w:ascii="Montserrat" w:hAnsi="Montserrat"/>
          <w:color w:val="000000" w:themeColor="text1"/>
        </w:rPr>
        <w:t>Tomar l</w:t>
      </w:r>
      <w:r>
        <w:rPr>
          <w:rFonts w:ascii="Montserrat" w:hAnsi="Montserrat"/>
          <w:color w:val="000000" w:themeColor="text1"/>
        </w:rPr>
        <w:t>eche</w:t>
      </w:r>
    </w:p>
    <w:p w14:paraId="7DEBE25C" w14:textId="1AC7DA7B" w:rsidR="00D81D3F" w:rsidRDefault="00D81D3F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4 </w:t>
      </w:r>
      <w:r w:rsidR="008C3B98">
        <w:rPr>
          <w:rFonts w:ascii="Montserrat" w:hAnsi="Montserrat"/>
          <w:color w:val="000000" w:themeColor="text1"/>
        </w:rPr>
        <w:t xml:space="preserve">Hacer </w:t>
      </w:r>
      <w:r>
        <w:rPr>
          <w:rFonts w:ascii="Montserrat" w:hAnsi="Montserrat"/>
          <w:color w:val="000000" w:themeColor="text1"/>
        </w:rPr>
        <w:t>ejercicio</w:t>
      </w:r>
    </w:p>
    <w:p w14:paraId="38DF8B6C" w14:textId="77777777" w:rsidR="0041166D" w:rsidRDefault="0041166D" w:rsidP="00AB49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84BC31" w14:textId="181B63DD" w:rsidR="009A1C09" w:rsidRDefault="0041166D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521EA">
        <w:rPr>
          <w:rFonts w:ascii="Montserrat" w:hAnsi="Montserrat"/>
        </w:rPr>
        <w:t>s necesario que conozcas cuá</w:t>
      </w:r>
      <w:r w:rsidR="0018611E">
        <w:rPr>
          <w:rFonts w:ascii="Montserrat" w:hAnsi="Montserrat"/>
        </w:rPr>
        <w:t xml:space="preserve">les son las diferencias entre </w:t>
      </w:r>
      <w:r w:rsidR="008521EA">
        <w:rPr>
          <w:rFonts w:ascii="Montserrat" w:hAnsi="Montserrat"/>
        </w:rPr>
        <w:t xml:space="preserve">los </w:t>
      </w:r>
      <w:r w:rsidR="0018611E">
        <w:rPr>
          <w:rFonts w:ascii="Montserrat" w:hAnsi="Montserrat"/>
        </w:rPr>
        <w:t xml:space="preserve">alimentos saludables y </w:t>
      </w:r>
      <w:r w:rsidR="00C52B96">
        <w:rPr>
          <w:rFonts w:ascii="Montserrat" w:hAnsi="Montserrat"/>
        </w:rPr>
        <w:t>los que no lo son</w:t>
      </w:r>
      <w:r w:rsidR="00C81AFD">
        <w:rPr>
          <w:rFonts w:ascii="Montserrat" w:hAnsi="Montserrat"/>
        </w:rPr>
        <w:t>,</w:t>
      </w:r>
      <w:r w:rsidR="00BC4FE6">
        <w:rPr>
          <w:rFonts w:ascii="Montserrat" w:hAnsi="Montserrat"/>
        </w:rPr>
        <w:t xml:space="preserve"> </w:t>
      </w:r>
      <w:r w:rsidR="00AB6426">
        <w:rPr>
          <w:rFonts w:ascii="Montserrat" w:hAnsi="Montserrat"/>
        </w:rPr>
        <w:t>“</w:t>
      </w:r>
      <w:r w:rsidR="00BC4FE6" w:rsidRPr="00AB6426">
        <w:rPr>
          <w:rFonts w:ascii="Montserrat" w:hAnsi="Montserrat"/>
        </w:rPr>
        <w:t xml:space="preserve">los alimentos no saludables </w:t>
      </w:r>
      <w:r w:rsidR="00D47001" w:rsidRPr="00AB6426">
        <w:rPr>
          <w:rFonts w:ascii="Montserrat" w:hAnsi="Montserrat"/>
        </w:rPr>
        <w:t xml:space="preserve">como las golosinas </w:t>
      </w:r>
      <w:r w:rsidR="0018611E" w:rsidRPr="00AB6426">
        <w:rPr>
          <w:rFonts w:ascii="Montserrat" w:hAnsi="Montserrat"/>
        </w:rPr>
        <w:t>no es malo consumirl</w:t>
      </w:r>
      <w:r w:rsidR="008521EA">
        <w:rPr>
          <w:rFonts w:ascii="Montserrat" w:hAnsi="Montserrat"/>
        </w:rPr>
        <w:t>a</w:t>
      </w:r>
      <w:r w:rsidR="00BC4FE6" w:rsidRPr="00AB6426">
        <w:rPr>
          <w:rFonts w:ascii="Montserrat" w:hAnsi="Montserrat"/>
        </w:rPr>
        <w:t>s</w:t>
      </w:r>
      <w:r w:rsidR="008521EA">
        <w:rPr>
          <w:rFonts w:ascii="Montserrat" w:hAnsi="Montserrat"/>
        </w:rPr>
        <w:t xml:space="preserve"> solo </w:t>
      </w:r>
      <w:r w:rsidR="009007D7">
        <w:rPr>
          <w:rFonts w:ascii="Montserrat" w:hAnsi="Montserrat"/>
        </w:rPr>
        <w:t xml:space="preserve">debes </w:t>
      </w:r>
      <w:r w:rsidR="009007D7" w:rsidRPr="00AB6426">
        <w:rPr>
          <w:rFonts w:ascii="Montserrat" w:hAnsi="Montserrat"/>
        </w:rPr>
        <w:t>hacerlo</w:t>
      </w:r>
      <w:r w:rsidR="0018611E" w:rsidRPr="00AB6426">
        <w:rPr>
          <w:rFonts w:ascii="Montserrat" w:hAnsi="Montserrat"/>
        </w:rPr>
        <w:t xml:space="preserve"> en algunas </w:t>
      </w:r>
      <w:r w:rsidR="00C81AFD" w:rsidRPr="00AB6426">
        <w:rPr>
          <w:rFonts w:ascii="Montserrat" w:hAnsi="Montserrat"/>
        </w:rPr>
        <w:t>ocasiones</w:t>
      </w:r>
      <w:r w:rsidR="009A1C09" w:rsidRPr="00AB6426">
        <w:rPr>
          <w:rFonts w:ascii="Montserrat" w:hAnsi="Montserrat"/>
        </w:rPr>
        <w:t xml:space="preserve"> </w:t>
      </w:r>
      <w:r w:rsidR="002B10DE" w:rsidRPr="00AB6426">
        <w:rPr>
          <w:rFonts w:ascii="Montserrat" w:hAnsi="Montserrat"/>
        </w:rPr>
        <w:t>especiales</w:t>
      </w:r>
      <w:r w:rsidR="00AB6426">
        <w:rPr>
          <w:rFonts w:ascii="Montserrat" w:hAnsi="Montserrat"/>
        </w:rPr>
        <w:t>”</w:t>
      </w:r>
      <w:r w:rsidR="002B10DE">
        <w:rPr>
          <w:rFonts w:ascii="Montserrat" w:hAnsi="Montserrat"/>
        </w:rPr>
        <w:t xml:space="preserve">, </w:t>
      </w:r>
      <w:r w:rsidR="000108F5">
        <w:rPr>
          <w:rFonts w:ascii="Montserrat" w:hAnsi="Montserrat"/>
        </w:rPr>
        <w:t>no</w:t>
      </w:r>
      <w:r w:rsidR="009A1C09">
        <w:rPr>
          <w:rFonts w:ascii="Montserrat" w:hAnsi="Montserrat"/>
        </w:rPr>
        <w:t xml:space="preserve"> </w:t>
      </w:r>
      <w:r w:rsidR="000108F5">
        <w:rPr>
          <w:rFonts w:ascii="Montserrat" w:hAnsi="Montserrat"/>
        </w:rPr>
        <w:t>tomes</w:t>
      </w:r>
      <w:r w:rsidR="002B10DE">
        <w:rPr>
          <w:rFonts w:ascii="Montserrat" w:hAnsi="Montserrat"/>
        </w:rPr>
        <w:t xml:space="preserve"> </w:t>
      </w:r>
      <w:r w:rsidR="009007D7">
        <w:rPr>
          <w:rFonts w:ascii="Montserrat" w:hAnsi="Montserrat"/>
        </w:rPr>
        <w:t>refresco, es</w:t>
      </w:r>
      <w:r w:rsidR="009A1C09">
        <w:rPr>
          <w:rFonts w:ascii="Montserrat" w:hAnsi="Montserrat"/>
        </w:rPr>
        <w:t xml:space="preserve"> mejor si </w:t>
      </w:r>
      <w:r w:rsidR="000108F5">
        <w:rPr>
          <w:rFonts w:ascii="Montserrat" w:hAnsi="Montserrat"/>
        </w:rPr>
        <w:t>consumes</w:t>
      </w:r>
      <w:r w:rsidR="009A1C09">
        <w:rPr>
          <w:rFonts w:ascii="Montserrat" w:hAnsi="Montserrat"/>
        </w:rPr>
        <w:t xml:space="preserve"> agua natural,</w:t>
      </w:r>
      <w:r w:rsidR="004B7629">
        <w:rPr>
          <w:rFonts w:ascii="Montserrat" w:hAnsi="Montserrat"/>
        </w:rPr>
        <w:t xml:space="preserve"> y</w:t>
      </w:r>
      <w:r w:rsidR="009A1C09">
        <w:rPr>
          <w:rFonts w:ascii="Montserrat" w:hAnsi="Montserrat"/>
        </w:rPr>
        <w:t xml:space="preserve"> </w:t>
      </w:r>
      <w:r w:rsidR="000108F5">
        <w:rPr>
          <w:rFonts w:ascii="Montserrat" w:hAnsi="Montserrat"/>
        </w:rPr>
        <w:t xml:space="preserve">recuerda </w:t>
      </w:r>
      <w:r w:rsidR="009A1C09">
        <w:rPr>
          <w:rFonts w:ascii="Montserrat" w:hAnsi="Montserrat"/>
        </w:rPr>
        <w:t>hacer ejercicio</w:t>
      </w:r>
      <w:r w:rsidR="004B7629">
        <w:rPr>
          <w:rFonts w:ascii="Montserrat" w:hAnsi="Montserrat"/>
        </w:rPr>
        <w:t xml:space="preserve"> </w:t>
      </w:r>
      <w:r w:rsidR="00002219">
        <w:rPr>
          <w:rFonts w:ascii="Montserrat" w:hAnsi="Montserrat"/>
        </w:rPr>
        <w:t>regularmente</w:t>
      </w:r>
      <w:r w:rsidR="009A1C09">
        <w:rPr>
          <w:rFonts w:ascii="Montserrat" w:hAnsi="Montserrat"/>
        </w:rPr>
        <w:t>.</w:t>
      </w:r>
    </w:p>
    <w:p w14:paraId="776FECB0" w14:textId="77777777" w:rsidR="009A1C09" w:rsidRDefault="009A1C09" w:rsidP="005B5593">
      <w:pPr>
        <w:spacing w:after="0" w:line="240" w:lineRule="auto"/>
        <w:jc w:val="both"/>
        <w:rPr>
          <w:rFonts w:ascii="Montserrat" w:hAnsi="Montserrat"/>
        </w:rPr>
      </w:pPr>
    </w:p>
    <w:p w14:paraId="55878239" w14:textId="0AB21D7F" w:rsidR="0029708A" w:rsidRDefault="00002219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9007D7">
        <w:rPr>
          <w:rFonts w:ascii="Montserrat" w:hAnsi="Montserrat"/>
        </w:rPr>
        <w:t>continuación,</w:t>
      </w:r>
      <w:r w:rsidR="0029708A">
        <w:rPr>
          <w:rFonts w:ascii="Montserrat" w:hAnsi="Montserrat"/>
        </w:rPr>
        <w:t xml:space="preserve"> </w:t>
      </w:r>
      <w:r w:rsidR="00394C61">
        <w:rPr>
          <w:rFonts w:ascii="Montserrat" w:hAnsi="Montserrat"/>
        </w:rPr>
        <w:t>encuentra</w:t>
      </w:r>
      <w:r w:rsidR="009A1C09">
        <w:rPr>
          <w:rFonts w:ascii="Montserrat" w:hAnsi="Montserrat"/>
        </w:rPr>
        <w:t xml:space="preserve"> algunos alimentos que son saludables y</w:t>
      </w:r>
      <w:r w:rsidR="00A27907">
        <w:rPr>
          <w:rFonts w:ascii="Montserrat" w:hAnsi="Montserrat"/>
        </w:rPr>
        <w:t xml:space="preserve"> otros </w:t>
      </w:r>
      <w:r w:rsidR="009A1C09">
        <w:rPr>
          <w:rFonts w:ascii="Montserrat" w:hAnsi="Montserrat"/>
        </w:rPr>
        <w:t>que no lo son:</w:t>
      </w:r>
    </w:p>
    <w:p w14:paraId="15A65068" w14:textId="77777777" w:rsidR="00536113" w:rsidRDefault="00536113" w:rsidP="005B5593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</w:tblGrid>
      <w:tr w:rsidR="009A1C09" w:rsidRPr="00F06230" w14:paraId="1A6C0ACC" w14:textId="77777777" w:rsidTr="0029708A">
        <w:tc>
          <w:tcPr>
            <w:tcW w:w="3119" w:type="dxa"/>
            <w:shd w:val="clear" w:color="auto" w:fill="92D050"/>
            <w:vAlign w:val="center"/>
          </w:tcPr>
          <w:p w14:paraId="5B457D71" w14:textId="1355419F" w:rsidR="009A1C09" w:rsidRPr="00F006FC" w:rsidRDefault="009A1C09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saludables</w:t>
            </w:r>
          </w:p>
        </w:tc>
        <w:tc>
          <w:tcPr>
            <w:tcW w:w="3260" w:type="dxa"/>
            <w:shd w:val="clear" w:color="auto" w:fill="F42C6A"/>
            <w:vAlign w:val="center"/>
          </w:tcPr>
          <w:p w14:paraId="13EA3125" w14:textId="20D1047F" w:rsidR="009A1C09" w:rsidRPr="00F006FC" w:rsidRDefault="009A1C09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no saludables</w:t>
            </w:r>
          </w:p>
        </w:tc>
      </w:tr>
      <w:tr w:rsidR="009A1C09" w:rsidRPr="00AF050E" w14:paraId="68D15C25" w14:textId="77777777" w:rsidTr="00787EEF">
        <w:trPr>
          <w:trHeight w:val="1973"/>
        </w:trPr>
        <w:tc>
          <w:tcPr>
            <w:tcW w:w="3119" w:type="dxa"/>
            <w:shd w:val="clear" w:color="auto" w:fill="auto"/>
            <w:vAlign w:val="center"/>
          </w:tcPr>
          <w:p w14:paraId="408F5D1E" w14:textId="77777777" w:rsidR="0029708A" w:rsidRDefault="009A1C09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9708A">
              <w:rPr>
                <w:rFonts w:ascii="Montserrat" w:hAnsi="Montserrat" w:cs="Arial"/>
                <w:sz w:val="22"/>
                <w:szCs w:val="22"/>
              </w:rPr>
              <w:t>Manzana</w:t>
            </w:r>
            <w:r w:rsidR="0029708A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</w:p>
          <w:p w14:paraId="3DE6E9FC" w14:textId="56F41260" w:rsidR="009A1C09" w:rsidRPr="00F006FC" w:rsidRDefault="0029708A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902953">
              <w:rPr>
                <w:noProof/>
                <w:lang w:val="en-US" w:eastAsia="en-US"/>
              </w:rPr>
              <w:drawing>
                <wp:inline distT="0" distB="0" distL="0" distR="0" wp14:anchorId="2A7F6A10" wp14:editId="137063BB">
                  <wp:extent cx="819150" cy="911987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95" cy="9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0240827D" w14:textId="77777777" w:rsidR="009A1C09" w:rsidRDefault="009E24A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Refrescos</w:t>
            </w:r>
          </w:p>
          <w:p w14:paraId="5EAB3306" w14:textId="456F69BE" w:rsidR="0029708A" w:rsidRPr="00F06230" w:rsidRDefault="007E18CD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14D72">
              <w:rPr>
                <w:noProof/>
                <w:lang w:val="en-US" w:eastAsia="en-US"/>
              </w:rPr>
              <w:drawing>
                <wp:inline distT="0" distB="0" distL="0" distR="0" wp14:anchorId="5E386EA5" wp14:editId="607AD5EC">
                  <wp:extent cx="1476375" cy="95396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9" cy="95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C09" w:rsidRPr="00AF050E" w14:paraId="48EEDFE1" w14:textId="77777777" w:rsidTr="00787EEF">
        <w:trPr>
          <w:trHeight w:val="2270"/>
        </w:trPr>
        <w:tc>
          <w:tcPr>
            <w:tcW w:w="3119" w:type="dxa"/>
            <w:shd w:val="clear" w:color="auto" w:fill="auto"/>
            <w:vAlign w:val="center"/>
          </w:tcPr>
          <w:p w14:paraId="0F93BA00" w14:textId="77777777" w:rsidR="009A1C09" w:rsidRDefault="009A1C09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29708A">
              <w:rPr>
                <w:rFonts w:ascii="Montserrat" w:hAnsi="Montserrat" w:cs="Arial"/>
                <w:sz w:val="22"/>
                <w:szCs w:val="22"/>
              </w:rPr>
              <w:t>Huevo</w:t>
            </w:r>
          </w:p>
          <w:p w14:paraId="42C8F805" w14:textId="2B004986" w:rsidR="0029708A" w:rsidRPr="00F006FC" w:rsidRDefault="0029708A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902953">
              <w:rPr>
                <w:noProof/>
                <w:lang w:val="en-US" w:eastAsia="en-US"/>
              </w:rPr>
              <w:drawing>
                <wp:inline distT="0" distB="0" distL="0" distR="0" wp14:anchorId="4511607D" wp14:editId="3CE7349E">
                  <wp:extent cx="1104900" cy="11840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35" cy="121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25697F63" w14:textId="77777777" w:rsidR="009A1C09" w:rsidRDefault="009E24A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Caramelos</w:t>
            </w:r>
          </w:p>
          <w:p w14:paraId="32DFA5F8" w14:textId="0C17EDAF" w:rsidR="007E18CD" w:rsidRPr="00F06230" w:rsidRDefault="007E18CD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14D72">
              <w:rPr>
                <w:noProof/>
                <w:lang w:val="en-US" w:eastAsia="en-US"/>
              </w:rPr>
              <w:drawing>
                <wp:inline distT="0" distB="0" distL="0" distR="0" wp14:anchorId="0D0614E4" wp14:editId="4F43590F">
                  <wp:extent cx="1543050" cy="1058322"/>
                  <wp:effectExtent l="0" t="0" r="0" b="889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51" cy="106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48082" w14:textId="0738B759" w:rsidR="00536113" w:rsidRDefault="00536113" w:rsidP="005B5593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2922"/>
      </w:tblGrid>
      <w:tr w:rsidR="00536113" w:rsidRPr="00F06230" w14:paraId="07EE32A0" w14:textId="77777777" w:rsidTr="00D81D3F">
        <w:trPr>
          <w:trHeight w:val="227"/>
        </w:trPr>
        <w:tc>
          <w:tcPr>
            <w:tcW w:w="2796" w:type="dxa"/>
            <w:shd w:val="clear" w:color="auto" w:fill="92D050"/>
            <w:vAlign w:val="center"/>
          </w:tcPr>
          <w:p w14:paraId="020A9BA2" w14:textId="266545A3" w:rsidR="00536113" w:rsidRPr="00F006FC" w:rsidRDefault="0053611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/>
              </w:rPr>
              <w:br w:type="page"/>
            </w: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saludables</w:t>
            </w:r>
          </w:p>
        </w:tc>
        <w:tc>
          <w:tcPr>
            <w:tcW w:w="2922" w:type="dxa"/>
            <w:shd w:val="clear" w:color="auto" w:fill="F42C6A"/>
            <w:vAlign w:val="center"/>
          </w:tcPr>
          <w:p w14:paraId="6C01462E" w14:textId="77777777" w:rsidR="00536113" w:rsidRPr="00F006FC" w:rsidRDefault="0053611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47832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Alimentos no saludables</w:t>
            </w:r>
          </w:p>
        </w:tc>
      </w:tr>
      <w:tr w:rsidR="00536113" w:rsidRPr="00AF050E" w14:paraId="1447089D" w14:textId="77777777" w:rsidTr="00D81D3F">
        <w:trPr>
          <w:trHeight w:val="800"/>
        </w:trPr>
        <w:tc>
          <w:tcPr>
            <w:tcW w:w="2796" w:type="dxa"/>
            <w:shd w:val="clear" w:color="auto" w:fill="auto"/>
            <w:vAlign w:val="center"/>
          </w:tcPr>
          <w:p w14:paraId="5818DB7F" w14:textId="0CEE6005" w:rsidR="00536113" w:rsidRDefault="0053611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Leche</w:t>
            </w:r>
          </w:p>
          <w:p w14:paraId="4CA979E4" w14:textId="3B79123D" w:rsidR="00536113" w:rsidRPr="00F006FC" w:rsidRDefault="0053611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902953">
              <w:rPr>
                <w:noProof/>
                <w:lang w:val="en-US" w:eastAsia="en-US"/>
              </w:rPr>
              <w:drawing>
                <wp:inline distT="0" distB="0" distL="0" distR="0" wp14:anchorId="2EBD8860" wp14:editId="66465F53">
                  <wp:extent cx="862642" cy="8382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02" cy="85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shd w:val="clear" w:color="auto" w:fill="auto"/>
          </w:tcPr>
          <w:p w14:paraId="7A2DCA99" w14:textId="77777777" w:rsidR="00536113" w:rsidRDefault="0053611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536113">
              <w:rPr>
                <w:rFonts w:ascii="Montserrat" w:hAnsi="Montserrat" w:cs="Arial"/>
                <w:sz w:val="22"/>
                <w:szCs w:val="22"/>
              </w:rPr>
              <w:t>Papas fritas</w:t>
            </w:r>
          </w:p>
          <w:p w14:paraId="0E880C28" w14:textId="49C25242" w:rsidR="00536113" w:rsidRPr="00536113" w:rsidRDefault="00536113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20B12">
              <w:rPr>
                <w:noProof/>
                <w:lang w:val="en-US" w:eastAsia="en-US"/>
              </w:rPr>
              <w:drawing>
                <wp:inline distT="0" distB="0" distL="0" distR="0" wp14:anchorId="3EDA7F6D" wp14:editId="239B09E3">
                  <wp:extent cx="1174060" cy="857250"/>
                  <wp:effectExtent l="0" t="0" r="762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99" cy="86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13" w:rsidRPr="00AF050E" w14:paraId="7C0693AA" w14:textId="77777777" w:rsidTr="00D81D3F">
        <w:trPr>
          <w:trHeight w:val="1381"/>
        </w:trPr>
        <w:tc>
          <w:tcPr>
            <w:tcW w:w="2796" w:type="dxa"/>
            <w:shd w:val="clear" w:color="auto" w:fill="auto"/>
            <w:vAlign w:val="center"/>
          </w:tcPr>
          <w:p w14:paraId="04223DB7" w14:textId="33BC38C2" w:rsidR="00536113" w:rsidRDefault="00787EEF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lastRenderedPageBreak/>
              <w:t>Pescado</w:t>
            </w:r>
          </w:p>
          <w:p w14:paraId="30A63E51" w14:textId="4E5F122B" w:rsidR="00536113" w:rsidRPr="00F006FC" w:rsidRDefault="00787EEF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390608">
              <w:rPr>
                <w:noProof/>
                <w:lang w:val="en-US" w:eastAsia="en-US"/>
              </w:rPr>
              <w:drawing>
                <wp:inline distT="0" distB="0" distL="0" distR="0" wp14:anchorId="3048DADB" wp14:editId="12E9CCD0">
                  <wp:extent cx="1270232" cy="828675"/>
                  <wp:effectExtent l="0" t="0" r="635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99" cy="83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shd w:val="clear" w:color="auto" w:fill="auto"/>
          </w:tcPr>
          <w:p w14:paraId="3732CFBB" w14:textId="3C0E6AE5" w:rsidR="00787EEF" w:rsidRDefault="00787EEF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Pizza</w:t>
            </w:r>
          </w:p>
          <w:p w14:paraId="58FCF9C3" w14:textId="5BEF6B8B" w:rsidR="00536113" w:rsidRPr="00F06230" w:rsidRDefault="00787EEF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90608">
              <w:rPr>
                <w:noProof/>
                <w:lang w:val="en-US" w:eastAsia="en-US"/>
              </w:rPr>
              <w:drawing>
                <wp:inline distT="0" distB="0" distL="0" distR="0" wp14:anchorId="0AFDA3F8" wp14:editId="3A53A1FD">
                  <wp:extent cx="942975" cy="921381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63" cy="9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D3F" w:rsidRPr="00AF050E" w14:paraId="3C237EA1" w14:textId="77777777" w:rsidTr="00D81D3F">
        <w:trPr>
          <w:trHeight w:val="1381"/>
        </w:trPr>
        <w:tc>
          <w:tcPr>
            <w:tcW w:w="2796" w:type="dxa"/>
            <w:shd w:val="clear" w:color="auto" w:fill="auto"/>
            <w:vAlign w:val="center"/>
          </w:tcPr>
          <w:p w14:paraId="1A55A676" w14:textId="77777777" w:rsidR="00D81D3F" w:rsidRDefault="00D81D3F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14:paraId="62DFBB5B" w14:textId="77777777" w:rsidR="00D81D3F" w:rsidRDefault="00D81D3F" w:rsidP="005B5593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</w:tbl>
    <w:p w14:paraId="7635C0F7" w14:textId="4BC8ACB9" w:rsidR="009A1C09" w:rsidRDefault="009A1C09" w:rsidP="005B5593">
      <w:pPr>
        <w:spacing w:after="0" w:line="240" w:lineRule="auto"/>
        <w:jc w:val="both"/>
        <w:rPr>
          <w:rFonts w:ascii="Montserrat" w:hAnsi="Montserrat"/>
        </w:rPr>
      </w:pPr>
    </w:p>
    <w:p w14:paraId="6C9719E9" w14:textId="7BC9DE47" w:rsidR="00D81D3F" w:rsidRDefault="00D81D3F" w:rsidP="005B5593">
      <w:pPr>
        <w:spacing w:after="0" w:line="240" w:lineRule="auto"/>
        <w:jc w:val="both"/>
        <w:rPr>
          <w:rFonts w:ascii="Montserrat" w:hAnsi="Montserrat"/>
        </w:rPr>
      </w:pPr>
    </w:p>
    <w:p w14:paraId="0A613385" w14:textId="0920F625" w:rsidR="00D81D3F" w:rsidRDefault="008D5A96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siguiente video podrás ver </w:t>
      </w:r>
      <w:r w:rsidR="008C3B98">
        <w:rPr>
          <w:rFonts w:ascii="Montserrat" w:hAnsi="Montserrat"/>
        </w:rPr>
        <w:t>cómo</w:t>
      </w:r>
      <w:r>
        <w:rPr>
          <w:rFonts w:ascii="Montserrat" w:hAnsi="Montserrat"/>
        </w:rPr>
        <w:t xml:space="preserve"> conseguir una alimentación saludable:</w:t>
      </w:r>
      <w:r w:rsidR="008C3B98">
        <w:rPr>
          <w:rFonts w:ascii="Montserrat" w:hAnsi="Montserrat"/>
        </w:rPr>
        <w:t xml:space="preserve"> </w:t>
      </w:r>
      <w:r w:rsidR="007D336B">
        <w:rPr>
          <w:rFonts w:ascii="Montserrat" w:hAnsi="Montserrat"/>
        </w:rPr>
        <w:t>(minuto</w:t>
      </w:r>
      <w:r>
        <w:rPr>
          <w:rFonts w:ascii="Montserrat" w:hAnsi="Montserrat"/>
        </w:rPr>
        <w:t xml:space="preserve"> 8:24 a 11:03)</w:t>
      </w:r>
    </w:p>
    <w:p w14:paraId="0FC33CEE" w14:textId="301094A1" w:rsidR="004A5679" w:rsidRDefault="00CB6C82" w:rsidP="005B5593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="00245E14" w:rsidRPr="00A62EFD">
          <w:rPr>
            <w:rStyle w:val="Hipervnculo"/>
            <w:rFonts w:ascii="Montserrat" w:hAnsi="Montserrat"/>
          </w:rPr>
          <w:t>https://www.youtube.com/watch?v=NULpBeBVK0I</w:t>
        </w:r>
      </w:hyperlink>
    </w:p>
    <w:p w14:paraId="4FA297CE" w14:textId="77777777" w:rsidR="00245E14" w:rsidRDefault="00245E14" w:rsidP="005B5593">
      <w:pPr>
        <w:spacing w:after="0" w:line="240" w:lineRule="auto"/>
        <w:jc w:val="both"/>
        <w:rPr>
          <w:rFonts w:ascii="Montserrat" w:hAnsi="Montserrat"/>
        </w:rPr>
      </w:pPr>
    </w:p>
    <w:p w14:paraId="36FA7AC7" w14:textId="3E0321ED" w:rsidR="006E3AD3" w:rsidRDefault="00DE4232" w:rsidP="005B559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</w:t>
      </w:r>
      <w:r w:rsidR="009007D7">
        <w:rPr>
          <w:rFonts w:ascii="Montserrat" w:hAnsi="Montserrat"/>
        </w:rPr>
        <w:t>que,</w:t>
      </w:r>
      <w:r w:rsidR="00A27907">
        <w:rPr>
          <w:rFonts w:ascii="Montserrat" w:hAnsi="Montserrat"/>
        </w:rPr>
        <w:t xml:space="preserve"> si </w:t>
      </w:r>
      <w:r w:rsidR="004B7629">
        <w:rPr>
          <w:rFonts w:ascii="Montserrat" w:hAnsi="Montserrat"/>
        </w:rPr>
        <w:t>combinas</w:t>
      </w:r>
      <w:r w:rsidR="00D47001">
        <w:rPr>
          <w:rFonts w:ascii="Montserrat" w:hAnsi="Montserrat"/>
        </w:rPr>
        <w:t xml:space="preserve"> frutas y verduras, alimentos de origen animal como es la carne, el pollo y el pescado</w:t>
      </w:r>
      <w:r w:rsidR="004B7629">
        <w:rPr>
          <w:rFonts w:ascii="Montserrat" w:hAnsi="Montserrat"/>
        </w:rPr>
        <w:t xml:space="preserve"> </w:t>
      </w:r>
      <w:r w:rsidR="00D47001">
        <w:rPr>
          <w:rFonts w:ascii="Montserrat" w:hAnsi="Montserrat"/>
        </w:rPr>
        <w:t xml:space="preserve">y </w:t>
      </w:r>
      <w:r w:rsidR="00CE4BA2">
        <w:rPr>
          <w:rFonts w:ascii="Montserrat" w:hAnsi="Montserrat"/>
        </w:rPr>
        <w:t>comes</w:t>
      </w:r>
      <w:r w:rsidR="00BD6585">
        <w:rPr>
          <w:rFonts w:ascii="Montserrat" w:hAnsi="Montserrat"/>
        </w:rPr>
        <w:t xml:space="preserve"> algunas </w:t>
      </w:r>
      <w:r w:rsidR="00D47001">
        <w:rPr>
          <w:rFonts w:ascii="Montserrat" w:hAnsi="Montserrat"/>
        </w:rPr>
        <w:t xml:space="preserve">leguminosas </w:t>
      </w:r>
      <w:r w:rsidR="00AB6426">
        <w:rPr>
          <w:rFonts w:ascii="Montserrat" w:hAnsi="Montserrat"/>
        </w:rPr>
        <w:t>como</w:t>
      </w:r>
      <w:r w:rsidR="00BD6585">
        <w:rPr>
          <w:rFonts w:ascii="Montserrat" w:hAnsi="Montserrat"/>
        </w:rPr>
        <w:t xml:space="preserve"> pueden ser </w:t>
      </w:r>
      <w:r w:rsidR="008521EA">
        <w:rPr>
          <w:rFonts w:ascii="Montserrat" w:hAnsi="Montserrat"/>
        </w:rPr>
        <w:t>frijoles, lentejas, o chí</w:t>
      </w:r>
      <w:r w:rsidR="00D47001">
        <w:rPr>
          <w:rFonts w:ascii="Montserrat" w:hAnsi="Montserrat"/>
        </w:rPr>
        <w:t>charos</w:t>
      </w:r>
      <w:r w:rsidR="008521EA">
        <w:rPr>
          <w:rFonts w:ascii="Montserrat" w:hAnsi="Montserrat"/>
        </w:rPr>
        <w:t xml:space="preserve">, </w:t>
      </w:r>
      <w:r w:rsidR="00BD6585">
        <w:rPr>
          <w:rFonts w:ascii="Montserrat" w:hAnsi="Montserrat"/>
        </w:rPr>
        <w:t>entre otros</w:t>
      </w:r>
      <w:r w:rsidR="008521EA">
        <w:rPr>
          <w:rFonts w:ascii="Montserrat" w:hAnsi="Montserrat"/>
        </w:rPr>
        <w:t xml:space="preserve">, </w:t>
      </w:r>
      <w:r w:rsidR="00CE4BA2">
        <w:rPr>
          <w:rFonts w:ascii="Montserrat" w:hAnsi="Montserrat"/>
        </w:rPr>
        <w:t>cre</w:t>
      </w:r>
      <w:r w:rsidR="00A27907">
        <w:rPr>
          <w:rFonts w:ascii="Montserrat" w:hAnsi="Montserrat"/>
        </w:rPr>
        <w:t xml:space="preserve">cerás </w:t>
      </w:r>
      <w:r w:rsidR="007A1161">
        <w:rPr>
          <w:rFonts w:ascii="Montserrat" w:hAnsi="Montserrat"/>
        </w:rPr>
        <w:t>fuerte</w:t>
      </w:r>
      <w:r w:rsidR="00F807DA">
        <w:rPr>
          <w:rFonts w:ascii="Montserrat" w:hAnsi="Montserrat"/>
        </w:rPr>
        <w:t xml:space="preserve"> </w:t>
      </w:r>
      <w:r w:rsidR="00233ECC">
        <w:rPr>
          <w:rFonts w:ascii="Montserrat" w:hAnsi="Montserrat"/>
        </w:rPr>
        <w:t xml:space="preserve">y </w:t>
      </w:r>
      <w:r w:rsidR="007A1161">
        <w:rPr>
          <w:rFonts w:ascii="Montserrat" w:hAnsi="Montserrat"/>
        </w:rPr>
        <w:t>s</w:t>
      </w:r>
      <w:r w:rsidR="00BD6585">
        <w:rPr>
          <w:rFonts w:ascii="Montserrat" w:hAnsi="Montserrat"/>
        </w:rPr>
        <w:t>ano.</w:t>
      </w:r>
      <w:r w:rsidR="00CE4BA2">
        <w:rPr>
          <w:rFonts w:ascii="Montserrat" w:hAnsi="Montserrat"/>
        </w:rPr>
        <w:t xml:space="preserve"> </w:t>
      </w:r>
    </w:p>
    <w:p w14:paraId="15DC0466" w14:textId="77777777" w:rsidR="00A27907" w:rsidRDefault="00A27907" w:rsidP="005B559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E2B09AA" w14:textId="6F839F09" w:rsidR="000C4D30" w:rsidRDefault="00EC01E0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u</w:t>
      </w:r>
      <w:r w:rsidR="001936E9">
        <w:rPr>
          <w:rFonts w:ascii="Montserrat" w:hAnsi="Montserrat"/>
        </w:rPr>
        <w:t>na</w:t>
      </w:r>
      <w:r w:rsidR="00CE4BA2">
        <w:rPr>
          <w:rFonts w:ascii="Montserrat" w:hAnsi="Montserrat"/>
        </w:rPr>
        <w:t xml:space="preserve"> buena </w:t>
      </w:r>
      <w:r w:rsidR="001936E9">
        <w:rPr>
          <w:rFonts w:ascii="Montserrat" w:hAnsi="Montserrat"/>
        </w:rPr>
        <w:t>alimentación</w:t>
      </w:r>
      <w:r w:rsidR="00CE4BA2">
        <w:rPr>
          <w:rFonts w:ascii="Montserrat" w:hAnsi="Montserrat"/>
        </w:rPr>
        <w:t xml:space="preserve"> consiste en comer lo su</w:t>
      </w:r>
      <w:r w:rsidR="008521EA">
        <w:rPr>
          <w:rFonts w:ascii="Montserrat" w:hAnsi="Montserrat"/>
        </w:rPr>
        <w:t>ficiente para que tu cuerpo esté</w:t>
      </w:r>
      <w:r w:rsidR="00CE4BA2">
        <w:rPr>
          <w:rFonts w:ascii="Montserrat" w:hAnsi="Montserrat"/>
        </w:rPr>
        <w:t xml:space="preserve"> sano,</w:t>
      </w:r>
      <w:r w:rsidR="00C041C8">
        <w:rPr>
          <w:rFonts w:ascii="Montserrat" w:hAnsi="Montserrat"/>
        </w:rPr>
        <w:t xml:space="preserve"> </w:t>
      </w:r>
      <w:r w:rsidR="00CE4BA2">
        <w:rPr>
          <w:rFonts w:ascii="Montserrat" w:hAnsi="Montserrat"/>
        </w:rPr>
        <w:t>no com</w:t>
      </w:r>
      <w:r w:rsidR="00C041C8">
        <w:rPr>
          <w:rFonts w:ascii="Montserrat" w:hAnsi="Montserrat"/>
        </w:rPr>
        <w:t xml:space="preserve">as ni más ni menos de lo que necesitas, </w:t>
      </w:r>
      <w:r>
        <w:rPr>
          <w:rFonts w:ascii="Montserrat" w:hAnsi="Montserrat"/>
        </w:rPr>
        <w:t>y ahora sabes</w:t>
      </w:r>
      <w:r w:rsidR="001936E9">
        <w:rPr>
          <w:rFonts w:ascii="Montserrat" w:hAnsi="Montserrat"/>
        </w:rPr>
        <w:t xml:space="preserve"> reconocer </w:t>
      </w:r>
      <w:r w:rsidR="00532A48">
        <w:rPr>
          <w:rFonts w:ascii="Montserrat" w:hAnsi="Montserrat"/>
        </w:rPr>
        <w:t xml:space="preserve">algunos alimentos que son saludables y otros que </w:t>
      </w:r>
      <w:r w:rsidR="006D3D30">
        <w:rPr>
          <w:rFonts w:ascii="Montserrat" w:hAnsi="Montserrat"/>
        </w:rPr>
        <w:t>no</w:t>
      </w:r>
      <w:r w:rsidR="001936E9">
        <w:rPr>
          <w:rFonts w:ascii="Montserrat" w:hAnsi="Montserrat"/>
        </w:rPr>
        <w:t xml:space="preserve"> lo son.</w:t>
      </w:r>
    </w:p>
    <w:p w14:paraId="4849DAE2" w14:textId="77777777" w:rsidR="00C041C8" w:rsidRDefault="00C041C8" w:rsidP="005B5593">
      <w:pPr>
        <w:spacing w:after="0" w:line="240" w:lineRule="auto"/>
        <w:jc w:val="both"/>
        <w:rPr>
          <w:rFonts w:ascii="Montserrat" w:hAnsi="Montserrat"/>
        </w:rPr>
      </w:pPr>
    </w:p>
    <w:p w14:paraId="545EEE5C" w14:textId="59EE3DB7" w:rsidR="00C041C8" w:rsidRDefault="008521EA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9007D7">
        <w:rPr>
          <w:rFonts w:ascii="Montserrat" w:hAnsi="Montserrat"/>
        </w:rPr>
        <w:t>último,</w:t>
      </w:r>
      <w:r w:rsidR="00C041C8">
        <w:rPr>
          <w:rFonts w:ascii="Montserrat" w:hAnsi="Montserrat"/>
        </w:rPr>
        <w:t xml:space="preserve"> recuerda que si tienes una alimentación</w:t>
      </w:r>
      <w:r>
        <w:rPr>
          <w:rFonts w:ascii="Montserrat" w:hAnsi="Montserrat"/>
        </w:rPr>
        <w:t xml:space="preserve"> sana ayudará</w:t>
      </w:r>
      <w:r w:rsidR="00BD6585">
        <w:rPr>
          <w:rFonts w:ascii="Montserrat" w:hAnsi="Montserrat"/>
        </w:rPr>
        <w:t>s a tu buen desarrollo físico e intelectual,</w:t>
      </w:r>
      <w:r>
        <w:rPr>
          <w:rFonts w:ascii="Montserrat" w:hAnsi="Montserrat"/>
        </w:rPr>
        <w:t xml:space="preserve"> evitarás el sobre</w:t>
      </w:r>
      <w:r w:rsidR="00C041C8">
        <w:rPr>
          <w:rFonts w:ascii="Montserrat" w:hAnsi="Montserrat"/>
        </w:rPr>
        <w:t xml:space="preserve">peso y la obesidad, tus dientes serán saludables </w:t>
      </w:r>
      <w:r>
        <w:rPr>
          <w:rFonts w:ascii="Montserrat" w:hAnsi="Montserrat"/>
        </w:rPr>
        <w:t>y sobre todo evitará</w:t>
      </w:r>
      <w:r w:rsidR="00BD6585">
        <w:rPr>
          <w:rFonts w:ascii="Montserrat" w:hAnsi="Montserrat"/>
        </w:rPr>
        <w:t>s enfermedades.</w:t>
      </w:r>
      <w:r w:rsidR="00C041C8">
        <w:rPr>
          <w:rFonts w:ascii="Montserrat" w:hAnsi="Montserrat"/>
        </w:rPr>
        <w:t xml:space="preserve">  </w:t>
      </w:r>
    </w:p>
    <w:p w14:paraId="7E830162" w14:textId="58C22B68" w:rsidR="00FE798D" w:rsidRDefault="00FE798D" w:rsidP="005B5593">
      <w:pPr>
        <w:spacing w:after="0" w:line="240" w:lineRule="auto"/>
        <w:jc w:val="both"/>
        <w:rPr>
          <w:rFonts w:ascii="Montserrat" w:hAnsi="Montserrat"/>
        </w:rPr>
      </w:pPr>
    </w:p>
    <w:p w14:paraId="2C08245A" w14:textId="77777777" w:rsidR="009007D7" w:rsidRDefault="009007D7" w:rsidP="005B5593">
      <w:pPr>
        <w:spacing w:after="0" w:line="240" w:lineRule="auto"/>
        <w:jc w:val="both"/>
        <w:rPr>
          <w:rFonts w:ascii="Montserrat" w:hAnsi="Montserrat"/>
        </w:rPr>
      </w:pPr>
    </w:p>
    <w:p w14:paraId="7931D63F" w14:textId="6979D865" w:rsidR="007A3636" w:rsidRDefault="008521EA" w:rsidP="005B559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5B5593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5B5593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7A3636" w:rsidRPr="00C5727A">
        <w:rPr>
          <w:rFonts w:ascii="Montserrat" w:hAnsi="Montserrat"/>
          <w:b/>
          <w:sz w:val="28"/>
          <w:szCs w:val="28"/>
        </w:rPr>
        <w:t>:</w:t>
      </w:r>
    </w:p>
    <w:p w14:paraId="16E10CF3" w14:textId="77777777" w:rsidR="00394C61" w:rsidRDefault="00394C61" w:rsidP="005B5593">
      <w:pPr>
        <w:spacing w:after="0" w:line="240" w:lineRule="auto"/>
        <w:jc w:val="both"/>
        <w:rPr>
          <w:rFonts w:ascii="Montserrat" w:hAnsi="Montserrat"/>
        </w:rPr>
      </w:pPr>
    </w:p>
    <w:p w14:paraId="6170DDFB" w14:textId="583C2840" w:rsidR="009551ED" w:rsidRDefault="00036479" w:rsidP="005B559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941CC">
        <w:rPr>
          <w:rFonts w:ascii="Montserrat" w:hAnsi="Montserrat"/>
        </w:rPr>
        <w:t xml:space="preserve">latícales </w:t>
      </w:r>
      <w:r>
        <w:rPr>
          <w:rFonts w:ascii="Montserrat" w:hAnsi="Montserrat"/>
        </w:rPr>
        <w:t xml:space="preserve">a mamá y papá sobre los </w:t>
      </w:r>
      <w:r w:rsidR="00F807DA">
        <w:rPr>
          <w:rFonts w:ascii="Montserrat" w:hAnsi="Montserrat"/>
        </w:rPr>
        <w:t>alimentos</w:t>
      </w:r>
      <w:r w:rsidR="009019A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</w:t>
      </w:r>
      <w:r w:rsidR="009019AE">
        <w:rPr>
          <w:rFonts w:ascii="Montserrat" w:hAnsi="Montserrat"/>
        </w:rPr>
        <w:t xml:space="preserve">son </w:t>
      </w:r>
      <w:r w:rsidR="008521EA">
        <w:rPr>
          <w:rFonts w:ascii="Montserrat" w:hAnsi="Montserrat"/>
        </w:rPr>
        <w:t>saludables y cuá</w:t>
      </w:r>
      <w:r w:rsidR="00F807DA">
        <w:rPr>
          <w:rFonts w:ascii="Montserrat" w:hAnsi="Montserrat"/>
        </w:rPr>
        <w:t>les no</w:t>
      </w:r>
      <w:r w:rsidR="009019AE">
        <w:rPr>
          <w:rFonts w:ascii="Montserrat" w:hAnsi="Montserrat"/>
        </w:rPr>
        <w:t xml:space="preserve"> lo son</w:t>
      </w:r>
      <w:r>
        <w:rPr>
          <w:rFonts w:ascii="Montserrat" w:hAnsi="Montserrat"/>
        </w:rPr>
        <w:t>.</w:t>
      </w:r>
    </w:p>
    <w:p w14:paraId="07F53696" w14:textId="02D36B36" w:rsidR="007A3636" w:rsidRDefault="007A3636" w:rsidP="005B5593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B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B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5B559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394C61" w:rsidRDefault="00AF61A6" w:rsidP="005B559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9F63110" w14:textId="77777777" w:rsidR="00D94D3A" w:rsidRPr="00394C61" w:rsidRDefault="00D94D3A" w:rsidP="005B559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A27B41B" w14:textId="77777777" w:rsidR="00EF19CD" w:rsidRPr="00AF61A6" w:rsidRDefault="00EF19CD" w:rsidP="005B559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Default="00EF19CD" w:rsidP="005B559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24135077" w14:textId="566AB7F5" w:rsidR="00AB6426" w:rsidRDefault="00AB6426" w:rsidP="005B559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72016C8" w14:textId="61D84864" w:rsidR="00394C61" w:rsidRPr="00733CD8" w:rsidRDefault="00CB6C82" w:rsidP="005B5593">
      <w:pPr>
        <w:spacing w:after="0" w:line="240" w:lineRule="auto"/>
        <w:jc w:val="both"/>
        <w:rPr>
          <w:rFonts w:ascii="Montserrat" w:hAnsi="Montserrat"/>
          <w:bCs/>
        </w:rPr>
      </w:pPr>
      <w:hyperlink r:id="rId18" w:history="1">
        <w:r w:rsidR="00394C61" w:rsidRPr="00733CD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94C61" w:rsidRPr="00733CD8" w:rsidSect="00AB6426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2B04" w14:textId="77777777" w:rsidR="00002CB1" w:rsidRDefault="00002CB1" w:rsidP="00F43EA9">
      <w:pPr>
        <w:spacing w:after="0" w:line="240" w:lineRule="auto"/>
      </w:pPr>
      <w:r>
        <w:separator/>
      </w:r>
    </w:p>
  </w:endnote>
  <w:endnote w:type="continuationSeparator" w:id="0">
    <w:p w14:paraId="2F7C5697" w14:textId="77777777" w:rsidR="00002CB1" w:rsidRDefault="00002CB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DB85C08" w:rsidR="00036479" w:rsidRDefault="0003647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487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0487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8246" w14:textId="77777777" w:rsidR="00002CB1" w:rsidRDefault="00002CB1" w:rsidP="00F43EA9">
      <w:pPr>
        <w:spacing w:after="0" w:line="240" w:lineRule="auto"/>
      </w:pPr>
      <w:r>
        <w:separator/>
      </w:r>
    </w:p>
  </w:footnote>
  <w:footnote w:type="continuationSeparator" w:id="0">
    <w:p w14:paraId="53C087EA" w14:textId="77777777" w:rsidR="00002CB1" w:rsidRDefault="00002CB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7AA"/>
    <w:multiLevelType w:val="hybridMultilevel"/>
    <w:tmpl w:val="5AB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217286E8"/>
    <w:lvl w:ilvl="0" w:tplc="111A755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73FD1"/>
    <w:multiLevelType w:val="hybridMultilevel"/>
    <w:tmpl w:val="DE04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CC0"/>
    <w:multiLevelType w:val="hybridMultilevel"/>
    <w:tmpl w:val="920C5D0C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1643">
    <w:abstractNumId w:val="1"/>
  </w:num>
  <w:num w:numId="2" w16cid:durableId="371999656">
    <w:abstractNumId w:val="4"/>
  </w:num>
  <w:num w:numId="3" w16cid:durableId="1909922970">
    <w:abstractNumId w:val="0"/>
  </w:num>
  <w:num w:numId="4" w16cid:durableId="1561480840">
    <w:abstractNumId w:val="2"/>
  </w:num>
  <w:num w:numId="5" w16cid:durableId="16789967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1F4"/>
    <w:rsid w:val="00001048"/>
    <w:rsid w:val="00002219"/>
    <w:rsid w:val="00002CB1"/>
    <w:rsid w:val="000051B2"/>
    <w:rsid w:val="00006E89"/>
    <w:rsid w:val="000108F5"/>
    <w:rsid w:val="0001368C"/>
    <w:rsid w:val="00015D4E"/>
    <w:rsid w:val="00024A1B"/>
    <w:rsid w:val="000252DF"/>
    <w:rsid w:val="000276C5"/>
    <w:rsid w:val="0003070D"/>
    <w:rsid w:val="0003219E"/>
    <w:rsid w:val="00035A89"/>
    <w:rsid w:val="00035AAC"/>
    <w:rsid w:val="00036479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BDF"/>
    <w:rsid w:val="00084477"/>
    <w:rsid w:val="00090B36"/>
    <w:rsid w:val="00093251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29BF"/>
    <w:rsid w:val="000C4D30"/>
    <w:rsid w:val="000C791D"/>
    <w:rsid w:val="000D31B9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695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5A88"/>
    <w:rsid w:val="00166732"/>
    <w:rsid w:val="00170EBD"/>
    <w:rsid w:val="00181BD5"/>
    <w:rsid w:val="001826E3"/>
    <w:rsid w:val="00182709"/>
    <w:rsid w:val="0018611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272FE"/>
    <w:rsid w:val="00230A9D"/>
    <w:rsid w:val="0023162B"/>
    <w:rsid w:val="00233ECC"/>
    <w:rsid w:val="002350B9"/>
    <w:rsid w:val="00236541"/>
    <w:rsid w:val="00242458"/>
    <w:rsid w:val="002452C6"/>
    <w:rsid w:val="00245AB7"/>
    <w:rsid w:val="00245ADC"/>
    <w:rsid w:val="00245E14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08A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E0703"/>
    <w:rsid w:val="002E19BD"/>
    <w:rsid w:val="002E2524"/>
    <w:rsid w:val="002E33B5"/>
    <w:rsid w:val="002E4368"/>
    <w:rsid w:val="002E4C7B"/>
    <w:rsid w:val="002F1845"/>
    <w:rsid w:val="002F269A"/>
    <w:rsid w:val="00307134"/>
    <w:rsid w:val="003119D7"/>
    <w:rsid w:val="003129C6"/>
    <w:rsid w:val="003136E0"/>
    <w:rsid w:val="003160B9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C61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CF2"/>
    <w:rsid w:val="003B51F5"/>
    <w:rsid w:val="003B7620"/>
    <w:rsid w:val="003B7C92"/>
    <w:rsid w:val="003C263C"/>
    <w:rsid w:val="003C2D9D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A1B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166D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9B4"/>
    <w:rsid w:val="00486E82"/>
    <w:rsid w:val="00487B37"/>
    <w:rsid w:val="004960CB"/>
    <w:rsid w:val="00497DCF"/>
    <w:rsid w:val="004A1DD1"/>
    <w:rsid w:val="004A5679"/>
    <w:rsid w:val="004A5DDB"/>
    <w:rsid w:val="004A6AC7"/>
    <w:rsid w:val="004A71B0"/>
    <w:rsid w:val="004B456D"/>
    <w:rsid w:val="004B5F6D"/>
    <w:rsid w:val="004B6BA9"/>
    <w:rsid w:val="004B7629"/>
    <w:rsid w:val="004C0D69"/>
    <w:rsid w:val="004C0E18"/>
    <w:rsid w:val="004C1691"/>
    <w:rsid w:val="004C301C"/>
    <w:rsid w:val="004C5D55"/>
    <w:rsid w:val="004C631D"/>
    <w:rsid w:val="004C7F50"/>
    <w:rsid w:val="004D00FC"/>
    <w:rsid w:val="004D45C4"/>
    <w:rsid w:val="004D7033"/>
    <w:rsid w:val="004E1519"/>
    <w:rsid w:val="004E19DF"/>
    <w:rsid w:val="004E489B"/>
    <w:rsid w:val="004E7F95"/>
    <w:rsid w:val="004F077C"/>
    <w:rsid w:val="004F2CE8"/>
    <w:rsid w:val="004F320D"/>
    <w:rsid w:val="004F5C54"/>
    <w:rsid w:val="00502B01"/>
    <w:rsid w:val="00503404"/>
    <w:rsid w:val="005038CF"/>
    <w:rsid w:val="0050487A"/>
    <w:rsid w:val="0050504E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3C37"/>
    <w:rsid w:val="00534B96"/>
    <w:rsid w:val="00536113"/>
    <w:rsid w:val="0053704B"/>
    <w:rsid w:val="00541DAD"/>
    <w:rsid w:val="00543ECA"/>
    <w:rsid w:val="005504ED"/>
    <w:rsid w:val="0055433D"/>
    <w:rsid w:val="00555650"/>
    <w:rsid w:val="00557B21"/>
    <w:rsid w:val="00560583"/>
    <w:rsid w:val="00563F05"/>
    <w:rsid w:val="00564C05"/>
    <w:rsid w:val="00564DD5"/>
    <w:rsid w:val="005724FD"/>
    <w:rsid w:val="00574E65"/>
    <w:rsid w:val="005770A8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421"/>
    <w:rsid w:val="005B1BB5"/>
    <w:rsid w:val="005B39D9"/>
    <w:rsid w:val="005B5593"/>
    <w:rsid w:val="005C0B95"/>
    <w:rsid w:val="005C2FF3"/>
    <w:rsid w:val="005C52EE"/>
    <w:rsid w:val="005C6812"/>
    <w:rsid w:val="005C6845"/>
    <w:rsid w:val="005C7C67"/>
    <w:rsid w:val="005D24DF"/>
    <w:rsid w:val="005D3EDD"/>
    <w:rsid w:val="005D763A"/>
    <w:rsid w:val="005E2DB9"/>
    <w:rsid w:val="005E467D"/>
    <w:rsid w:val="005E6977"/>
    <w:rsid w:val="005F0B0A"/>
    <w:rsid w:val="005F0E06"/>
    <w:rsid w:val="005F4215"/>
    <w:rsid w:val="005F4268"/>
    <w:rsid w:val="005F4614"/>
    <w:rsid w:val="005F50FA"/>
    <w:rsid w:val="005F65E0"/>
    <w:rsid w:val="005F6E34"/>
    <w:rsid w:val="00603378"/>
    <w:rsid w:val="00603B4A"/>
    <w:rsid w:val="00610782"/>
    <w:rsid w:val="006147FA"/>
    <w:rsid w:val="006205FC"/>
    <w:rsid w:val="006206A9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070B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F03"/>
    <w:rsid w:val="00701090"/>
    <w:rsid w:val="00706369"/>
    <w:rsid w:val="00707BE7"/>
    <w:rsid w:val="00711ED2"/>
    <w:rsid w:val="00714DC5"/>
    <w:rsid w:val="00715DAE"/>
    <w:rsid w:val="007217B8"/>
    <w:rsid w:val="00733C72"/>
    <w:rsid w:val="00733CD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30A7"/>
    <w:rsid w:val="0076415C"/>
    <w:rsid w:val="00764E76"/>
    <w:rsid w:val="00765D27"/>
    <w:rsid w:val="00766380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87EEF"/>
    <w:rsid w:val="007941CC"/>
    <w:rsid w:val="00796DD9"/>
    <w:rsid w:val="007A06D9"/>
    <w:rsid w:val="007A1161"/>
    <w:rsid w:val="007A1E90"/>
    <w:rsid w:val="007A3636"/>
    <w:rsid w:val="007A5049"/>
    <w:rsid w:val="007A7BFA"/>
    <w:rsid w:val="007B3C5E"/>
    <w:rsid w:val="007B3F60"/>
    <w:rsid w:val="007B418B"/>
    <w:rsid w:val="007B49ED"/>
    <w:rsid w:val="007B60F7"/>
    <w:rsid w:val="007B7D9C"/>
    <w:rsid w:val="007C7E46"/>
    <w:rsid w:val="007D2742"/>
    <w:rsid w:val="007D3211"/>
    <w:rsid w:val="007D336B"/>
    <w:rsid w:val="007D5172"/>
    <w:rsid w:val="007E1536"/>
    <w:rsid w:val="007E18CD"/>
    <w:rsid w:val="007F0B43"/>
    <w:rsid w:val="0080264C"/>
    <w:rsid w:val="00804EAC"/>
    <w:rsid w:val="0080537F"/>
    <w:rsid w:val="00810C62"/>
    <w:rsid w:val="00814BC7"/>
    <w:rsid w:val="00815543"/>
    <w:rsid w:val="00815961"/>
    <w:rsid w:val="00817BC0"/>
    <w:rsid w:val="00817D12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3647"/>
    <w:rsid w:val="00845C12"/>
    <w:rsid w:val="00847D28"/>
    <w:rsid w:val="008521EA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5DD7"/>
    <w:rsid w:val="00886548"/>
    <w:rsid w:val="008873BA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1EAE"/>
    <w:rsid w:val="008C3B98"/>
    <w:rsid w:val="008C41ED"/>
    <w:rsid w:val="008C60E9"/>
    <w:rsid w:val="008C6992"/>
    <w:rsid w:val="008C6CFA"/>
    <w:rsid w:val="008D328F"/>
    <w:rsid w:val="008D558D"/>
    <w:rsid w:val="008D5A96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07D7"/>
    <w:rsid w:val="009019AE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585B"/>
    <w:rsid w:val="00927487"/>
    <w:rsid w:val="009326B8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CA6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2EB2"/>
    <w:rsid w:val="00AA5DAF"/>
    <w:rsid w:val="00AB0DC5"/>
    <w:rsid w:val="00AB2495"/>
    <w:rsid w:val="00AB2FD0"/>
    <w:rsid w:val="00AB3232"/>
    <w:rsid w:val="00AB49DD"/>
    <w:rsid w:val="00AB5897"/>
    <w:rsid w:val="00AB5D10"/>
    <w:rsid w:val="00AB6426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0E1F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97B9F"/>
    <w:rsid w:val="00BA0BF0"/>
    <w:rsid w:val="00BA1BA3"/>
    <w:rsid w:val="00BA1DAA"/>
    <w:rsid w:val="00BA2235"/>
    <w:rsid w:val="00BA433B"/>
    <w:rsid w:val="00BA47FA"/>
    <w:rsid w:val="00BA71A0"/>
    <w:rsid w:val="00BB18E0"/>
    <w:rsid w:val="00BB1CDD"/>
    <w:rsid w:val="00BB219C"/>
    <w:rsid w:val="00BB501C"/>
    <w:rsid w:val="00BB7367"/>
    <w:rsid w:val="00BB745B"/>
    <w:rsid w:val="00BC0962"/>
    <w:rsid w:val="00BC0D96"/>
    <w:rsid w:val="00BC4FE6"/>
    <w:rsid w:val="00BC6A5B"/>
    <w:rsid w:val="00BC7E98"/>
    <w:rsid w:val="00BD0F61"/>
    <w:rsid w:val="00BD51AE"/>
    <w:rsid w:val="00BD5D29"/>
    <w:rsid w:val="00BD6585"/>
    <w:rsid w:val="00BD6941"/>
    <w:rsid w:val="00BE5668"/>
    <w:rsid w:val="00BF3F62"/>
    <w:rsid w:val="00C0048D"/>
    <w:rsid w:val="00C02AC8"/>
    <w:rsid w:val="00C03C63"/>
    <w:rsid w:val="00C041C8"/>
    <w:rsid w:val="00C065CB"/>
    <w:rsid w:val="00C207F5"/>
    <w:rsid w:val="00C20FED"/>
    <w:rsid w:val="00C2198C"/>
    <w:rsid w:val="00C24189"/>
    <w:rsid w:val="00C2577B"/>
    <w:rsid w:val="00C310A4"/>
    <w:rsid w:val="00C33333"/>
    <w:rsid w:val="00C33404"/>
    <w:rsid w:val="00C33D6C"/>
    <w:rsid w:val="00C34D1F"/>
    <w:rsid w:val="00C359D7"/>
    <w:rsid w:val="00C40388"/>
    <w:rsid w:val="00C41D62"/>
    <w:rsid w:val="00C52B96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1AFD"/>
    <w:rsid w:val="00C87388"/>
    <w:rsid w:val="00C87397"/>
    <w:rsid w:val="00C95EB4"/>
    <w:rsid w:val="00C9738B"/>
    <w:rsid w:val="00CA029D"/>
    <w:rsid w:val="00CA032E"/>
    <w:rsid w:val="00CA2243"/>
    <w:rsid w:val="00CA48DA"/>
    <w:rsid w:val="00CA6E5D"/>
    <w:rsid w:val="00CA7C50"/>
    <w:rsid w:val="00CB310E"/>
    <w:rsid w:val="00CB38FD"/>
    <w:rsid w:val="00CB3FD1"/>
    <w:rsid w:val="00CB4390"/>
    <w:rsid w:val="00CB6C82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4BA2"/>
    <w:rsid w:val="00CE4EEF"/>
    <w:rsid w:val="00CE5027"/>
    <w:rsid w:val="00CE58D1"/>
    <w:rsid w:val="00CE60AA"/>
    <w:rsid w:val="00CE6742"/>
    <w:rsid w:val="00CF02F4"/>
    <w:rsid w:val="00CF1066"/>
    <w:rsid w:val="00CF5121"/>
    <w:rsid w:val="00CF66F6"/>
    <w:rsid w:val="00CF77CD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001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21D5"/>
    <w:rsid w:val="00D659C6"/>
    <w:rsid w:val="00D7263B"/>
    <w:rsid w:val="00D76660"/>
    <w:rsid w:val="00D80C3B"/>
    <w:rsid w:val="00D80CA4"/>
    <w:rsid w:val="00D81C7C"/>
    <w:rsid w:val="00D81D3F"/>
    <w:rsid w:val="00D830B5"/>
    <w:rsid w:val="00D840B4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D6C"/>
    <w:rsid w:val="00DE0ACE"/>
    <w:rsid w:val="00DE0D62"/>
    <w:rsid w:val="00DE2AF9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644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A3279"/>
    <w:rsid w:val="00EA7899"/>
    <w:rsid w:val="00EB578B"/>
    <w:rsid w:val="00EB712C"/>
    <w:rsid w:val="00EB77E7"/>
    <w:rsid w:val="00EC01E0"/>
    <w:rsid w:val="00EC12AF"/>
    <w:rsid w:val="00EC180F"/>
    <w:rsid w:val="00EC6731"/>
    <w:rsid w:val="00EC7EC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31B"/>
    <w:rsid w:val="00EE1630"/>
    <w:rsid w:val="00EE34CF"/>
    <w:rsid w:val="00EE3B66"/>
    <w:rsid w:val="00EE3C40"/>
    <w:rsid w:val="00EE43ED"/>
    <w:rsid w:val="00EE5F59"/>
    <w:rsid w:val="00EE66C0"/>
    <w:rsid w:val="00EE7645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5D2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5717E"/>
    <w:rsid w:val="00F64CB2"/>
    <w:rsid w:val="00F6707F"/>
    <w:rsid w:val="00F74EF2"/>
    <w:rsid w:val="00F76DAB"/>
    <w:rsid w:val="00F807DA"/>
    <w:rsid w:val="00F840B1"/>
    <w:rsid w:val="00F86B56"/>
    <w:rsid w:val="00F9142D"/>
    <w:rsid w:val="00F95692"/>
    <w:rsid w:val="00F95CE7"/>
    <w:rsid w:val="00F9787D"/>
    <w:rsid w:val="00F978DF"/>
    <w:rsid w:val="00F97F8D"/>
    <w:rsid w:val="00FA0888"/>
    <w:rsid w:val="00FA15D7"/>
    <w:rsid w:val="00FA61B4"/>
    <w:rsid w:val="00FA7D9D"/>
    <w:rsid w:val="00FB56E7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0835"/>
    <w:rsid w:val="00FE11E2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660DD10D-A00C-4A22-BC78-7AC0420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9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NULpBeBVK0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51FD-1344-4BB6-B068-FF1DC560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Servicio Social</cp:lastModifiedBy>
  <cp:revision>16</cp:revision>
  <cp:lastPrinted>2022-09-02T19:25:00Z</cp:lastPrinted>
  <dcterms:created xsi:type="dcterms:W3CDTF">2020-09-20T16:23:00Z</dcterms:created>
  <dcterms:modified xsi:type="dcterms:W3CDTF">2022-09-05T17:21:00Z</dcterms:modified>
</cp:coreProperties>
</file>